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A6A" w:rsidRDefault="00D76A6A" w:rsidP="00D76A6A">
      <w:pPr>
        <w:jc w:val="center"/>
        <w:rPr>
          <w:b/>
        </w:rPr>
      </w:pPr>
      <w:r w:rsidRPr="002E28BE">
        <w:rPr>
          <w:b/>
        </w:rPr>
        <w:t>Обоснование цены контракта.</w:t>
      </w:r>
    </w:p>
    <w:p w:rsidR="00D76A6A" w:rsidRDefault="00D76A6A" w:rsidP="00D76A6A">
      <w:pPr>
        <w:jc w:val="center"/>
        <w:rPr>
          <w:b/>
        </w:rPr>
      </w:pPr>
    </w:p>
    <w:p w:rsidR="00D76A6A" w:rsidRDefault="00D76A6A" w:rsidP="00D76A6A">
      <w:pPr>
        <w:ind w:firstLine="708"/>
        <w:jc w:val="both"/>
      </w:pPr>
      <w:r>
        <w:t>На основании коммерческого предложения ФГУП «</w:t>
      </w:r>
      <w:proofErr w:type="spellStart"/>
      <w:r>
        <w:t>Ростехинвентаризация</w:t>
      </w:r>
      <w:proofErr w:type="spellEnd"/>
      <w:r>
        <w:t xml:space="preserve"> - федеральное БТИ» Псковский филиал и коммерческого предложения ИП Мартынова И.В. произведен расчет начальной (максимальной) цены товара.</w:t>
      </w:r>
    </w:p>
    <w:p w:rsidR="00D76A6A" w:rsidRDefault="00D76A6A" w:rsidP="00D76A6A">
      <w:pPr>
        <w:ind w:firstLine="708"/>
        <w:jc w:val="both"/>
      </w:pPr>
    </w:p>
    <w:tbl>
      <w:tblPr>
        <w:tblStyle w:val="a3"/>
        <w:tblW w:w="9747" w:type="dxa"/>
        <w:tblLayout w:type="fixed"/>
        <w:tblLook w:val="04A0"/>
      </w:tblPr>
      <w:tblGrid>
        <w:gridCol w:w="2235"/>
        <w:gridCol w:w="992"/>
        <w:gridCol w:w="1772"/>
        <w:gridCol w:w="1913"/>
        <w:gridCol w:w="1134"/>
        <w:gridCol w:w="1701"/>
      </w:tblGrid>
      <w:tr w:rsidR="00D76A6A" w:rsidTr="00D76A6A">
        <w:tc>
          <w:tcPr>
            <w:tcW w:w="2235" w:type="dxa"/>
          </w:tcPr>
          <w:p w:rsidR="00D76A6A" w:rsidRDefault="00D76A6A" w:rsidP="0064594C">
            <w:pPr>
              <w:jc w:val="center"/>
            </w:pPr>
            <w:r>
              <w:t xml:space="preserve">Наименование </w:t>
            </w:r>
            <w:r w:rsidR="0064594C">
              <w:t>работ</w:t>
            </w:r>
          </w:p>
        </w:tc>
        <w:tc>
          <w:tcPr>
            <w:tcW w:w="992" w:type="dxa"/>
          </w:tcPr>
          <w:p w:rsidR="00D76A6A" w:rsidRDefault="00D76A6A" w:rsidP="00F908AE">
            <w:pPr>
              <w:jc w:val="center"/>
            </w:pPr>
            <w:r>
              <w:t>Единица измерения</w:t>
            </w:r>
          </w:p>
        </w:tc>
        <w:tc>
          <w:tcPr>
            <w:tcW w:w="1772" w:type="dxa"/>
          </w:tcPr>
          <w:p w:rsidR="00D76A6A" w:rsidRDefault="00D76A6A" w:rsidP="00F908AE">
            <w:pPr>
              <w:jc w:val="center"/>
            </w:pPr>
            <w:r>
              <w:t>ФГУП «</w:t>
            </w:r>
            <w:proofErr w:type="spellStart"/>
            <w:r>
              <w:t>Ростехинвентаризация</w:t>
            </w:r>
            <w:proofErr w:type="spellEnd"/>
            <w:r>
              <w:t xml:space="preserve"> - федеральное БТИ» Псковский филиал» (цена </w:t>
            </w:r>
            <w:r w:rsidR="00FE57C3">
              <w:t xml:space="preserve">за 1 км </w:t>
            </w:r>
            <w:r>
              <w:t>т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913" w:type="dxa"/>
          </w:tcPr>
          <w:p w:rsidR="00D76A6A" w:rsidRDefault="00D76A6A" w:rsidP="00F908AE">
            <w:pPr>
              <w:jc w:val="center"/>
            </w:pPr>
            <w:r>
              <w:t xml:space="preserve">ИП Мартынов И.В. </w:t>
            </w:r>
          </w:p>
          <w:p w:rsidR="00D76A6A" w:rsidRDefault="00D76A6A" w:rsidP="00F908AE">
            <w:pPr>
              <w:jc w:val="center"/>
            </w:pPr>
            <w:r>
              <w:t xml:space="preserve">(цена </w:t>
            </w:r>
            <w:r w:rsidR="00FE57C3">
              <w:t xml:space="preserve">за 1 км </w:t>
            </w:r>
            <w:r>
              <w:t>т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134" w:type="dxa"/>
          </w:tcPr>
          <w:p w:rsidR="00D76A6A" w:rsidRDefault="00D76A6A" w:rsidP="00F908AE">
            <w:pPr>
              <w:jc w:val="center"/>
            </w:pPr>
            <w:r>
              <w:t>Количество</w:t>
            </w:r>
          </w:p>
        </w:tc>
        <w:tc>
          <w:tcPr>
            <w:tcW w:w="1701" w:type="dxa"/>
          </w:tcPr>
          <w:p w:rsidR="00D76A6A" w:rsidRDefault="00D76A6A" w:rsidP="0064594C">
            <w:pPr>
              <w:jc w:val="center"/>
            </w:pPr>
            <w:r>
              <w:t xml:space="preserve">Начальная (максимальная) цена </w:t>
            </w:r>
            <w:r w:rsidR="0064594C">
              <w:t xml:space="preserve">за 1 км </w:t>
            </w:r>
            <w:r w:rsidR="00D003E9">
              <w:t>т</w:t>
            </w:r>
            <w:proofErr w:type="gramStart"/>
            <w:r w:rsidR="00D003E9">
              <w:t>.р</w:t>
            </w:r>
            <w:proofErr w:type="gramEnd"/>
            <w:r w:rsidR="00D003E9">
              <w:t>уб.</w:t>
            </w:r>
            <w:r>
              <w:t xml:space="preserve">(за цену </w:t>
            </w:r>
            <w:r w:rsidR="0064594C">
              <w:t>1 км</w:t>
            </w:r>
            <w:r>
              <w:t xml:space="preserve"> принимается наименьшее значение)</w:t>
            </w:r>
          </w:p>
        </w:tc>
      </w:tr>
      <w:tr w:rsidR="00D76A6A" w:rsidTr="00D76A6A">
        <w:tc>
          <w:tcPr>
            <w:tcW w:w="2235" w:type="dxa"/>
          </w:tcPr>
          <w:p w:rsidR="00D76A6A" w:rsidRPr="00D76A6A" w:rsidRDefault="00D76A6A" w:rsidP="00D76A6A">
            <w:pPr>
              <w:jc w:val="left"/>
            </w:pPr>
            <w:r w:rsidRPr="00D76A6A">
              <w:t>проведение технической инвентаризации объектов недвижимого имущества – автомобильных дорог местного значения и искусственных сооружений на них</w:t>
            </w:r>
          </w:p>
          <w:p w:rsidR="00D76A6A" w:rsidRDefault="00D76A6A" w:rsidP="00F908AE">
            <w:pPr>
              <w:jc w:val="left"/>
            </w:pPr>
          </w:p>
        </w:tc>
        <w:tc>
          <w:tcPr>
            <w:tcW w:w="992" w:type="dxa"/>
          </w:tcPr>
          <w:p w:rsidR="00D76A6A" w:rsidRDefault="00D76A6A" w:rsidP="00F908AE">
            <w:pPr>
              <w:jc w:val="center"/>
            </w:pPr>
            <w:r>
              <w:t>км</w:t>
            </w:r>
          </w:p>
        </w:tc>
        <w:tc>
          <w:tcPr>
            <w:tcW w:w="1772" w:type="dxa"/>
          </w:tcPr>
          <w:p w:rsidR="00D76A6A" w:rsidRDefault="00D76A6A" w:rsidP="00F908AE">
            <w:pPr>
              <w:jc w:val="center"/>
            </w:pPr>
            <w:r>
              <w:t>2,0</w:t>
            </w:r>
          </w:p>
        </w:tc>
        <w:tc>
          <w:tcPr>
            <w:tcW w:w="1913" w:type="dxa"/>
          </w:tcPr>
          <w:p w:rsidR="00D76A6A" w:rsidRDefault="00D76A6A" w:rsidP="00D76A6A">
            <w:pPr>
              <w:jc w:val="center"/>
            </w:pPr>
            <w:r>
              <w:t>2,6</w:t>
            </w:r>
          </w:p>
        </w:tc>
        <w:tc>
          <w:tcPr>
            <w:tcW w:w="1134" w:type="dxa"/>
          </w:tcPr>
          <w:p w:rsidR="00D76A6A" w:rsidRDefault="00D76A6A" w:rsidP="0064594C">
            <w:pPr>
              <w:jc w:val="center"/>
            </w:pPr>
            <w:r>
              <w:t>1 км</w:t>
            </w:r>
          </w:p>
        </w:tc>
        <w:tc>
          <w:tcPr>
            <w:tcW w:w="1701" w:type="dxa"/>
          </w:tcPr>
          <w:p w:rsidR="00D76A6A" w:rsidRDefault="0064594C" w:rsidP="00F908AE">
            <w:pPr>
              <w:jc w:val="center"/>
            </w:pPr>
            <w:r>
              <w:t>2</w:t>
            </w:r>
            <w:r w:rsidR="00D76A6A">
              <w:t>,0</w:t>
            </w:r>
          </w:p>
        </w:tc>
      </w:tr>
    </w:tbl>
    <w:p w:rsidR="00D76A6A" w:rsidRPr="002E28BE" w:rsidRDefault="00D76A6A" w:rsidP="00D76A6A">
      <w:pPr>
        <w:ind w:firstLine="708"/>
        <w:jc w:val="both"/>
      </w:pPr>
    </w:p>
    <w:p w:rsidR="0064594C" w:rsidRDefault="0064594C" w:rsidP="0064594C">
      <w:pPr>
        <w:tabs>
          <w:tab w:val="left" w:pos="1065"/>
        </w:tabs>
        <w:jc w:val="left"/>
      </w:pPr>
      <w:r>
        <w:tab/>
        <w:t xml:space="preserve">Расчет цены контракта: </w:t>
      </w:r>
    </w:p>
    <w:p w:rsidR="0064594C" w:rsidRDefault="0064594C" w:rsidP="0064594C">
      <w:pPr>
        <w:tabs>
          <w:tab w:val="left" w:pos="1065"/>
        </w:tabs>
        <w:jc w:val="left"/>
      </w:pPr>
      <w:r>
        <w:tab/>
        <w:t>- общая протяженность дорог: 170 км</w:t>
      </w:r>
    </w:p>
    <w:p w:rsidR="0064594C" w:rsidRDefault="0064594C" w:rsidP="0064594C">
      <w:pPr>
        <w:tabs>
          <w:tab w:val="left" w:pos="1065"/>
        </w:tabs>
        <w:jc w:val="left"/>
      </w:pPr>
      <w:r>
        <w:tab/>
        <w:t>- цена за 1 км дороги: 2000 руб.</w:t>
      </w:r>
    </w:p>
    <w:p w:rsidR="0064594C" w:rsidRDefault="0064594C" w:rsidP="0064594C">
      <w:pPr>
        <w:tabs>
          <w:tab w:val="left" w:pos="1065"/>
        </w:tabs>
        <w:jc w:val="left"/>
      </w:pPr>
      <w:r>
        <w:tab/>
        <w:t>- начальная (максимальная) цена контракта: 340000,00 руб.</w:t>
      </w:r>
    </w:p>
    <w:p w:rsidR="00023BCE" w:rsidRDefault="00023BCE"/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A6A"/>
    <w:rsid w:val="00023BCE"/>
    <w:rsid w:val="000312F9"/>
    <w:rsid w:val="0064594C"/>
    <w:rsid w:val="00857D21"/>
    <w:rsid w:val="00873941"/>
    <w:rsid w:val="00AE7B0A"/>
    <w:rsid w:val="00D003E9"/>
    <w:rsid w:val="00D76A6A"/>
    <w:rsid w:val="00FE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A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5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5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4</cp:revision>
  <cp:lastPrinted>2011-08-23T07:09:00Z</cp:lastPrinted>
  <dcterms:created xsi:type="dcterms:W3CDTF">2011-08-23T06:51:00Z</dcterms:created>
  <dcterms:modified xsi:type="dcterms:W3CDTF">2011-08-24T05:43:00Z</dcterms:modified>
</cp:coreProperties>
</file>