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A04" w:rsidRDefault="006C7A04" w:rsidP="006C7A04">
      <w:pPr>
        <w:rPr>
          <w:sz w:val="28"/>
          <w:szCs w:val="28"/>
        </w:rPr>
      </w:pPr>
    </w:p>
    <w:p w:rsidR="006C7A04" w:rsidRPr="00302F41" w:rsidRDefault="006C7A04" w:rsidP="006C7A04">
      <w:pPr>
        <w:jc w:val="center"/>
        <w:rPr>
          <w:b/>
          <w:sz w:val="28"/>
          <w:szCs w:val="28"/>
        </w:rPr>
      </w:pPr>
      <w:r w:rsidRPr="00302F41">
        <w:rPr>
          <w:b/>
          <w:sz w:val="28"/>
          <w:szCs w:val="28"/>
        </w:rPr>
        <w:t>Обоснование начальной (максимальной цены контракта)</w:t>
      </w:r>
    </w:p>
    <w:p w:rsidR="006C7A04" w:rsidRDefault="006C7A04" w:rsidP="006C7A04">
      <w:pPr>
        <w:jc w:val="center"/>
        <w:rPr>
          <w:sz w:val="28"/>
          <w:szCs w:val="28"/>
        </w:rPr>
      </w:pPr>
    </w:p>
    <w:p w:rsidR="006C7A04" w:rsidRDefault="006C7A04" w:rsidP="006C7A0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Порядок формирования цены контракта по страхованию автотранспортных средств по риску ОСАГО осуществляется в соответствии с требованиями действующего законодательства.</w:t>
      </w:r>
    </w:p>
    <w:p w:rsidR="006C7A04" w:rsidRDefault="006C7A04" w:rsidP="006C7A0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цену контракта включаются все расходы, связанные с проведение страхования по риску ОСАГО, сборы, обязательные платежи.</w:t>
      </w:r>
    </w:p>
    <w:p w:rsidR="00023BCE" w:rsidRDefault="00023BCE"/>
    <w:sectPr w:rsidR="00023BCE">
      <w:footerReference w:type="even" r:id="rId4"/>
      <w:footerReference w:type="default" r:id="rId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A00" w:rsidRDefault="006C7A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F7A00" w:rsidRDefault="006C7A04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A00" w:rsidRDefault="006C7A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:rsidR="00AF7A00" w:rsidRDefault="006C7A04" w:rsidP="0033174E">
    <w:pPr>
      <w:pStyle w:val="a3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7A04"/>
    <w:rsid w:val="00023BCE"/>
    <w:rsid w:val="003E706A"/>
    <w:rsid w:val="006C7A04"/>
    <w:rsid w:val="00873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A04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C7A0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C7A04"/>
    <w:rPr>
      <w:rFonts w:eastAsia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C7A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>Microsoft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2</cp:revision>
  <dcterms:created xsi:type="dcterms:W3CDTF">2011-06-07T06:15:00Z</dcterms:created>
  <dcterms:modified xsi:type="dcterms:W3CDTF">2011-06-07T06:15:00Z</dcterms:modified>
</cp:coreProperties>
</file>