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5495"/>
        <w:gridCol w:w="4076"/>
      </w:tblGrid>
      <w:tr w:rsidR="00A23BF9" w:rsidTr="00A23BF9">
        <w:tc>
          <w:tcPr>
            <w:tcW w:w="5495" w:type="dxa"/>
          </w:tcPr>
          <w:p w:rsidR="00A23BF9" w:rsidRDefault="00A23B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076" w:type="dxa"/>
          </w:tcPr>
          <w:p w:rsidR="00A23BF9" w:rsidRDefault="00A23BF9" w:rsidP="00A23BF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Приложение № 1</w:t>
            </w:r>
          </w:p>
          <w:p w:rsidR="00A23BF9" w:rsidRDefault="00A23BF9" w:rsidP="00A23BF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постановлением территориальной избирательной комиссии Пустошкинского района </w:t>
            </w:r>
          </w:p>
          <w:p w:rsidR="00A23BF9" w:rsidRPr="007829A4" w:rsidRDefault="00A23BF9" w:rsidP="007829A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 </w:t>
            </w:r>
            <w:r w:rsidR="007829A4">
              <w:rPr>
                <w:rFonts w:ascii="Times New Roman" w:hAnsi="Times New Roman"/>
                <w:sz w:val="24"/>
              </w:rPr>
              <w:t xml:space="preserve">10.09.2011 </w:t>
            </w:r>
            <w:r>
              <w:rPr>
                <w:rFonts w:ascii="Times New Roman" w:hAnsi="Times New Roman"/>
                <w:sz w:val="24"/>
              </w:rPr>
              <w:t xml:space="preserve"> № </w:t>
            </w:r>
            <w:r w:rsidR="007829A4">
              <w:rPr>
                <w:rFonts w:ascii="Times New Roman" w:hAnsi="Times New Roman"/>
                <w:sz w:val="24"/>
              </w:rPr>
              <w:t>3</w:t>
            </w:r>
            <w:r w:rsidR="007829A4">
              <w:rPr>
                <w:rFonts w:ascii="Times New Roman" w:hAnsi="Times New Roman"/>
                <w:sz w:val="24"/>
                <w:lang w:val="en-US"/>
              </w:rPr>
              <w:t>/</w:t>
            </w:r>
            <w:r w:rsidR="007829A4">
              <w:rPr>
                <w:rFonts w:ascii="Times New Roman" w:hAnsi="Times New Roman"/>
                <w:sz w:val="24"/>
              </w:rPr>
              <w:t>12</w:t>
            </w:r>
          </w:p>
        </w:tc>
      </w:tr>
    </w:tbl>
    <w:p w:rsidR="00A23BF9" w:rsidRDefault="00A23BF9">
      <w:pPr>
        <w:rPr>
          <w:rFonts w:ascii="Times New Roman" w:hAnsi="Times New Roman"/>
          <w:sz w:val="24"/>
        </w:rPr>
      </w:pPr>
    </w:p>
    <w:p w:rsidR="00000262" w:rsidRDefault="00000262" w:rsidP="00A23BF9">
      <w:pPr>
        <w:jc w:val="center"/>
        <w:rPr>
          <w:rFonts w:ascii="Times New Roman" w:hAnsi="Times New Roman"/>
          <w:sz w:val="24"/>
        </w:rPr>
      </w:pPr>
    </w:p>
    <w:p w:rsidR="00A23BF9" w:rsidRDefault="00A23BF9" w:rsidP="00A23BF9">
      <w:pPr>
        <w:jc w:val="center"/>
        <w:rPr>
          <w:rFonts w:ascii="Times New Roman" w:hAnsi="Times New Roman"/>
          <w:sz w:val="24"/>
        </w:rPr>
      </w:pPr>
    </w:p>
    <w:p w:rsidR="00A23BF9" w:rsidRPr="00A23BF9" w:rsidRDefault="00A23BF9" w:rsidP="00A23BF9">
      <w:pPr>
        <w:jc w:val="center"/>
        <w:rPr>
          <w:rFonts w:ascii="Times New Roman" w:hAnsi="Times New Roman"/>
          <w:b/>
          <w:sz w:val="28"/>
          <w:szCs w:val="28"/>
        </w:rPr>
      </w:pPr>
      <w:r w:rsidRPr="00A23BF9">
        <w:rPr>
          <w:rFonts w:ascii="Times New Roman" w:hAnsi="Times New Roman"/>
          <w:b/>
          <w:sz w:val="28"/>
          <w:szCs w:val="28"/>
        </w:rPr>
        <w:t>ПОЛОЖЕНИЕ</w:t>
      </w:r>
    </w:p>
    <w:p w:rsidR="00A23BF9" w:rsidRDefault="00A23BF9" w:rsidP="00A23BF9">
      <w:pPr>
        <w:jc w:val="center"/>
        <w:rPr>
          <w:rFonts w:ascii="Times New Roman" w:hAnsi="Times New Roman"/>
          <w:b/>
          <w:sz w:val="28"/>
          <w:szCs w:val="28"/>
        </w:rPr>
      </w:pPr>
      <w:r w:rsidRPr="00A23BF9">
        <w:rPr>
          <w:rFonts w:ascii="Times New Roman" w:hAnsi="Times New Roman"/>
          <w:b/>
          <w:sz w:val="28"/>
          <w:szCs w:val="28"/>
        </w:rPr>
        <w:t xml:space="preserve">о смотре-конкурсе на лучшую участковую избирательную комиссию по подготовке и проведению </w:t>
      </w:r>
      <w:proofErr w:type="gramStart"/>
      <w:r w:rsidRPr="00A23BF9">
        <w:rPr>
          <w:rFonts w:ascii="Times New Roman" w:hAnsi="Times New Roman"/>
          <w:b/>
          <w:sz w:val="28"/>
          <w:szCs w:val="28"/>
        </w:rPr>
        <w:t xml:space="preserve">выборов депутатов Государственной Думы Федерального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23BF9">
        <w:rPr>
          <w:rFonts w:ascii="Times New Roman" w:hAnsi="Times New Roman"/>
          <w:b/>
          <w:sz w:val="28"/>
          <w:szCs w:val="28"/>
        </w:rPr>
        <w:t>Собрания Российской Федерации</w:t>
      </w:r>
      <w:proofErr w:type="gramEnd"/>
      <w:r w:rsidRPr="00A23BF9">
        <w:rPr>
          <w:rFonts w:ascii="Times New Roman" w:hAnsi="Times New Roman"/>
          <w:b/>
          <w:sz w:val="28"/>
          <w:szCs w:val="28"/>
        </w:rPr>
        <w:t xml:space="preserve"> и депутатов Псковского областного Собрания депутатов</w:t>
      </w:r>
    </w:p>
    <w:p w:rsidR="00A23BF9" w:rsidRDefault="00A23BF9" w:rsidP="00A23BF9">
      <w:pPr>
        <w:jc w:val="center"/>
        <w:rPr>
          <w:rFonts w:ascii="Times New Roman" w:hAnsi="Times New Roman"/>
          <w:b/>
          <w:sz w:val="28"/>
          <w:szCs w:val="28"/>
        </w:rPr>
      </w:pPr>
    </w:p>
    <w:p w:rsidR="00A23BF9" w:rsidRPr="007B7424" w:rsidRDefault="00A23BF9" w:rsidP="00A23BF9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7B7424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A23BF9" w:rsidRDefault="00A23BF9" w:rsidP="00A23BF9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</w:p>
    <w:p w:rsidR="00A23BF9" w:rsidRDefault="00A23BF9" w:rsidP="00A23BF9">
      <w:pPr>
        <w:pStyle w:val="a4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Смотр-конкурс на лучшую участковую избирательную комиссию по подготовке и проведению выборов депутатов  Государственной Думы Федерального Собрания Российской Федерации и депутатов Псковского областного Собрания депутатов, назначенных на 4 декабря 2011 года, проводится с целью активизации деятельности участковых избирательных комиссий по подготовке и проведению выборов, совершенствования уровня профессиональной подготовки членов участковых избирательных  комиссий, повышения ответственности и заинтересованности в реализации установленных избирательным законодательством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задач, улучшения делопроизводства и отчетности комиссий. </w:t>
      </w:r>
    </w:p>
    <w:p w:rsidR="00A23BF9" w:rsidRDefault="007B7424" w:rsidP="00A23BF9">
      <w:pPr>
        <w:pStyle w:val="a4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Организатором смотра-конкурса является территориальная избирательная комиссия Пустошкинского района.</w:t>
      </w:r>
    </w:p>
    <w:p w:rsidR="007B7424" w:rsidRDefault="007B7424" w:rsidP="00A23BF9">
      <w:pPr>
        <w:pStyle w:val="a4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подведения итогов смотра-конкурса создается комиссия, состав которой утверждается территориальной избирательной комиссией.</w:t>
      </w:r>
    </w:p>
    <w:p w:rsidR="007B7424" w:rsidRPr="007B7424" w:rsidRDefault="007B7424" w:rsidP="007B7424">
      <w:pPr>
        <w:pStyle w:val="a4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7424" w:rsidRPr="007B7424" w:rsidRDefault="007B7424" w:rsidP="007B7424">
      <w:pPr>
        <w:pStyle w:val="a4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7424" w:rsidRDefault="007B7424" w:rsidP="007B742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7424">
        <w:rPr>
          <w:rFonts w:ascii="Times New Roman" w:hAnsi="Times New Roman" w:cs="Times New Roman"/>
          <w:b/>
          <w:sz w:val="28"/>
          <w:szCs w:val="28"/>
        </w:rPr>
        <w:t>Условия и порядок проведения смотра-конкурса</w:t>
      </w:r>
    </w:p>
    <w:p w:rsidR="007829A4" w:rsidRDefault="007829A4" w:rsidP="007829A4">
      <w:pPr>
        <w:pStyle w:val="a4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7424" w:rsidRDefault="007B7424" w:rsidP="007B7424">
      <w:pPr>
        <w:pStyle w:val="a4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Участниками смотра-конкурса являются участковые избирательные комиссии.</w:t>
      </w:r>
    </w:p>
    <w:p w:rsidR="007B7424" w:rsidRDefault="007B7424" w:rsidP="007B7424">
      <w:pPr>
        <w:pStyle w:val="a4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смотра-конкурса: с 11 ноября 2011 года по 25 декабря 2011 года.</w:t>
      </w:r>
    </w:p>
    <w:p w:rsidR="007B7424" w:rsidRDefault="007B7424" w:rsidP="007B7424">
      <w:pPr>
        <w:pStyle w:val="a4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смотра-конкурса подводятся по следующим категориям:</w:t>
      </w:r>
    </w:p>
    <w:p w:rsidR="007B7424" w:rsidRDefault="007B7424" w:rsidP="007829A4">
      <w:pPr>
        <w:pStyle w:val="a4"/>
        <w:numPr>
          <w:ilvl w:val="2"/>
          <w:numId w:val="1"/>
        </w:numPr>
        <w:ind w:left="1418" w:hanging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Организация работы участковых избирательных комиссий в период подготов</w:t>
      </w:r>
      <w:r w:rsidR="007829A4">
        <w:rPr>
          <w:rFonts w:ascii="Times New Roman" w:hAnsi="Times New Roman" w:cs="Times New Roman"/>
          <w:sz w:val="28"/>
          <w:szCs w:val="28"/>
        </w:rPr>
        <w:t>ки и проведения выборов: знание</w:t>
      </w:r>
      <w:r>
        <w:rPr>
          <w:rFonts w:ascii="Times New Roman" w:hAnsi="Times New Roman" w:cs="Times New Roman"/>
          <w:sz w:val="28"/>
          <w:szCs w:val="28"/>
        </w:rPr>
        <w:t xml:space="preserve">, правильное </w:t>
      </w:r>
      <w:r>
        <w:rPr>
          <w:rFonts w:ascii="Times New Roman" w:hAnsi="Times New Roman" w:cs="Times New Roman"/>
          <w:sz w:val="28"/>
          <w:szCs w:val="28"/>
        </w:rPr>
        <w:lastRenderedPageBreak/>
        <w:t>применение и соблюдение всеми членами участковой избирательной комисси</w:t>
      </w:r>
      <w:r w:rsidR="007829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требований Федерального Закона от 12.06.2002 № 67-ФЗ «Об основных гарантиях </w:t>
      </w:r>
      <w:r w:rsidR="00AF60CE">
        <w:rPr>
          <w:rFonts w:ascii="Times New Roman" w:hAnsi="Times New Roman" w:cs="Times New Roman"/>
          <w:sz w:val="28"/>
          <w:szCs w:val="28"/>
        </w:rPr>
        <w:t>избирательных прав и права на участие в референдуме граждан Российской Федерации», закона Псковской области от 01.08.2003 № 295-ОЗ «Избирательный кодекс Псковской области»;</w:t>
      </w:r>
      <w:proofErr w:type="gramEnd"/>
      <w:r w:rsidR="00AF60CE">
        <w:rPr>
          <w:rFonts w:ascii="Times New Roman" w:hAnsi="Times New Roman" w:cs="Times New Roman"/>
          <w:sz w:val="28"/>
          <w:szCs w:val="28"/>
        </w:rPr>
        <w:t xml:space="preserve"> отсутствие нарушений выборного законодательства в ходе избирательной кампании.</w:t>
      </w:r>
    </w:p>
    <w:p w:rsidR="00AF60CE" w:rsidRDefault="00AF60CE" w:rsidP="007829A4">
      <w:pPr>
        <w:pStyle w:val="a4"/>
        <w:numPr>
          <w:ilvl w:val="2"/>
          <w:numId w:val="1"/>
        </w:numPr>
        <w:ind w:left="1418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обоснованных жалоб и заявлений избирателей в день голосования.</w:t>
      </w:r>
    </w:p>
    <w:p w:rsidR="00AF60CE" w:rsidRDefault="00AF60CE" w:rsidP="007829A4">
      <w:pPr>
        <w:pStyle w:val="a4"/>
        <w:numPr>
          <w:ilvl w:val="2"/>
          <w:numId w:val="1"/>
        </w:numPr>
        <w:ind w:left="1418" w:hanging="851"/>
        <w:jc w:val="both"/>
        <w:rPr>
          <w:rFonts w:ascii="Times New Roman" w:hAnsi="Times New Roman" w:cs="Times New Roman"/>
          <w:sz w:val="28"/>
          <w:szCs w:val="28"/>
        </w:rPr>
      </w:pPr>
      <w:r w:rsidRPr="00AF60CE">
        <w:rPr>
          <w:rFonts w:ascii="Times New Roman" w:hAnsi="Times New Roman" w:cs="Times New Roman"/>
          <w:sz w:val="28"/>
          <w:szCs w:val="28"/>
        </w:rPr>
        <w:t>Использование форм и методов работы с избирателями, применение различных форм информирования избирателей о предстоящих выборах, формы работы с впервые голосующими, с молодежью, избирателями с ограниченными возможностями. Организация работы по уточнению списка избирателей,</w:t>
      </w:r>
      <w:r>
        <w:rPr>
          <w:rFonts w:ascii="Times New Roman" w:hAnsi="Times New Roman" w:cs="Times New Roman"/>
          <w:sz w:val="28"/>
          <w:szCs w:val="28"/>
        </w:rPr>
        <w:t xml:space="preserve"> ознакомление с ним избирателей.</w:t>
      </w:r>
    </w:p>
    <w:p w:rsidR="00AF60CE" w:rsidRDefault="00AF60CE" w:rsidP="007829A4">
      <w:pPr>
        <w:pStyle w:val="a4"/>
        <w:numPr>
          <w:ilvl w:val="2"/>
          <w:numId w:val="1"/>
        </w:numPr>
        <w:ind w:left="1418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избирательного участка. Оформление плакатов и вывесок на здании и в помещениях участковых избирательных комиссий. Создание избирателям благоприятных условий для голосования.</w:t>
      </w:r>
    </w:p>
    <w:p w:rsidR="00AF60CE" w:rsidRDefault="00AF60CE" w:rsidP="007829A4">
      <w:pPr>
        <w:pStyle w:val="a4"/>
        <w:numPr>
          <w:ilvl w:val="2"/>
          <w:numId w:val="1"/>
        </w:numPr>
        <w:ind w:left="1418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Оформление помещений для голосования, кабин для голосования, переносных и стационарных урн, информационных стендов и другого оборудования. </w:t>
      </w:r>
    </w:p>
    <w:p w:rsidR="00AF60CE" w:rsidRDefault="00AF60CE" w:rsidP="007829A4">
      <w:pPr>
        <w:pStyle w:val="a4"/>
        <w:numPr>
          <w:ilvl w:val="2"/>
          <w:numId w:val="1"/>
        </w:numPr>
        <w:ind w:left="1418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охраны помещений, оценка наличия и содержания информационных материалов для избирателей.</w:t>
      </w:r>
    </w:p>
    <w:p w:rsidR="00AF60CE" w:rsidRDefault="00AF60CE" w:rsidP="007829A4">
      <w:pPr>
        <w:pStyle w:val="a4"/>
        <w:numPr>
          <w:ilvl w:val="2"/>
          <w:numId w:val="1"/>
        </w:numPr>
        <w:ind w:left="1418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Ведение делопроизводства участковых избирательных комиссий.</w:t>
      </w:r>
    </w:p>
    <w:p w:rsidR="004F4229" w:rsidRDefault="00AF60CE" w:rsidP="007829A4">
      <w:pPr>
        <w:pStyle w:val="a4"/>
        <w:numPr>
          <w:ilvl w:val="2"/>
          <w:numId w:val="1"/>
        </w:numPr>
        <w:ind w:left="1418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Правильность оформления и своевременность представления финансовых отчетов.</w:t>
      </w:r>
    </w:p>
    <w:p w:rsidR="004F4229" w:rsidRDefault="004F4229" w:rsidP="007829A4">
      <w:pPr>
        <w:pStyle w:val="a4"/>
        <w:ind w:left="1418" w:hanging="851"/>
        <w:jc w:val="both"/>
        <w:rPr>
          <w:rFonts w:ascii="Times New Roman" w:hAnsi="Times New Roman" w:cs="Times New Roman"/>
          <w:sz w:val="28"/>
          <w:szCs w:val="28"/>
        </w:rPr>
      </w:pPr>
    </w:p>
    <w:p w:rsidR="004F4229" w:rsidRDefault="004F4229" w:rsidP="007829A4">
      <w:pPr>
        <w:pStyle w:val="a4"/>
        <w:ind w:left="1418" w:hanging="851"/>
        <w:jc w:val="both"/>
        <w:rPr>
          <w:rFonts w:ascii="Times New Roman" w:hAnsi="Times New Roman" w:cs="Times New Roman"/>
          <w:sz w:val="28"/>
          <w:szCs w:val="28"/>
        </w:rPr>
      </w:pPr>
    </w:p>
    <w:p w:rsidR="004F4229" w:rsidRDefault="004F4229" w:rsidP="004F422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829A4">
        <w:rPr>
          <w:rFonts w:ascii="Times New Roman" w:hAnsi="Times New Roman" w:cs="Times New Roman"/>
          <w:b/>
          <w:sz w:val="28"/>
          <w:szCs w:val="28"/>
        </w:rPr>
        <w:t>Подведение итогов смотра-конкурса</w:t>
      </w:r>
    </w:p>
    <w:p w:rsidR="007829A4" w:rsidRPr="007829A4" w:rsidRDefault="007829A4" w:rsidP="007829A4">
      <w:pPr>
        <w:pStyle w:val="a4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0CE" w:rsidRDefault="00AF60CE" w:rsidP="004F4229">
      <w:pPr>
        <w:pStyle w:val="a4"/>
        <w:numPr>
          <w:ilvl w:val="1"/>
          <w:numId w:val="1"/>
        </w:numPr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4229">
        <w:rPr>
          <w:rFonts w:ascii="Times New Roman" w:hAnsi="Times New Roman" w:cs="Times New Roman"/>
          <w:sz w:val="28"/>
          <w:szCs w:val="28"/>
        </w:rPr>
        <w:t>Победители  смотра-конкурса определяются на основании представления конкурсной комиссии.</w:t>
      </w:r>
    </w:p>
    <w:p w:rsidR="004F4229" w:rsidRDefault="004F4229" w:rsidP="004F4229">
      <w:pPr>
        <w:pStyle w:val="a4"/>
        <w:numPr>
          <w:ilvl w:val="1"/>
          <w:numId w:val="1"/>
        </w:numPr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смотра-конкурса подводит территориальная избирательная комиссия Пустошкинского района. По итогам смотра-конкурса участковые избирательные комиссии </w:t>
      </w:r>
      <w:r w:rsidR="007829A4">
        <w:rPr>
          <w:rFonts w:ascii="Times New Roman" w:hAnsi="Times New Roman" w:cs="Times New Roman"/>
          <w:sz w:val="28"/>
          <w:szCs w:val="28"/>
        </w:rPr>
        <w:t xml:space="preserve">награждаются дипломами и </w:t>
      </w:r>
      <w:r>
        <w:rPr>
          <w:rFonts w:ascii="Times New Roman" w:hAnsi="Times New Roman" w:cs="Times New Roman"/>
          <w:sz w:val="28"/>
          <w:szCs w:val="28"/>
        </w:rPr>
        <w:t>премируются</w:t>
      </w:r>
      <w:r w:rsidR="007829A4">
        <w:rPr>
          <w:rFonts w:ascii="Times New Roman" w:hAnsi="Times New Roman" w:cs="Times New Roman"/>
          <w:sz w:val="28"/>
          <w:szCs w:val="28"/>
        </w:rPr>
        <w:t xml:space="preserve"> денежными премиями</w:t>
      </w:r>
      <w:r w:rsidR="000D756F">
        <w:rPr>
          <w:rFonts w:ascii="Times New Roman" w:hAnsi="Times New Roman" w:cs="Times New Roman"/>
          <w:sz w:val="28"/>
          <w:szCs w:val="28"/>
        </w:rPr>
        <w:t>.</w:t>
      </w:r>
    </w:p>
    <w:p w:rsidR="004F4229" w:rsidRDefault="004F4229" w:rsidP="004F4229">
      <w:pPr>
        <w:pStyle w:val="a4"/>
        <w:numPr>
          <w:ilvl w:val="1"/>
          <w:numId w:val="1"/>
        </w:numPr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смотра-конкурса размещаются на сайте Пустошкинского района.</w:t>
      </w:r>
    </w:p>
    <w:p w:rsidR="007829A4" w:rsidRDefault="007829A4" w:rsidP="007829A4">
      <w:pPr>
        <w:pStyle w:val="a4"/>
        <w:ind w:left="556"/>
        <w:jc w:val="both"/>
        <w:rPr>
          <w:rFonts w:ascii="Times New Roman" w:hAnsi="Times New Roman" w:cs="Times New Roman"/>
          <w:sz w:val="28"/>
          <w:szCs w:val="28"/>
        </w:rPr>
      </w:pPr>
    </w:p>
    <w:p w:rsidR="000D756F" w:rsidRDefault="000D756F" w:rsidP="007829A4">
      <w:pPr>
        <w:pStyle w:val="a4"/>
        <w:ind w:left="556"/>
        <w:jc w:val="both"/>
        <w:rPr>
          <w:rFonts w:ascii="Times New Roman" w:hAnsi="Times New Roman" w:cs="Times New Roman"/>
          <w:sz w:val="28"/>
          <w:szCs w:val="28"/>
        </w:rPr>
      </w:pPr>
    </w:p>
    <w:p w:rsidR="000D756F" w:rsidRDefault="000D756F" w:rsidP="007829A4">
      <w:pPr>
        <w:pStyle w:val="a4"/>
        <w:ind w:left="556"/>
        <w:jc w:val="both"/>
        <w:rPr>
          <w:rFonts w:ascii="Times New Roman" w:hAnsi="Times New Roman" w:cs="Times New Roman"/>
          <w:sz w:val="28"/>
          <w:szCs w:val="28"/>
        </w:rPr>
      </w:pPr>
    </w:p>
    <w:p w:rsidR="000D756F" w:rsidRPr="007829A4" w:rsidRDefault="000D756F" w:rsidP="007829A4">
      <w:pPr>
        <w:pStyle w:val="a4"/>
        <w:ind w:left="556"/>
        <w:jc w:val="both"/>
        <w:rPr>
          <w:rFonts w:ascii="Times New Roman" w:hAnsi="Times New Roman" w:cs="Times New Roman"/>
          <w:sz w:val="28"/>
          <w:szCs w:val="28"/>
        </w:rPr>
      </w:pPr>
    </w:p>
    <w:p w:rsidR="004F4229" w:rsidRPr="007B7424" w:rsidRDefault="004F4229" w:rsidP="004F422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5495"/>
        <w:gridCol w:w="4076"/>
      </w:tblGrid>
      <w:tr w:rsidR="004F4229" w:rsidTr="008E6F89">
        <w:tc>
          <w:tcPr>
            <w:tcW w:w="5495" w:type="dxa"/>
          </w:tcPr>
          <w:p w:rsidR="004F4229" w:rsidRDefault="004F4229" w:rsidP="008E6F8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076" w:type="dxa"/>
          </w:tcPr>
          <w:p w:rsidR="004F4229" w:rsidRDefault="004F4229" w:rsidP="008E6F8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Приложение № 2</w:t>
            </w:r>
          </w:p>
          <w:p w:rsidR="004F4229" w:rsidRDefault="004F4229" w:rsidP="008E6F8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постановлением территориальной избирательной комиссии Пустошкинского района </w:t>
            </w:r>
          </w:p>
          <w:p w:rsidR="004F4229" w:rsidRPr="007829A4" w:rsidRDefault="004F4229" w:rsidP="007829A4">
            <w:pPr>
              <w:jc w:val="both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 xml:space="preserve">от </w:t>
            </w:r>
            <w:r w:rsidR="007829A4">
              <w:rPr>
                <w:rFonts w:ascii="Times New Roman" w:hAnsi="Times New Roman"/>
                <w:sz w:val="24"/>
              </w:rPr>
              <w:t xml:space="preserve">10.09.2011 </w:t>
            </w:r>
            <w:r>
              <w:rPr>
                <w:rFonts w:ascii="Times New Roman" w:hAnsi="Times New Roman"/>
                <w:sz w:val="24"/>
              </w:rPr>
              <w:t xml:space="preserve"> № </w:t>
            </w:r>
            <w:r w:rsidR="007829A4">
              <w:rPr>
                <w:rFonts w:ascii="Times New Roman" w:hAnsi="Times New Roman"/>
                <w:sz w:val="24"/>
              </w:rPr>
              <w:t>3</w:t>
            </w:r>
            <w:r w:rsidR="007829A4">
              <w:rPr>
                <w:rFonts w:ascii="Times New Roman" w:hAnsi="Times New Roman"/>
                <w:sz w:val="24"/>
                <w:lang w:val="en-US"/>
              </w:rPr>
              <w:t>/12</w:t>
            </w:r>
          </w:p>
        </w:tc>
      </w:tr>
    </w:tbl>
    <w:p w:rsidR="004F4229" w:rsidRDefault="004F4229" w:rsidP="004F422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F4229" w:rsidRDefault="004F4229" w:rsidP="004F422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F4229" w:rsidRPr="004F4229" w:rsidRDefault="004F4229" w:rsidP="004F422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229">
        <w:rPr>
          <w:rFonts w:ascii="Times New Roman" w:hAnsi="Times New Roman" w:cs="Times New Roman"/>
          <w:b/>
          <w:sz w:val="28"/>
          <w:szCs w:val="28"/>
        </w:rPr>
        <w:t>СОСТАВ  КОНКУРСНОЙ  КОМИССИИ</w:t>
      </w:r>
    </w:p>
    <w:p w:rsidR="004F4229" w:rsidRDefault="004F4229" w:rsidP="004F4229">
      <w:pPr>
        <w:jc w:val="center"/>
        <w:rPr>
          <w:rFonts w:ascii="Times New Roman" w:hAnsi="Times New Roman"/>
          <w:b/>
          <w:sz w:val="28"/>
          <w:szCs w:val="28"/>
        </w:rPr>
      </w:pPr>
      <w:r w:rsidRPr="004F4229">
        <w:rPr>
          <w:rFonts w:ascii="Times New Roman" w:hAnsi="Times New Roman" w:cs="Times New Roman"/>
          <w:b/>
          <w:sz w:val="28"/>
          <w:szCs w:val="28"/>
        </w:rPr>
        <w:t xml:space="preserve">по подведению итогов смотра-конкурса на лучшую участковую избирательную комиссию по подготовке </w:t>
      </w:r>
      <w:r w:rsidRPr="004F4229">
        <w:rPr>
          <w:rFonts w:ascii="Times New Roman" w:hAnsi="Times New Roman"/>
          <w:b/>
          <w:sz w:val="28"/>
          <w:szCs w:val="28"/>
        </w:rPr>
        <w:t xml:space="preserve">и проведению </w:t>
      </w:r>
      <w:proofErr w:type="gramStart"/>
      <w:r w:rsidRPr="004F4229">
        <w:rPr>
          <w:rFonts w:ascii="Times New Roman" w:hAnsi="Times New Roman"/>
          <w:b/>
          <w:sz w:val="28"/>
          <w:szCs w:val="28"/>
        </w:rPr>
        <w:t>выборов депутатов Государственной Думы Федерального  Собрания Российской Федерации</w:t>
      </w:r>
      <w:proofErr w:type="gramEnd"/>
      <w:r w:rsidRPr="004F4229">
        <w:rPr>
          <w:rFonts w:ascii="Times New Roman" w:hAnsi="Times New Roman"/>
          <w:b/>
          <w:sz w:val="28"/>
          <w:szCs w:val="28"/>
        </w:rPr>
        <w:t xml:space="preserve"> и депутатов Псковского областного Собрания депутатов</w:t>
      </w:r>
    </w:p>
    <w:p w:rsidR="00B0749D" w:rsidRPr="004F4229" w:rsidRDefault="00B0749D" w:rsidP="004F422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494"/>
      </w:tblGrid>
      <w:tr w:rsidR="004F4229" w:rsidTr="00B0749D">
        <w:tc>
          <w:tcPr>
            <w:tcW w:w="4077" w:type="dxa"/>
          </w:tcPr>
          <w:p w:rsidR="004F4229" w:rsidRDefault="004F4229" w:rsidP="004F422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конкурсной комиссии </w:t>
            </w:r>
          </w:p>
        </w:tc>
        <w:tc>
          <w:tcPr>
            <w:tcW w:w="5494" w:type="dxa"/>
          </w:tcPr>
          <w:p w:rsidR="004F4229" w:rsidRDefault="004F4229" w:rsidP="004F422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229" w:rsidRDefault="004F4229" w:rsidP="004F422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Сорокина Раиса Ивановна – председатель территориальной избирательной комиссии Пустошкинского района;</w:t>
            </w:r>
          </w:p>
          <w:p w:rsidR="004F4229" w:rsidRDefault="004F4229" w:rsidP="004F422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229" w:rsidTr="00B0749D">
        <w:tc>
          <w:tcPr>
            <w:tcW w:w="4077" w:type="dxa"/>
          </w:tcPr>
          <w:p w:rsidR="004F4229" w:rsidRDefault="004F4229" w:rsidP="004F422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конкурсной комиссии</w:t>
            </w:r>
          </w:p>
        </w:tc>
        <w:tc>
          <w:tcPr>
            <w:tcW w:w="5494" w:type="dxa"/>
          </w:tcPr>
          <w:p w:rsidR="004F4229" w:rsidRDefault="004F4229" w:rsidP="004F422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229" w:rsidRDefault="004F4229" w:rsidP="004F422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Никитина Элла Михайловна – секретарь территориальной избирательной комиссии Пустошкинского района;</w:t>
            </w:r>
          </w:p>
          <w:p w:rsidR="004F4229" w:rsidRDefault="004F4229" w:rsidP="004F422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229" w:rsidTr="00B0749D">
        <w:tc>
          <w:tcPr>
            <w:tcW w:w="4077" w:type="dxa"/>
          </w:tcPr>
          <w:p w:rsidR="004F4229" w:rsidRDefault="004F4229" w:rsidP="004F422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  <w:tc>
          <w:tcPr>
            <w:tcW w:w="5494" w:type="dxa"/>
          </w:tcPr>
          <w:p w:rsidR="004F4229" w:rsidRDefault="00B0749D" w:rsidP="004F422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Соловьев Юрий Сергеевич – член территориальной избирательной комиссии Пустошкинского района с правом решающего голоса;</w:t>
            </w:r>
          </w:p>
          <w:p w:rsidR="00B0749D" w:rsidRDefault="00B0749D" w:rsidP="00B0749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Терехова Валентина Васильевна - член территориальной избирательной комиссии Пустошкинского района с правом решающего голоса;</w:t>
            </w:r>
          </w:p>
          <w:p w:rsidR="00B0749D" w:rsidRDefault="00B0749D" w:rsidP="00B0749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Нина Васильевна - член территориальной избирательной комиссии Пустошкинского района с правом решающего голоса;</w:t>
            </w:r>
          </w:p>
          <w:p w:rsidR="00B0749D" w:rsidRDefault="00B0749D" w:rsidP="004F422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Мельникова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Викторовна – ведущий специалист Избирател</w:t>
            </w:r>
            <w:r w:rsidR="007829A4">
              <w:rPr>
                <w:rFonts w:ascii="Times New Roman" w:hAnsi="Times New Roman" w:cs="Times New Roman"/>
                <w:sz w:val="28"/>
                <w:szCs w:val="28"/>
              </w:rPr>
              <w:t>ьной комиссии Псковской области;</w:t>
            </w:r>
          </w:p>
          <w:p w:rsidR="00B0749D" w:rsidRDefault="007829A4" w:rsidP="007829A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Бурлакова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Станиславовна – бухгалтер территориальной избирательной комиссии Пустошкинского района.</w:t>
            </w:r>
          </w:p>
        </w:tc>
      </w:tr>
    </w:tbl>
    <w:p w:rsidR="004F4229" w:rsidRPr="004F4229" w:rsidRDefault="004F4229" w:rsidP="004F422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sectPr w:rsidR="004F4229" w:rsidRPr="004F4229" w:rsidSect="007829A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771F2"/>
    <w:multiLevelType w:val="hybridMultilevel"/>
    <w:tmpl w:val="3C66A3B8"/>
    <w:lvl w:ilvl="0" w:tplc="0419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">
    <w:nsid w:val="55155C61"/>
    <w:multiLevelType w:val="multilevel"/>
    <w:tmpl w:val="91F83D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3BF9"/>
    <w:rsid w:val="00000262"/>
    <w:rsid w:val="000D756F"/>
    <w:rsid w:val="004F4229"/>
    <w:rsid w:val="00666536"/>
    <w:rsid w:val="007829A4"/>
    <w:rsid w:val="007B7424"/>
    <w:rsid w:val="00A23BF9"/>
    <w:rsid w:val="00AF60CE"/>
    <w:rsid w:val="00B0749D"/>
    <w:rsid w:val="00B17E7E"/>
    <w:rsid w:val="00B97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3B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3BF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4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42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Upravdelami</dc:creator>
  <cp:keywords/>
  <dc:description/>
  <cp:lastModifiedBy>Upravdelami</cp:lastModifiedBy>
  <cp:revision>2</cp:revision>
  <cp:lastPrinted>2011-09-17T05:58:00Z</cp:lastPrinted>
  <dcterms:created xsi:type="dcterms:W3CDTF">2011-09-29T08:00:00Z</dcterms:created>
  <dcterms:modified xsi:type="dcterms:W3CDTF">2011-09-29T08:00:00Z</dcterms:modified>
</cp:coreProperties>
</file>