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DB" w:rsidRPr="00D778DB" w:rsidRDefault="00D778DB" w:rsidP="00D778DB">
      <w:pPr>
        <w:spacing w:after="0" w:line="360" w:lineRule="auto"/>
        <w:jc w:val="center"/>
        <w:rPr>
          <w:rFonts w:eastAsia="Times New Roman" w:cs="Times New Roman"/>
          <w:b/>
          <w:sz w:val="22"/>
          <w:szCs w:val="20"/>
          <w:lang w:eastAsia="ru-RU"/>
        </w:rPr>
      </w:pPr>
      <w:r w:rsidRPr="00D778DB">
        <w:rPr>
          <w:rFonts w:eastAsia="Times New Roman" w:cs="Times New Roman"/>
          <w:b/>
          <w:sz w:val="22"/>
          <w:szCs w:val="20"/>
          <w:lang w:eastAsia="ru-RU"/>
        </w:rPr>
        <w:t>ПСКОВСКАЯ ОБЛАСТЬ</w:t>
      </w:r>
    </w:p>
    <w:p w:rsidR="00D778DB" w:rsidRPr="00D778DB" w:rsidRDefault="00D778DB" w:rsidP="00D778DB">
      <w:pPr>
        <w:keepNext/>
        <w:spacing w:after="0" w:line="360" w:lineRule="auto"/>
        <w:jc w:val="center"/>
        <w:outlineLvl w:val="3"/>
        <w:rPr>
          <w:rFonts w:eastAsia="Times New Roman" w:cs="Times New Roman"/>
          <w:b/>
          <w:sz w:val="22"/>
          <w:szCs w:val="20"/>
          <w:lang w:eastAsia="ru-RU"/>
        </w:rPr>
      </w:pPr>
      <w:r w:rsidRPr="00D778DB">
        <w:rPr>
          <w:rFonts w:eastAsia="Times New Roman" w:cs="Times New Roman"/>
          <w:b/>
          <w:sz w:val="22"/>
          <w:szCs w:val="20"/>
          <w:lang w:eastAsia="ru-RU"/>
        </w:rPr>
        <w:t xml:space="preserve">МУНИЦИПАЛЬНОЕ ОБРАЗОВАНИЕ «ПУСТОШКИНСКИЙ РАЙОН» </w:t>
      </w:r>
    </w:p>
    <w:p w:rsidR="00D778DB" w:rsidRPr="00D778DB" w:rsidRDefault="00D778DB" w:rsidP="00D778DB">
      <w:pPr>
        <w:spacing w:after="0" w:line="240" w:lineRule="auto"/>
        <w:jc w:val="center"/>
        <w:rPr>
          <w:rFonts w:eastAsia="Times New Roman" w:cs="Times New Roman"/>
          <w:b/>
          <w:sz w:val="22"/>
          <w:szCs w:val="20"/>
          <w:lang w:eastAsia="ru-RU"/>
        </w:rPr>
      </w:pPr>
      <w:r w:rsidRPr="00D778DB">
        <w:rPr>
          <w:rFonts w:eastAsia="Times New Roman" w:cs="Times New Roman"/>
          <w:b/>
          <w:sz w:val="22"/>
          <w:szCs w:val="20"/>
          <w:lang w:eastAsia="ru-RU"/>
        </w:rPr>
        <w:t>АДМИНИСТРАЦИЯ ПУСТОШКИНСКОГО РАЙОНА</w:t>
      </w:r>
    </w:p>
    <w:p w:rsidR="00D778DB" w:rsidRPr="00D778DB" w:rsidRDefault="00D778DB" w:rsidP="00D778DB">
      <w:pPr>
        <w:spacing w:after="0" w:line="240" w:lineRule="auto"/>
        <w:jc w:val="center"/>
        <w:rPr>
          <w:rFonts w:eastAsia="Times New Roman" w:cs="Times New Roman"/>
          <w:b/>
          <w:sz w:val="22"/>
          <w:lang w:eastAsia="ru-RU"/>
        </w:rPr>
      </w:pPr>
    </w:p>
    <w:p w:rsidR="00D778DB" w:rsidRPr="00D778DB" w:rsidRDefault="00D778DB" w:rsidP="00D778DB">
      <w:pPr>
        <w:spacing w:after="0" w:line="240" w:lineRule="auto"/>
        <w:jc w:val="center"/>
        <w:rPr>
          <w:rFonts w:eastAsia="Times New Roman" w:cs="Times New Roman"/>
          <w:b/>
          <w:sz w:val="24"/>
          <w:szCs w:val="24"/>
          <w:lang w:eastAsia="ru-RU"/>
        </w:rPr>
      </w:pPr>
      <w:r w:rsidRPr="00D778DB">
        <w:rPr>
          <w:rFonts w:eastAsia="Times New Roman" w:cs="Times New Roman"/>
          <w:b/>
          <w:sz w:val="36"/>
          <w:szCs w:val="20"/>
          <w:lang w:eastAsia="ru-RU"/>
        </w:rPr>
        <w:t xml:space="preserve">ПОСТАНОВЛЕНИЕ </w:t>
      </w:r>
    </w:p>
    <w:p w:rsidR="00D778DB" w:rsidRDefault="00D778DB" w:rsidP="00D778DB">
      <w:pPr>
        <w:spacing w:after="0" w:line="240" w:lineRule="auto"/>
        <w:jc w:val="right"/>
        <w:rPr>
          <w:rFonts w:eastAsia="Times New Roman" w:cs="Times New Roman"/>
          <w:b/>
          <w:sz w:val="36"/>
          <w:szCs w:val="36"/>
          <w:lang w:eastAsia="ru-RU"/>
        </w:rPr>
      </w:pPr>
    </w:p>
    <w:p w:rsidR="00D50B18" w:rsidRPr="00D778DB" w:rsidRDefault="00D50B18" w:rsidP="00D778DB">
      <w:pPr>
        <w:spacing w:after="0" w:line="240" w:lineRule="auto"/>
        <w:jc w:val="right"/>
        <w:rPr>
          <w:rFonts w:eastAsia="Times New Roman" w:cs="Times New Roman"/>
          <w:b/>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D778DB" w:rsidRPr="00D778DB" w:rsidTr="00A43996">
        <w:tc>
          <w:tcPr>
            <w:tcW w:w="312" w:type="dxa"/>
            <w:tcBorders>
              <w:top w:val="nil"/>
              <w:left w:val="nil"/>
              <w:bottom w:val="nil"/>
              <w:right w:val="nil"/>
            </w:tcBorders>
          </w:tcPr>
          <w:p w:rsidR="00D778DB" w:rsidRPr="00D778DB" w:rsidRDefault="00D778DB" w:rsidP="00D778DB">
            <w:pPr>
              <w:spacing w:before="60" w:after="0" w:line="240" w:lineRule="auto"/>
              <w:jc w:val="left"/>
              <w:rPr>
                <w:rFonts w:eastAsia="Times New Roman" w:cs="Times New Roman"/>
                <w:sz w:val="24"/>
                <w:szCs w:val="20"/>
                <w:lang w:eastAsia="ru-RU"/>
              </w:rPr>
            </w:pPr>
            <w:r w:rsidRPr="00D778DB">
              <w:rPr>
                <w:rFonts w:eastAsia="Times New Roman" w:cs="Times New Roman"/>
                <w:sz w:val="24"/>
                <w:szCs w:val="20"/>
                <w:lang w:eastAsia="ru-RU"/>
              </w:rPr>
              <w:t xml:space="preserve">от  </w:t>
            </w:r>
          </w:p>
        </w:tc>
        <w:tc>
          <w:tcPr>
            <w:tcW w:w="1701" w:type="dxa"/>
            <w:tcBorders>
              <w:top w:val="nil"/>
              <w:left w:val="nil"/>
              <w:right w:val="nil"/>
            </w:tcBorders>
          </w:tcPr>
          <w:p w:rsidR="00D778DB" w:rsidRPr="00D778DB" w:rsidRDefault="00A24E06" w:rsidP="00D778DB">
            <w:pPr>
              <w:spacing w:after="0" w:line="240" w:lineRule="auto"/>
              <w:jc w:val="center"/>
              <w:rPr>
                <w:rFonts w:eastAsia="Times New Roman" w:cs="Times New Roman"/>
                <w:szCs w:val="20"/>
                <w:lang w:eastAsia="ru-RU"/>
              </w:rPr>
            </w:pPr>
            <w:r>
              <w:rPr>
                <w:rFonts w:eastAsia="Times New Roman" w:cs="Times New Roman"/>
                <w:szCs w:val="20"/>
                <w:lang w:eastAsia="ru-RU"/>
              </w:rPr>
              <w:t>12.10</w:t>
            </w:r>
            <w:r w:rsidR="00D778DB" w:rsidRPr="00D778DB">
              <w:rPr>
                <w:rFonts w:eastAsia="Times New Roman" w:cs="Times New Roman"/>
                <w:szCs w:val="20"/>
                <w:lang w:eastAsia="ru-RU"/>
              </w:rPr>
              <w:t>.2023г.</w:t>
            </w:r>
          </w:p>
        </w:tc>
        <w:tc>
          <w:tcPr>
            <w:tcW w:w="425" w:type="dxa"/>
            <w:tcBorders>
              <w:top w:val="nil"/>
              <w:left w:val="nil"/>
              <w:bottom w:val="nil"/>
              <w:right w:val="nil"/>
            </w:tcBorders>
          </w:tcPr>
          <w:p w:rsidR="00D778DB" w:rsidRPr="00D778DB" w:rsidRDefault="00D778DB" w:rsidP="00D778DB">
            <w:pPr>
              <w:spacing w:before="60" w:after="0" w:line="240" w:lineRule="auto"/>
              <w:jc w:val="center"/>
              <w:rPr>
                <w:rFonts w:eastAsia="Times New Roman" w:cs="Times New Roman"/>
                <w:sz w:val="24"/>
                <w:szCs w:val="20"/>
                <w:lang w:eastAsia="ru-RU"/>
              </w:rPr>
            </w:pPr>
            <w:r w:rsidRPr="00D778DB">
              <w:rPr>
                <w:rFonts w:eastAsia="Times New Roman" w:cs="Times New Roman"/>
                <w:sz w:val="24"/>
                <w:szCs w:val="20"/>
                <w:lang w:eastAsia="ru-RU"/>
              </w:rPr>
              <w:t>№</w:t>
            </w:r>
          </w:p>
        </w:tc>
        <w:tc>
          <w:tcPr>
            <w:tcW w:w="1134" w:type="dxa"/>
            <w:tcBorders>
              <w:top w:val="nil"/>
              <w:left w:val="nil"/>
              <w:right w:val="nil"/>
            </w:tcBorders>
          </w:tcPr>
          <w:p w:rsidR="00D778DB" w:rsidRPr="00D778DB" w:rsidRDefault="00A24E06" w:rsidP="00D778DB">
            <w:pPr>
              <w:spacing w:after="0" w:line="240" w:lineRule="auto"/>
              <w:jc w:val="center"/>
              <w:rPr>
                <w:rFonts w:eastAsia="Times New Roman" w:cs="Times New Roman"/>
                <w:szCs w:val="20"/>
                <w:lang w:eastAsia="ru-RU"/>
              </w:rPr>
            </w:pPr>
            <w:r>
              <w:rPr>
                <w:rFonts w:eastAsia="Times New Roman" w:cs="Times New Roman"/>
                <w:szCs w:val="20"/>
                <w:lang w:eastAsia="ru-RU"/>
              </w:rPr>
              <w:t>191</w:t>
            </w:r>
            <w:bookmarkStart w:id="0" w:name="_GoBack"/>
            <w:bookmarkEnd w:id="0"/>
          </w:p>
        </w:tc>
      </w:tr>
    </w:tbl>
    <w:p w:rsidR="00D778DB" w:rsidRPr="00D778DB" w:rsidRDefault="00D778DB" w:rsidP="00D778DB">
      <w:pPr>
        <w:spacing w:after="0" w:line="240" w:lineRule="auto"/>
        <w:jc w:val="left"/>
        <w:rPr>
          <w:rFonts w:eastAsia="Times New Roman" w:cs="Times New Roman"/>
          <w:b/>
          <w:sz w:val="20"/>
          <w:szCs w:val="20"/>
          <w:lang w:eastAsia="ru-RU"/>
        </w:rPr>
      </w:pPr>
      <w:r w:rsidRPr="00D778DB">
        <w:rPr>
          <w:rFonts w:eastAsia="Times New Roman" w:cs="Times New Roman"/>
          <w:b/>
          <w:sz w:val="20"/>
          <w:szCs w:val="20"/>
          <w:lang w:eastAsia="ru-RU"/>
        </w:rPr>
        <w:t>182300 г. Пустошка</w:t>
      </w:r>
    </w:p>
    <w:p w:rsidR="00D778DB" w:rsidRPr="00D778DB" w:rsidRDefault="00D778DB" w:rsidP="00D778DB">
      <w:pPr>
        <w:spacing w:after="0" w:line="240" w:lineRule="auto"/>
        <w:jc w:val="left"/>
        <w:rPr>
          <w:rFonts w:eastAsia="Times New Roman" w:cs="Times New Roman"/>
          <w:b/>
          <w:szCs w:val="28"/>
          <w:lang w:eastAsia="ru-RU"/>
        </w:rPr>
      </w:pPr>
    </w:p>
    <w:p w:rsidR="00D778DB" w:rsidRPr="00D778DB" w:rsidRDefault="00D778DB" w:rsidP="002160C2">
      <w:pPr>
        <w:tabs>
          <w:tab w:val="left" w:pos="2981"/>
        </w:tabs>
        <w:spacing w:line="240" w:lineRule="auto"/>
        <w:ind w:right="4675"/>
        <w:rPr>
          <w:rFonts w:eastAsia="Calibri" w:cs="Times New Roman"/>
          <w:sz w:val="20"/>
          <w:szCs w:val="20"/>
        </w:rPr>
      </w:pPr>
      <w:r w:rsidRPr="00D778DB">
        <w:rPr>
          <w:rFonts w:eastAsia="Calibri" w:cs="Times New Roman"/>
          <w:szCs w:val="28"/>
        </w:rPr>
        <w:t>Об основных направле</w:t>
      </w:r>
      <w:r w:rsidRPr="00D778DB">
        <w:rPr>
          <w:rFonts w:eastAsia="Calibri" w:cs="Times New Roman"/>
          <w:szCs w:val="28"/>
        </w:rPr>
        <w:softHyphen/>
      </w:r>
      <w:r w:rsidRPr="00D778DB">
        <w:rPr>
          <w:rFonts w:eastAsia="Calibri" w:cs="Times New Roman"/>
          <w:spacing w:val="-2"/>
          <w:szCs w:val="28"/>
        </w:rPr>
        <w:t xml:space="preserve">ниях бюджетной и налоговой </w:t>
      </w:r>
      <w:r w:rsidRPr="00D778DB">
        <w:rPr>
          <w:rFonts w:eastAsia="Calibri" w:cs="Times New Roman"/>
          <w:spacing w:val="-4"/>
          <w:szCs w:val="28"/>
        </w:rPr>
        <w:t>политики муниципального образования «</w:t>
      </w:r>
      <w:proofErr w:type="spellStart"/>
      <w:r w:rsidRPr="00D778DB">
        <w:rPr>
          <w:rFonts w:eastAsia="Calibri" w:cs="Times New Roman"/>
          <w:spacing w:val="-4"/>
          <w:szCs w:val="28"/>
        </w:rPr>
        <w:t>Пустошкинский</w:t>
      </w:r>
      <w:proofErr w:type="spellEnd"/>
      <w:r w:rsidRPr="00D778DB">
        <w:rPr>
          <w:rFonts w:eastAsia="Calibri" w:cs="Times New Roman"/>
          <w:spacing w:val="-4"/>
          <w:szCs w:val="28"/>
        </w:rPr>
        <w:t xml:space="preserve"> район»</w:t>
      </w:r>
      <w:r w:rsidRPr="00D778DB">
        <w:rPr>
          <w:rFonts w:eastAsia="Calibri" w:cs="Times New Roman"/>
          <w:spacing w:val="-5"/>
          <w:szCs w:val="28"/>
        </w:rPr>
        <w:t xml:space="preserve"> </w:t>
      </w:r>
      <w:r w:rsidRPr="00D778DB">
        <w:rPr>
          <w:rFonts w:eastAsia="Calibri" w:cs="Times New Roman"/>
          <w:szCs w:val="28"/>
        </w:rPr>
        <w:t>на 2024 год и  на плановый период 2025 и 2026 годов</w:t>
      </w:r>
    </w:p>
    <w:p w:rsidR="00D778DB" w:rsidRPr="00D778DB" w:rsidRDefault="00D778DB" w:rsidP="00915766">
      <w:pPr>
        <w:shd w:val="clear" w:color="auto" w:fill="FFFFFF"/>
        <w:spacing w:after="0" w:line="240" w:lineRule="auto"/>
        <w:ind w:firstLine="709"/>
        <w:rPr>
          <w:rFonts w:eastAsia="Calibri" w:cs="Times New Roman"/>
          <w:szCs w:val="28"/>
        </w:rPr>
      </w:pPr>
      <w:proofErr w:type="gramStart"/>
      <w:r w:rsidRPr="00D778DB">
        <w:rPr>
          <w:rFonts w:eastAsia="Calibri" w:cs="Times New Roman"/>
          <w:szCs w:val="28"/>
        </w:rPr>
        <w:t xml:space="preserve">В соответствии со статьями 172, 184.2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D778DB">
        <w:rPr>
          <w:rFonts w:eastAsia="Calibri" w:cs="Times New Roman"/>
        </w:rPr>
        <w:t>указом Президента Российской Федерации от 21 июля 2020 года № 474 «О национальных целях развития Российской</w:t>
      </w:r>
      <w:proofErr w:type="gramEnd"/>
      <w:r w:rsidRPr="00D778DB">
        <w:rPr>
          <w:rFonts w:eastAsia="Calibri" w:cs="Times New Roman"/>
        </w:rPr>
        <w:t xml:space="preserve"> </w:t>
      </w:r>
      <w:proofErr w:type="gramStart"/>
      <w:r w:rsidRPr="00D778DB">
        <w:rPr>
          <w:rFonts w:eastAsia="Calibri" w:cs="Times New Roman"/>
        </w:rPr>
        <w:t>Федерации на период до 2030 года» (далее</w:t>
      </w:r>
      <w:r w:rsidRPr="00D778DB">
        <w:rPr>
          <w:rFonts w:eastAsia="Calibri" w:cs="Times New Roman"/>
          <w:spacing w:val="-45"/>
        </w:rPr>
        <w:t xml:space="preserve"> </w:t>
      </w:r>
      <w:r w:rsidRPr="00D778DB">
        <w:rPr>
          <w:rFonts w:eastAsia="Calibri" w:cs="Times New Roman"/>
        </w:rPr>
        <w:t xml:space="preserve">– Указ № 474), указов Президента Российской Федерации от 2012 года, </w:t>
      </w:r>
      <w:r w:rsidRPr="00D778DB">
        <w:rPr>
          <w:rFonts w:eastAsia="Calibri" w:cs="Times New Roman"/>
          <w:szCs w:val="28"/>
        </w:rPr>
        <w:t xml:space="preserve">Посланий Президента Российской Федерации Федеральному собранию Российской Федерации от 15 января 2020 года, от 21 апреля 2021года и от 23 февраля 2023 года, </w:t>
      </w:r>
      <w:r w:rsidRPr="00D778DB">
        <w:rPr>
          <w:rFonts w:eastAsia="Calibri" w:cs="Times New Roman"/>
        </w:rPr>
        <w:t>Стратегии национальной безопасности Российской Федерации, Стратегии экономической безопасности Российской Федерации на период до 2030 года, Стратегии пространственного развития Российской Федерации на</w:t>
      </w:r>
      <w:proofErr w:type="gramEnd"/>
      <w:r w:rsidRPr="00D778DB">
        <w:rPr>
          <w:rFonts w:eastAsia="Calibri" w:cs="Times New Roman"/>
        </w:rPr>
        <w:t xml:space="preserve"> период до 2025 года, Основ государственной политики регионального   развития   Российской </w:t>
      </w:r>
      <w:r w:rsidR="00C14474">
        <w:rPr>
          <w:rFonts w:eastAsia="Calibri" w:cs="Times New Roman"/>
        </w:rPr>
        <w:t xml:space="preserve">  </w:t>
      </w:r>
      <w:r w:rsidRPr="00D778DB">
        <w:rPr>
          <w:rFonts w:eastAsia="Calibri" w:cs="Times New Roman"/>
        </w:rPr>
        <w:t xml:space="preserve">  Федерации   на</w:t>
      </w:r>
      <w:r w:rsidRPr="00D778DB">
        <w:rPr>
          <w:rFonts w:eastAsia="Calibri" w:cs="Times New Roman"/>
          <w:spacing w:val="-10"/>
        </w:rPr>
        <w:t xml:space="preserve"> </w:t>
      </w:r>
      <w:r w:rsidR="00C14474">
        <w:rPr>
          <w:rFonts w:eastAsia="Calibri" w:cs="Times New Roman"/>
          <w:spacing w:val="-10"/>
        </w:rPr>
        <w:t xml:space="preserve"> </w:t>
      </w:r>
      <w:r w:rsidRPr="00D778DB">
        <w:rPr>
          <w:rFonts w:eastAsia="Calibri" w:cs="Times New Roman"/>
          <w:spacing w:val="-10"/>
        </w:rPr>
        <w:t xml:space="preserve">  </w:t>
      </w:r>
      <w:r w:rsidRPr="00D778DB">
        <w:rPr>
          <w:rFonts w:eastAsia="Calibri" w:cs="Times New Roman"/>
        </w:rPr>
        <w:t>период</w:t>
      </w:r>
      <w:r w:rsidR="00C14474">
        <w:rPr>
          <w:rFonts w:eastAsia="Calibri" w:cs="Times New Roman"/>
        </w:rPr>
        <w:t xml:space="preserve"> </w:t>
      </w:r>
      <w:r w:rsidRPr="00D778DB">
        <w:rPr>
          <w:rFonts w:eastAsia="Calibri" w:cs="Times New Roman"/>
        </w:rPr>
        <w:t xml:space="preserve">  </w:t>
      </w:r>
      <w:r w:rsidRPr="00D778DB">
        <w:rPr>
          <w:rFonts w:eastAsia="Calibri" w:cs="Times New Roman"/>
          <w:spacing w:val="-5"/>
        </w:rPr>
        <w:t xml:space="preserve"> </w:t>
      </w:r>
      <w:r w:rsidRPr="00D778DB">
        <w:rPr>
          <w:rFonts w:eastAsia="Calibri" w:cs="Times New Roman"/>
        </w:rPr>
        <w:t>до</w:t>
      </w:r>
      <w:r w:rsidR="00C14474">
        <w:rPr>
          <w:rFonts w:eastAsia="Calibri" w:cs="Times New Roman"/>
        </w:rPr>
        <w:t xml:space="preserve"> </w:t>
      </w:r>
      <w:r w:rsidRPr="00D778DB">
        <w:rPr>
          <w:rFonts w:eastAsia="Calibri" w:cs="Times New Roman"/>
        </w:rPr>
        <w:tab/>
        <w:t>2025 года,</w:t>
      </w:r>
      <w:r w:rsidRPr="00D778DB">
        <w:rPr>
          <w:rFonts w:eastAsia="Calibri" w:cs="Times New Roman"/>
          <w:szCs w:val="28"/>
        </w:rPr>
        <w:t xml:space="preserve"> статьями</w:t>
      </w:r>
      <w:r w:rsidR="00C14474">
        <w:rPr>
          <w:rFonts w:eastAsia="Calibri" w:cs="Times New Roman"/>
          <w:szCs w:val="28"/>
        </w:rPr>
        <w:t xml:space="preserve"> </w:t>
      </w:r>
      <w:r w:rsidRPr="00D778DB">
        <w:rPr>
          <w:rFonts w:eastAsia="Calibri" w:cs="Times New Roman"/>
          <w:szCs w:val="28"/>
        </w:rPr>
        <w:t xml:space="preserve"> 44.1 и </w:t>
      </w:r>
      <w:r w:rsidR="00C14474">
        <w:rPr>
          <w:rFonts w:eastAsia="Calibri" w:cs="Times New Roman"/>
          <w:szCs w:val="28"/>
        </w:rPr>
        <w:t xml:space="preserve"> </w:t>
      </w:r>
      <w:r w:rsidRPr="00D778DB">
        <w:rPr>
          <w:rFonts w:eastAsia="Calibri" w:cs="Times New Roman"/>
          <w:szCs w:val="28"/>
        </w:rPr>
        <w:t>51 Положения о бюджетном процессе в муниципальном образовании «</w:t>
      </w:r>
      <w:proofErr w:type="spellStart"/>
      <w:r w:rsidRPr="00D778DB">
        <w:rPr>
          <w:rFonts w:eastAsia="Calibri" w:cs="Times New Roman"/>
          <w:szCs w:val="28"/>
        </w:rPr>
        <w:t>Пустошкинский</w:t>
      </w:r>
      <w:proofErr w:type="spellEnd"/>
      <w:r w:rsidRPr="00D778DB">
        <w:rPr>
          <w:rFonts w:eastAsia="Calibri" w:cs="Times New Roman"/>
          <w:szCs w:val="28"/>
        </w:rPr>
        <w:t xml:space="preserve"> район», утвержденного решением Собрания депутатов Пустошкинского района № 74 от 26.02.2008 г., с учетом внесенных изменений, и в целях разработки проекта бюджета  муниципального образования «</w:t>
      </w:r>
      <w:proofErr w:type="spellStart"/>
      <w:r w:rsidRPr="00D778DB">
        <w:rPr>
          <w:rFonts w:eastAsia="Calibri" w:cs="Times New Roman"/>
          <w:szCs w:val="28"/>
        </w:rPr>
        <w:t>Пустошкинский</w:t>
      </w:r>
      <w:proofErr w:type="spellEnd"/>
      <w:r w:rsidRPr="00D778DB">
        <w:rPr>
          <w:rFonts w:eastAsia="Calibri" w:cs="Times New Roman"/>
          <w:szCs w:val="28"/>
        </w:rPr>
        <w:t xml:space="preserve"> район»  на 2024-2026 годы:</w:t>
      </w:r>
    </w:p>
    <w:p w:rsidR="00D778DB" w:rsidRPr="00D92023" w:rsidRDefault="00D778DB" w:rsidP="00FF7BF6">
      <w:pPr>
        <w:pStyle w:val="aa"/>
        <w:numPr>
          <w:ilvl w:val="0"/>
          <w:numId w:val="5"/>
        </w:numPr>
        <w:spacing w:after="0" w:line="240" w:lineRule="auto"/>
        <w:ind w:left="0" w:firstLine="851"/>
        <w:rPr>
          <w:rFonts w:eastAsia="Calibri" w:cs="Times New Roman"/>
          <w:szCs w:val="28"/>
        </w:rPr>
      </w:pPr>
      <w:r w:rsidRPr="00D92023">
        <w:rPr>
          <w:rFonts w:eastAsia="Calibri" w:cs="Times New Roman"/>
          <w:szCs w:val="28"/>
        </w:rPr>
        <w:t>Утвердить прилагаемые основные направления бюджетной и налоговой политики муниципального образования «</w:t>
      </w:r>
      <w:proofErr w:type="spellStart"/>
      <w:r w:rsidRPr="00D92023">
        <w:rPr>
          <w:rFonts w:eastAsia="Calibri" w:cs="Times New Roman"/>
          <w:szCs w:val="28"/>
        </w:rPr>
        <w:t>Пустошкинский</w:t>
      </w:r>
      <w:proofErr w:type="spellEnd"/>
      <w:r w:rsidRPr="00D92023">
        <w:rPr>
          <w:rFonts w:eastAsia="Calibri" w:cs="Times New Roman"/>
          <w:szCs w:val="28"/>
        </w:rPr>
        <w:t xml:space="preserve">  район» на 2024 год и на плановый период 2025 и 2026 годов согласно приложению к настоящему постановлению.</w:t>
      </w:r>
    </w:p>
    <w:p w:rsidR="00D778DB" w:rsidRPr="00D92023" w:rsidRDefault="00D778DB" w:rsidP="00FF7BF6">
      <w:pPr>
        <w:pStyle w:val="aa"/>
        <w:widowControl w:val="0"/>
        <w:numPr>
          <w:ilvl w:val="0"/>
          <w:numId w:val="5"/>
        </w:numPr>
        <w:autoSpaceDE w:val="0"/>
        <w:autoSpaceDN w:val="0"/>
        <w:adjustRightInd w:val="0"/>
        <w:spacing w:after="0" w:line="240" w:lineRule="auto"/>
        <w:ind w:left="0" w:firstLine="851"/>
        <w:rPr>
          <w:rFonts w:eastAsia="Times New Roman" w:cs="Times New Roman"/>
          <w:szCs w:val="28"/>
          <w:lang w:eastAsia="ru-RU"/>
        </w:rPr>
      </w:pPr>
      <w:r w:rsidRPr="00D92023">
        <w:rPr>
          <w:rFonts w:eastAsia="Times New Roman" w:cs="Times New Roman"/>
          <w:szCs w:val="28"/>
          <w:lang w:eastAsia="ru-RU"/>
        </w:rPr>
        <w:t>Финансовому управлению Администрации Пустошкинского района обеспечить разработку проекта бюджета муниципального образования «</w:t>
      </w:r>
      <w:proofErr w:type="spellStart"/>
      <w:r w:rsidRPr="00D92023">
        <w:rPr>
          <w:rFonts w:eastAsia="Times New Roman" w:cs="Times New Roman"/>
          <w:szCs w:val="28"/>
          <w:lang w:eastAsia="ru-RU"/>
        </w:rPr>
        <w:t>Пустошкинский</w:t>
      </w:r>
      <w:proofErr w:type="spellEnd"/>
      <w:r w:rsidRPr="00D92023">
        <w:rPr>
          <w:rFonts w:eastAsia="Times New Roman" w:cs="Times New Roman"/>
          <w:szCs w:val="28"/>
          <w:lang w:eastAsia="ru-RU"/>
        </w:rPr>
        <w:t xml:space="preserve"> район» на 2024 год и плановый период 2025 и 2026 годов с учетом основных направлений бюджетной и налоговой политики на 2024 год </w:t>
      </w:r>
      <w:r w:rsidRPr="00D92023">
        <w:rPr>
          <w:rFonts w:eastAsia="Times New Roman" w:cs="Times New Roman"/>
          <w:szCs w:val="28"/>
          <w:lang w:eastAsia="ru-RU"/>
        </w:rPr>
        <w:lastRenderedPageBreak/>
        <w:t>и плановый период 2025 и 2026 годов.</w:t>
      </w:r>
    </w:p>
    <w:p w:rsidR="00D778DB" w:rsidRPr="00D92023" w:rsidRDefault="00D778DB" w:rsidP="00FF7BF6">
      <w:pPr>
        <w:pStyle w:val="aa"/>
        <w:widowControl w:val="0"/>
        <w:numPr>
          <w:ilvl w:val="0"/>
          <w:numId w:val="5"/>
        </w:numPr>
        <w:autoSpaceDE w:val="0"/>
        <w:autoSpaceDN w:val="0"/>
        <w:adjustRightInd w:val="0"/>
        <w:spacing w:after="0" w:line="240" w:lineRule="auto"/>
        <w:ind w:left="0" w:firstLine="851"/>
        <w:rPr>
          <w:rFonts w:eastAsia="Times New Roman" w:cs="Times New Roman"/>
          <w:szCs w:val="28"/>
          <w:lang w:eastAsia="ru-RU"/>
        </w:rPr>
      </w:pPr>
      <w:proofErr w:type="gramStart"/>
      <w:r w:rsidRPr="00D92023">
        <w:rPr>
          <w:rFonts w:eastAsia="Times New Roman" w:cs="Times New Roman"/>
          <w:szCs w:val="28"/>
          <w:lang w:eastAsia="ru-RU"/>
        </w:rPr>
        <w:t>Разместить</w:t>
      </w:r>
      <w:proofErr w:type="gramEnd"/>
      <w:r w:rsidRPr="00D92023">
        <w:rPr>
          <w:rFonts w:eastAsia="Times New Roman" w:cs="Times New Roman"/>
          <w:szCs w:val="28"/>
          <w:lang w:eastAsia="ru-RU"/>
        </w:rPr>
        <w:t xml:space="preserve"> настоящее постановление на официальном сайте муниципального образования «</w:t>
      </w:r>
      <w:proofErr w:type="spellStart"/>
      <w:r w:rsidRPr="00D92023">
        <w:rPr>
          <w:rFonts w:eastAsia="Times New Roman" w:cs="Times New Roman"/>
          <w:szCs w:val="28"/>
          <w:lang w:eastAsia="ru-RU"/>
        </w:rPr>
        <w:t>Пустошкинский</w:t>
      </w:r>
      <w:proofErr w:type="spellEnd"/>
      <w:r w:rsidRPr="00D92023">
        <w:rPr>
          <w:rFonts w:eastAsia="Times New Roman" w:cs="Times New Roman"/>
          <w:szCs w:val="28"/>
          <w:lang w:eastAsia="ru-RU"/>
        </w:rPr>
        <w:t xml:space="preserve"> район» в сети Интернет.</w:t>
      </w:r>
    </w:p>
    <w:p w:rsidR="00D778DB" w:rsidRPr="00D92023" w:rsidRDefault="00D778DB" w:rsidP="00FF7BF6">
      <w:pPr>
        <w:pStyle w:val="aa"/>
        <w:numPr>
          <w:ilvl w:val="0"/>
          <w:numId w:val="5"/>
        </w:numPr>
        <w:spacing w:after="0" w:line="240" w:lineRule="auto"/>
        <w:ind w:left="0" w:firstLine="851"/>
        <w:rPr>
          <w:rFonts w:eastAsia="Calibri" w:cs="Times New Roman"/>
          <w:szCs w:val="28"/>
        </w:rPr>
      </w:pPr>
      <w:r w:rsidRPr="00D92023">
        <w:rPr>
          <w:rFonts w:eastAsia="Calibri" w:cs="Times New Roman"/>
          <w:szCs w:val="28"/>
        </w:rPr>
        <w:t>Настоящее постановление применяется к правоотношениям, возникшим с    01 января 2024 года.</w:t>
      </w:r>
    </w:p>
    <w:p w:rsidR="00D778DB" w:rsidRDefault="00D778DB" w:rsidP="00FF7BF6">
      <w:pPr>
        <w:pStyle w:val="aa"/>
        <w:numPr>
          <w:ilvl w:val="0"/>
          <w:numId w:val="5"/>
        </w:numPr>
        <w:spacing w:after="0" w:line="240" w:lineRule="auto"/>
        <w:ind w:left="0" w:firstLine="851"/>
        <w:rPr>
          <w:rFonts w:eastAsia="Calibri" w:cs="Times New Roman"/>
          <w:szCs w:val="28"/>
        </w:rPr>
      </w:pPr>
      <w:proofErr w:type="gramStart"/>
      <w:r w:rsidRPr="00D92023">
        <w:rPr>
          <w:rFonts w:eastAsia="Calibri" w:cs="Times New Roman"/>
          <w:szCs w:val="28"/>
        </w:rPr>
        <w:t>Контроль  за</w:t>
      </w:r>
      <w:proofErr w:type="gramEnd"/>
      <w:r w:rsidRPr="00D92023">
        <w:rPr>
          <w:rFonts w:eastAsia="Calibri" w:cs="Times New Roman"/>
          <w:szCs w:val="28"/>
        </w:rPr>
        <w:t xml:space="preserve"> исполнением настоящего постановления оставляю за собой.</w:t>
      </w:r>
    </w:p>
    <w:p w:rsidR="00BD5221" w:rsidRDefault="00BD5221" w:rsidP="00FF7BF6">
      <w:pPr>
        <w:spacing w:after="0" w:line="240" w:lineRule="auto"/>
        <w:rPr>
          <w:rFonts w:eastAsia="Calibri" w:cs="Times New Roman"/>
          <w:szCs w:val="28"/>
        </w:rPr>
      </w:pPr>
    </w:p>
    <w:p w:rsidR="00BD5221" w:rsidRPr="00BD5221" w:rsidRDefault="00BD5221" w:rsidP="00FF7BF6">
      <w:pPr>
        <w:spacing w:after="0" w:line="240" w:lineRule="auto"/>
        <w:rPr>
          <w:rFonts w:eastAsia="Calibri" w:cs="Times New Roman"/>
          <w:szCs w:val="28"/>
        </w:rPr>
      </w:pPr>
    </w:p>
    <w:p w:rsidR="00D778DB" w:rsidRPr="00D778DB" w:rsidRDefault="00D778DB" w:rsidP="00FF7BF6">
      <w:pPr>
        <w:spacing w:line="240" w:lineRule="auto"/>
        <w:rPr>
          <w:rFonts w:eastAsia="Calibri" w:cs="Times New Roman"/>
          <w:szCs w:val="28"/>
        </w:rPr>
      </w:pPr>
      <w:r w:rsidRPr="00D778DB">
        <w:rPr>
          <w:rFonts w:eastAsia="Calibri" w:cs="Times New Roman"/>
          <w:szCs w:val="28"/>
        </w:rPr>
        <w:t>Глава</w:t>
      </w:r>
      <w:r w:rsidR="0077724E">
        <w:rPr>
          <w:rFonts w:eastAsia="Calibri" w:cs="Times New Roman"/>
          <w:szCs w:val="28"/>
        </w:rPr>
        <w:t xml:space="preserve"> района</w:t>
      </w:r>
      <w:r w:rsidRPr="00D778DB">
        <w:rPr>
          <w:rFonts w:eastAsia="Calibri" w:cs="Times New Roman"/>
          <w:szCs w:val="28"/>
        </w:rPr>
        <w:t xml:space="preserve">                                                            </w:t>
      </w:r>
      <w:r w:rsidR="0077724E">
        <w:rPr>
          <w:rFonts w:eastAsia="Calibri" w:cs="Times New Roman"/>
          <w:szCs w:val="28"/>
        </w:rPr>
        <w:t xml:space="preserve">                 </w:t>
      </w:r>
      <w:r w:rsidRPr="00D778DB">
        <w:rPr>
          <w:rFonts w:eastAsia="Calibri" w:cs="Times New Roman"/>
          <w:szCs w:val="28"/>
        </w:rPr>
        <w:t xml:space="preserve"> </w:t>
      </w:r>
      <w:r w:rsidR="00BD5221">
        <w:rPr>
          <w:rFonts w:eastAsia="Calibri" w:cs="Times New Roman"/>
          <w:szCs w:val="28"/>
        </w:rPr>
        <w:t xml:space="preserve">  </w:t>
      </w:r>
      <w:r w:rsidR="0077724E">
        <w:rPr>
          <w:rFonts w:eastAsia="Calibri" w:cs="Times New Roman"/>
          <w:szCs w:val="28"/>
        </w:rPr>
        <w:t>Ю.Э.  Кравцов</w:t>
      </w:r>
    </w:p>
    <w:p w:rsidR="00D778DB" w:rsidRPr="00D778DB" w:rsidRDefault="00D778DB" w:rsidP="00D778DB">
      <w:pPr>
        <w:rPr>
          <w:rFonts w:eastAsia="Calibri" w:cs="Times New Roman"/>
          <w:szCs w:val="28"/>
        </w:rPr>
      </w:pPr>
    </w:p>
    <w:p w:rsidR="00C356DA" w:rsidRDefault="00C356DA" w:rsidP="006432B1">
      <w:pPr>
        <w:pStyle w:val="ConsPlusNormal"/>
        <w:widowControl/>
        <w:ind w:left="1560" w:firstLine="1418"/>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C356DA" w:rsidRDefault="00C356DA" w:rsidP="00B4113F">
      <w:pPr>
        <w:pStyle w:val="ConsPlusNormal"/>
        <w:widowControl/>
        <w:ind w:firstLine="0"/>
        <w:rPr>
          <w:rFonts w:ascii="Times New Roman" w:hAnsi="Times New Roman" w:cs="Times New Roman"/>
          <w:sz w:val="28"/>
          <w:szCs w:val="28"/>
        </w:rPr>
      </w:pPr>
    </w:p>
    <w:p w:rsidR="00B849DC" w:rsidRDefault="00B849DC" w:rsidP="00B849DC">
      <w:pPr>
        <w:shd w:val="clear" w:color="auto" w:fill="FFFFFF"/>
        <w:spacing w:after="0" w:line="240" w:lineRule="auto"/>
        <w:rPr>
          <w:rFonts w:eastAsia="Times New Roman" w:cs="Times New Roman"/>
          <w:szCs w:val="28"/>
          <w:lang w:eastAsia="ru-RU"/>
        </w:rPr>
      </w:pPr>
    </w:p>
    <w:p w:rsidR="00B849DC" w:rsidRDefault="00B849DC" w:rsidP="00B849DC">
      <w:pPr>
        <w:shd w:val="clear" w:color="auto" w:fill="FFFFFF"/>
        <w:spacing w:after="0" w:line="240" w:lineRule="auto"/>
        <w:rPr>
          <w:rFonts w:eastAsia="Times New Roman" w:cs="Times New Roman"/>
          <w:szCs w:val="28"/>
          <w:lang w:eastAsia="ru-RU"/>
        </w:rPr>
      </w:pPr>
    </w:p>
    <w:p w:rsidR="00B849DC" w:rsidRDefault="00B849DC" w:rsidP="00B849DC">
      <w:pPr>
        <w:shd w:val="clear" w:color="auto" w:fill="FFFFFF"/>
        <w:spacing w:after="0" w:line="240" w:lineRule="auto"/>
        <w:rPr>
          <w:rFonts w:eastAsia="Times New Roman" w:cs="Times New Roman"/>
          <w:szCs w:val="28"/>
          <w:lang w:eastAsia="ru-RU"/>
        </w:rPr>
      </w:pPr>
    </w:p>
    <w:p w:rsidR="00B849DC" w:rsidRDefault="00B849DC" w:rsidP="00B849DC">
      <w:pPr>
        <w:shd w:val="clear" w:color="auto" w:fill="FFFFFF"/>
        <w:spacing w:after="0" w:line="240" w:lineRule="auto"/>
        <w:rPr>
          <w:rFonts w:eastAsia="Times New Roman" w:cs="Times New Roman"/>
          <w:szCs w:val="28"/>
          <w:lang w:eastAsia="ru-RU"/>
        </w:rPr>
      </w:pPr>
    </w:p>
    <w:p w:rsidR="00B849DC" w:rsidRDefault="00B849DC" w:rsidP="00B849DC">
      <w:pPr>
        <w:shd w:val="clear" w:color="auto" w:fill="FFFFFF"/>
        <w:spacing w:after="0" w:line="240" w:lineRule="auto"/>
        <w:rPr>
          <w:rFonts w:eastAsia="Times New Roman" w:cs="Times New Roman"/>
          <w:szCs w:val="28"/>
          <w:lang w:eastAsia="ru-RU"/>
        </w:rPr>
      </w:pPr>
    </w:p>
    <w:p w:rsidR="00B849DC" w:rsidRDefault="00B849DC" w:rsidP="00B849DC">
      <w:pPr>
        <w:shd w:val="clear" w:color="auto" w:fill="FFFFFF"/>
        <w:spacing w:after="0" w:line="240" w:lineRule="auto"/>
        <w:rPr>
          <w:rFonts w:eastAsia="Times New Roman" w:cs="Times New Roman"/>
          <w:szCs w:val="28"/>
          <w:lang w:eastAsia="ru-RU"/>
        </w:rPr>
      </w:pPr>
    </w:p>
    <w:p w:rsidR="00B849DC" w:rsidRDefault="00B849DC" w:rsidP="00B849DC">
      <w:pPr>
        <w:shd w:val="clear" w:color="auto" w:fill="FFFFFF"/>
        <w:spacing w:after="0" w:line="240" w:lineRule="auto"/>
        <w:rPr>
          <w:rFonts w:eastAsia="Times New Roman" w:cs="Times New Roman"/>
          <w:szCs w:val="28"/>
          <w:lang w:eastAsia="ru-RU"/>
        </w:rPr>
      </w:pPr>
    </w:p>
    <w:p w:rsidR="00872543" w:rsidRDefault="00872543" w:rsidP="00B849DC">
      <w:pPr>
        <w:shd w:val="clear" w:color="auto" w:fill="FFFFFF"/>
        <w:spacing w:after="0" w:line="240" w:lineRule="auto"/>
        <w:rPr>
          <w:rFonts w:eastAsia="Times New Roman" w:cs="Times New Roman"/>
          <w:szCs w:val="28"/>
          <w:lang w:eastAsia="ru-RU"/>
        </w:rPr>
      </w:pPr>
    </w:p>
    <w:p w:rsidR="00872543" w:rsidRDefault="00872543" w:rsidP="00B849DC">
      <w:pPr>
        <w:shd w:val="clear" w:color="auto" w:fill="FFFFFF"/>
        <w:spacing w:after="0" w:line="240" w:lineRule="auto"/>
        <w:rPr>
          <w:rFonts w:eastAsia="Times New Roman" w:cs="Times New Roman"/>
          <w:szCs w:val="28"/>
          <w:lang w:eastAsia="ru-RU"/>
        </w:rPr>
      </w:pPr>
    </w:p>
    <w:p w:rsidR="00951AF4" w:rsidRDefault="00951AF4" w:rsidP="00B849DC">
      <w:pPr>
        <w:shd w:val="clear" w:color="auto" w:fill="FFFFFF"/>
        <w:spacing w:after="0" w:line="240" w:lineRule="auto"/>
        <w:rPr>
          <w:rFonts w:eastAsia="Times New Roman" w:cs="Times New Roman"/>
          <w:szCs w:val="28"/>
          <w:lang w:eastAsia="ru-RU"/>
        </w:rPr>
      </w:pPr>
    </w:p>
    <w:p w:rsidR="00951AF4" w:rsidRDefault="00951AF4" w:rsidP="00B849DC">
      <w:pPr>
        <w:shd w:val="clear" w:color="auto" w:fill="FFFFFF"/>
        <w:spacing w:after="0" w:line="240" w:lineRule="auto"/>
        <w:rPr>
          <w:rFonts w:eastAsia="Times New Roman" w:cs="Times New Roman"/>
          <w:szCs w:val="28"/>
          <w:lang w:eastAsia="ru-RU"/>
        </w:rPr>
      </w:pPr>
    </w:p>
    <w:p w:rsidR="00951AF4" w:rsidRDefault="00951AF4" w:rsidP="00B849DC">
      <w:pPr>
        <w:shd w:val="clear" w:color="auto" w:fill="FFFFFF"/>
        <w:spacing w:after="0" w:line="240" w:lineRule="auto"/>
        <w:rPr>
          <w:rFonts w:eastAsia="Times New Roman" w:cs="Times New Roman"/>
          <w:szCs w:val="28"/>
          <w:lang w:eastAsia="ru-RU"/>
        </w:rPr>
      </w:pPr>
    </w:p>
    <w:p w:rsidR="00951AF4" w:rsidRDefault="00951AF4" w:rsidP="00B849DC">
      <w:pPr>
        <w:shd w:val="clear" w:color="auto" w:fill="FFFFFF"/>
        <w:spacing w:after="0" w:line="240" w:lineRule="auto"/>
        <w:rPr>
          <w:rFonts w:eastAsia="Times New Roman" w:cs="Times New Roman"/>
          <w:szCs w:val="28"/>
          <w:lang w:eastAsia="ru-RU"/>
        </w:rPr>
      </w:pPr>
    </w:p>
    <w:p w:rsidR="00951AF4" w:rsidRDefault="00951AF4" w:rsidP="00B849DC">
      <w:pPr>
        <w:shd w:val="clear" w:color="auto" w:fill="FFFFFF"/>
        <w:spacing w:after="0" w:line="240" w:lineRule="auto"/>
        <w:rPr>
          <w:rFonts w:eastAsia="Times New Roman" w:cs="Times New Roman"/>
          <w:szCs w:val="28"/>
          <w:lang w:eastAsia="ru-RU"/>
        </w:rPr>
      </w:pPr>
    </w:p>
    <w:p w:rsidR="00951AF4" w:rsidRDefault="00951AF4" w:rsidP="00B849DC">
      <w:pPr>
        <w:shd w:val="clear" w:color="auto" w:fill="FFFFFF"/>
        <w:spacing w:after="0" w:line="240" w:lineRule="auto"/>
        <w:rPr>
          <w:rFonts w:eastAsia="Times New Roman" w:cs="Times New Roman"/>
          <w:szCs w:val="28"/>
          <w:lang w:eastAsia="ru-RU"/>
        </w:rPr>
      </w:pPr>
    </w:p>
    <w:p w:rsidR="007204EA" w:rsidRDefault="00F741FF" w:rsidP="00B849DC">
      <w:pPr>
        <w:shd w:val="clear" w:color="auto" w:fill="FFFFFF"/>
        <w:spacing w:after="0" w:line="240" w:lineRule="auto"/>
        <w:rPr>
          <w:bCs/>
          <w:szCs w:val="28"/>
        </w:rPr>
      </w:pPr>
      <w:r>
        <w:rPr>
          <w:bCs/>
          <w:szCs w:val="28"/>
        </w:rPr>
        <w:t xml:space="preserve">      </w:t>
      </w:r>
    </w:p>
    <w:p w:rsidR="003A0A75" w:rsidRDefault="003A0A75" w:rsidP="00B849DC">
      <w:pPr>
        <w:shd w:val="clear" w:color="auto" w:fill="FFFFFF"/>
        <w:spacing w:after="0" w:line="240" w:lineRule="auto"/>
        <w:rPr>
          <w:bCs/>
          <w:szCs w:val="28"/>
        </w:rPr>
      </w:pPr>
    </w:p>
    <w:p w:rsidR="00957DBA" w:rsidRDefault="00F741FF" w:rsidP="00957DBA">
      <w:pPr>
        <w:shd w:val="clear" w:color="auto" w:fill="FFFFFF"/>
        <w:spacing w:after="0" w:line="240" w:lineRule="auto"/>
        <w:jc w:val="right"/>
        <w:rPr>
          <w:rFonts w:eastAsia="Calibri" w:cs="Times New Roman"/>
          <w:bCs/>
          <w:szCs w:val="28"/>
        </w:rPr>
      </w:pPr>
      <w:r>
        <w:rPr>
          <w:bCs/>
          <w:szCs w:val="28"/>
        </w:rPr>
        <w:lastRenderedPageBreak/>
        <w:t xml:space="preserve">        </w:t>
      </w:r>
      <w:r w:rsidR="00610798">
        <w:rPr>
          <w:bCs/>
          <w:szCs w:val="28"/>
        </w:rPr>
        <w:t xml:space="preserve">                            </w:t>
      </w:r>
      <w:r>
        <w:rPr>
          <w:bCs/>
          <w:szCs w:val="28"/>
        </w:rPr>
        <w:t>Приложение</w:t>
      </w:r>
      <w:r w:rsidR="00610798">
        <w:rPr>
          <w:bCs/>
          <w:szCs w:val="28"/>
        </w:rPr>
        <w:t xml:space="preserve"> </w:t>
      </w:r>
      <w:r>
        <w:rPr>
          <w:bCs/>
          <w:szCs w:val="28"/>
        </w:rPr>
        <w:t xml:space="preserve">                                                                               </w:t>
      </w:r>
      <w:r w:rsidR="00957DBA">
        <w:rPr>
          <w:rFonts w:eastAsia="Calibri" w:cs="Times New Roman"/>
          <w:bCs/>
          <w:szCs w:val="28"/>
        </w:rPr>
        <w:t xml:space="preserve">к </w:t>
      </w:r>
      <w:r w:rsidR="00872543">
        <w:rPr>
          <w:rFonts w:eastAsia="Calibri" w:cs="Times New Roman"/>
          <w:bCs/>
          <w:szCs w:val="28"/>
        </w:rPr>
        <w:t>п</w:t>
      </w:r>
      <w:r>
        <w:rPr>
          <w:rFonts w:eastAsia="Calibri" w:cs="Times New Roman"/>
          <w:bCs/>
          <w:szCs w:val="28"/>
        </w:rPr>
        <w:t>остановлению</w:t>
      </w:r>
      <w:r w:rsidR="00610798">
        <w:rPr>
          <w:rFonts w:eastAsia="Calibri" w:cs="Times New Roman"/>
          <w:bCs/>
          <w:szCs w:val="28"/>
        </w:rPr>
        <w:t xml:space="preserve"> </w:t>
      </w:r>
      <w:r w:rsidR="00872543">
        <w:rPr>
          <w:rFonts w:eastAsia="Calibri" w:cs="Times New Roman"/>
          <w:bCs/>
          <w:szCs w:val="28"/>
        </w:rPr>
        <w:t xml:space="preserve">Администрации </w:t>
      </w:r>
    </w:p>
    <w:p w:rsidR="00F741FF" w:rsidRDefault="00872543" w:rsidP="00957DBA">
      <w:pPr>
        <w:shd w:val="clear" w:color="auto" w:fill="FFFFFF"/>
        <w:spacing w:after="0" w:line="240" w:lineRule="auto"/>
        <w:jc w:val="right"/>
        <w:rPr>
          <w:rFonts w:eastAsia="Calibri" w:cs="Times New Roman"/>
          <w:bCs/>
          <w:szCs w:val="28"/>
        </w:rPr>
      </w:pPr>
      <w:r>
        <w:rPr>
          <w:rFonts w:eastAsia="Calibri" w:cs="Times New Roman"/>
          <w:bCs/>
          <w:szCs w:val="28"/>
        </w:rPr>
        <w:t>Пустошкинского района</w:t>
      </w:r>
      <w:r w:rsidR="00610798">
        <w:rPr>
          <w:rFonts w:eastAsia="Calibri" w:cs="Times New Roman"/>
          <w:bCs/>
          <w:szCs w:val="28"/>
        </w:rPr>
        <w:t xml:space="preserve"> </w:t>
      </w:r>
      <w:r w:rsidR="00F741FF">
        <w:rPr>
          <w:rFonts w:eastAsia="Calibri" w:cs="Times New Roman"/>
          <w:bCs/>
          <w:szCs w:val="28"/>
        </w:rPr>
        <w:t xml:space="preserve">                                                                               </w:t>
      </w:r>
      <w:r w:rsidR="00F741FF">
        <w:rPr>
          <w:bCs/>
          <w:szCs w:val="28"/>
        </w:rPr>
        <w:t xml:space="preserve">      </w:t>
      </w:r>
      <w:r w:rsidR="00F741FF">
        <w:rPr>
          <w:rFonts w:eastAsia="Calibri" w:cs="Times New Roman"/>
          <w:bCs/>
          <w:szCs w:val="28"/>
        </w:rPr>
        <w:t xml:space="preserve">    от</w:t>
      </w:r>
      <w:r>
        <w:rPr>
          <w:rFonts w:eastAsia="Calibri" w:cs="Times New Roman"/>
          <w:bCs/>
          <w:szCs w:val="28"/>
        </w:rPr>
        <w:t xml:space="preserve"> </w:t>
      </w:r>
      <w:r w:rsidR="002076EE" w:rsidRPr="00D778DB">
        <w:rPr>
          <w:rFonts w:eastAsia="Calibri" w:cs="Times New Roman"/>
          <w:bCs/>
          <w:szCs w:val="28"/>
        </w:rPr>
        <w:t xml:space="preserve"> </w:t>
      </w:r>
      <w:r w:rsidRPr="002076EE">
        <w:rPr>
          <w:rFonts w:eastAsia="Calibri" w:cs="Times New Roman"/>
          <w:bCs/>
          <w:szCs w:val="28"/>
          <w:u w:val="single"/>
        </w:rPr>
        <w:t>12.10.</w:t>
      </w:r>
      <w:r w:rsidR="002B0D0B" w:rsidRPr="002076EE">
        <w:rPr>
          <w:rFonts w:eastAsia="Calibri" w:cs="Times New Roman"/>
          <w:bCs/>
          <w:szCs w:val="28"/>
          <w:u w:val="single"/>
        </w:rPr>
        <w:t xml:space="preserve"> </w:t>
      </w:r>
      <w:r w:rsidR="00551F40" w:rsidRPr="002076EE">
        <w:rPr>
          <w:rFonts w:eastAsia="Calibri" w:cs="Times New Roman"/>
          <w:bCs/>
          <w:szCs w:val="28"/>
          <w:u w:val="single"/>
        </w:rPr>
        <w:t>23</w:t>
      </w:r>
      <w:r w:rsidR="00551F40">
        <w:rPr>
          <w:rFonts w:eastAsia="Calibri" w:cs="Times New Roman"/>
          <w:bCs/>
          <w:szCs w:val="28"/>
        </w:rPr>
        <w:t xml:space="preserve"> г.</w:t>
      </w:r>
      <w:r w:rsidR="00F741FF">
        <w:rPr>
          <w:rFonts w:eastAsia="Calibri" w:cs="Times New Roman"/>
          <w:bCs/>
          <w:szCs w:val="28"/>
        </w:rPr>
        <w:t xml:space="preserve">  </w:t>
      </w:r>
      <w:r w:rsidR="00FC678B">
        <w:rPr>
          <w:rFonts w:eastAsia="Calibri" w:cs="Times New Roman"/>
          <w:bCs/>
          <w:szCs w:val="28"/>
        </w:rPr>
        <w:t xml:space="preserve">  </w:t>
      </w:r>
      <w:r w:rsidR="00F741FF">
        <w:rPr>
          <w:rFonts w:eastAsia="Calibri" w:cs="Times New Roman"/>
          <w:bCs/>
          <w:szCs w:val="28"/>
        </w:rPr>
        <w:t>№</w:t>
      </w:r>
      <w:r w:rsidR="00551F40">
        <w:rPr>
          <w:rFonts w:eastAsia="Calibri" w:cs="Times New Roman"/>
          <w:bCs/>
          <w:szCs w:val="28"/>
        </w:rPr>
        <w:t xml:space="preserve"> </w:t>
      </w:r>
      <w:r w:rsidR="00551F40" w:rsidRPr="002076EE">
        <w:rPr>
          <w:rFonts w:eastAsia="Calibri" w:cs="Times New Roman"/>
          <w:bCs/>
          <w:szCs w:val="28"/>
          <w:u w:val="single"/>
        </w:rPr>
        <w:t>191</w:t>
      </w:r>
      <w:r w:rsidR="00610798">
        <w:rPr>
          <w:rFonts w:eastAsia="Calibri" w:cs="Times New Roman"/>
          <w:bCs/>
          <w:szCs w:val="28"/>
          <w:u w:val="single"/>
        </w:rPr>
        <w:t xml:space="preserve"> </w:t>
      </w:r>
    </w:p>
    <w:p w:rsidR="00D70247" w:rsidRPr="00D70247" w:rsidRDefault="00D70247" w:rsidP="00D70247">
      <w:pPr>
        <w:spacing w:after="0" w:line="240" w:lineRule="auto"/>
        <w:jc w:val="right"/>
        <w:rPr>
          <w:rFonts w:eastAsia="Times New Roman" w:cs="Times New Roman"/>
          <w:szCs w:val="28"/>
          <w:lang w:eastAsia="ru-RU"/>
        </w:rPr>
      </w:pPr>
    </w:p>
    <w:p w:rsidR="00D70247" w:rsidRDefault="00D70247" w:rsidP="006D7D93">
      <w:pPr>
        <w:pStyle w:val="a3"/>
        <w:jc w:val="center"/>
        <w:rPr>
          <w:rFonts w:ascii="Times New Roman" w:hAnsi="Times New Roman" w:cs="Times New Roman"/>
          <w:b/>
          <w:sz w:val="28"/>
          <w:szCs w:val="28"/>
        </w:rPr>
      </w:pPr>
    </w:p>
    <w:p w:rsidR="0042661B" w:rsidRPr="00D778DB" w:rsidRDefault="00F741FF" w:rsidP="00DD4BFD">
      <w:pPr>
        <w:shd w:val="clear" w:color="auto" w:fill="FFFFFF"/>
        <w:spacing w:after="0" w:line="240" w:lineRule="auto"/>
        <w:ind w:firstLine="709"/>
        <w:jc w:val="center"/>
        <w:rPr>
          <w:rFonts w:eastAsia="Calibri" w:cs="Times New Roman"/>
          <w:b/>
          <w:iCs/>
          <w:sz w:val="26"/>
          <w:szCs w:val="26"/>
        </w:rPr>
      </w:pPr>
      <w:r w:rsidRPr="0095010F">
        <w:rPr>
          <w:rFonts w:eastAsia="Calibri" w:cs="Times New Roman"/>
          <w:b/>
          <w:iCs/>
          <w:sz w:val="26"/>
          <w:szCs w:val="26"/>
        </w:rPr>
        <w:t xml:space="preserve">ОСНОВНЫЕ НАПРАВЛЕНИЯ БЮДЖЕТНОЙ И </w:t>
      </w:r>
      <w:r w:rsidRPr="0095010F">
        <w:rPr>
          <w:rFonts w:eastAsia="Calibri" w:cs="Times New Roman"/>
          <w:b/>
          <w:sz w:val="26"/>
          <w:szCs w:val="26"/>
        </w:rPr>
        <w:t xml:space="preserve"> </w:t>
      </w:r>
      <w:r w:rsidRPr="0095010F">
        <w:rPr>
          <w:rFonts w:eastAsia="Calibri" w:cs="Times New Roman"/>
          <w:b/>
          <w:iCs/>
          <w:sz w:val="26"/>
          <w:szCs w:val="26"/>
        </w:rPr>
        <w:t>НАЛОГОВОЙ  ПОЛИТИКИ МУНИЦИПАЛЬНОГО ОБРАЗОВАНИЯ</w:t>
      </w:r>
    </w:p>
    <w:p w:rsidR="00167D6C" w:rsidRDefault="00F741FF" w:rsidP="00167D6C">
      <w:pPr>
        <w:shd w:val="clear" w:color="auto" w:fill="FFFFFF"/>
        <w:spacing w:after="0" w:line="240" w:lineRule="auto"/>
        <w:ind w:firstLine="709"/>
        <w:jc w:val="center"/>
        <w:rPr>
          <w:rFonts w:eastAsia="Calibri" w:cs="Times New Roman"/>
          <w:b/>
          <w:szCs w:val="28"/>
        </w:rPr>
      </w:pPr>
      <w:r w:rsidRPr="0095010F">
        <w:rPr>
          <w:rFonts w:eastAsia="Calibri" w:cs="Times New Roman"/>
          <w:b/>
          <w:iCs/>
          <w:sz w:val="26"/>
          <w:szCs w:val="26"/>
        </w:rPr>
        <w:t>«ПУСТОШКИНСКИЙ РАЙОН»</w:t>
      </w:r>
      <w:r w:rsidR="00167D6C">
        <w:rPr>
          <w:rFonts w:eastAsia="Calibri" w:cs="Times New Roman"/>
          <w:szCs w:val="28"/>
        </w:rPr>
        <w:t xml:space="preserve">                                                                                   </w:t>
      </w:r>
      <w:r w:rsidR="00167D6C" w:rsidRPr="00D778DB">
        <w:rPr>
          <w:rFonts w:eastAsia="Calibri" w:cs="Times New Roman"/>
          <w:b/>
          <w:szCs w:val="28"/>
        </w:rPr>
        <w:t>на 2024 год и  на плановый период 2025 и 2026 годов</w:t>
      </w:r>
    </w:p>
    <w:p w:rsidR="00951AF4" w:rsidRPr="00D778DB" w:rsidRDefault="00951AF4" w:rsidP="00167D6C">
      <w:pPr>
        <w:shd w:val="clear" w:color="auto" w:fill="FFFFFF"/>
        <w:spacing w:after="0" w:line="240" w:lineRule="auto"/>
        <w:ind w:firstLine="709"/>
        <w:jc w:val="center"/>
        <w:rPr>
          <w:rFonts w:eastAsia="Calibri" w:cs="Times New Roman"/>
          <w:sz w:val="20"/>
          <w:szCs w:val="20"/>
        </w:rPr>
      </w:pPr>
    </w:p>
    <w:p w:rsidR="00033CFF" w:rsidRDefault="009434C9" w:rsidP="0029619E">
      <w:pPr>
        <w:pStyle w:val="ConsPlusNormal"/>
        <w:ind w:firstLine="708"/>
        <w:jc w:val="both"/>
        <w:rPr>
          <w:rFonts w:ascii="Times New Roman" w:hAnsi="Times New Roman" w:cs="Times New Roman"/>
          <w:sz w:val="28"/>
          <w:szCs w:val="28"/>
        </w:rPr>
      </w:pPr>
      <w:proofErr w:type="gramStart"/>
      <w:r w:rsidRPr="00C356DA">
        <w:rPr>
          <w:rFonts w:ascii="Times New Roman" w:hAnsi="Times New Roman" w:cs="Times New Roman"/>
          <w:sz w:val="28"/>
          <w:szCs w:val="28"/>
        </w:rPr>
        <w:t xml:space="preserve">Основные направления бюджетной и налоговой политики </w:t>
      </w:r>
      <w:r w:rsidR="00067D4B" w:rsidRPr="00C356DA">
        <w:rPr>
          <w:rFonts w:ascii="Times New Roman" w:hAnsi="Times New Roman" w:cs="Times New Roman"/>
          <w:sz w:val="28"/>
          <w:szCs w:val="28"/>
        </w:rPr>
        <w:t>муниципального образования «</w:t>
      </w:r>
      <w:proofErr w:type="spellStart"/>
      <w:r w:rsidR="001D251D" w:rsidRPr="00C356DA">
        <w:rPr>
          <w:rFonts w:ascii="Times New Roman" w:hAnsi="Times New Roman" w:cs="Times New Roman"/>
          <w:sz w:val="28"/>
          <w:szCs w:val="28"/>
        </w:rPr>
        <w:t>Пустошкинск</w:t>
      </w:r>
      <w:r w:rsidR="00067D4B" w:rsidRPr="00C356DA">
        <w:rPr>
          <w:rFonts w:ascii="Times New Roman" w:hAnsi="Times New Roman" w:cs="Times New Roman"/>
          <w:sz w:val="28"/>
          <w:szCs w:val="28"/>
        </w:rPr>
        <w:t>ий</w:t>
      </w:r>
      <w:proofErr w:type="spellEnd"/>
      <w:r w:rsidR="00FF2BF5" w:rsidRPr="00C356DA">
        <w:rPr>
          <w:rFonts w:ascii="Times New Roman" w:hAnsi="Times New Roman" w:cs="Times New Roman"/>
          <w:sz w:val="28"/>
          <w:szCs w:val="28"/>
        </w:rPr>
        <w:t xml:space="preserve"> район</w:t>
      </w:r>
      <w:r w:rsidR="00067D4B" w:rsidRPr="00C356DA">
        <w:rPr>
          <w:rFonts w:ascii="Times New Roman" w:hAnsi="Times New Roman" w:cs="Times New Roman"/>
          <w:sz w:val="28"/>
          <w:szCs w:val="28"/>
        </w:rPr>
        <w:t>»</w:t>
      </w:r>
      <w:r w:rsidR="00FF2BF5" w:rsidRPr="00C356DA">
        <w:rPr>
          <w:rFonts w:ascii="Times New Roman" w:hAnsi="Times New Roman" w:cs="Times New Roman"/>
          <w:sz w:val="28"/>
          <w:szCs w:val="28"/>
        </w:rPr>
        <w:t xml:space="preserve"> </w:t>
      </w:r>
      <w:r w:rsidR="007122C4">
        <w:rPr>
          <w:rFonts w:ascii="Times New Roman" w:hAnsi="Times New Roman" w:cs="Times New Roman"/>
          <w:sz w:val="28"/>
          <w:szCs w:val="28"/>
        </w:rPr>
        <w:t xml:space="preserve"> на 2024</w:t>
      </w:r>
      <w:r w:rsidRPr="00C356DA">
        <w:rPr>
          <w:rFonts w:ascii="Times New Roman" w:hAnsi="Times New Roman" w:cs="Times New Roman"/>
          <w:sz w:val="28"/>
          <w:szCs w:val="28"/>
        </w:rPr>
        <w:t xml:space="preserve"> год и на плановый период</w:t>
      </w:r>
      <w:r w:rsidR="00067D4B" w:rsidRPr="00C356DA">
        <w:rPr>
          <w:rFonts w:ascii="Times New Roman" w:hAnsi="Times New Roman" w:cs="Times New Roman"/>
          <w:sz w:val="28"/>
          <w:szCs w:val="28"/>
        </w:rPr>
        <w:t xml:space="preserve"> </w:t>
      </w:r>
      <w:r w:rsidR="007122C4">
        <w:rPr>
          <w:rFonts w:ascii="Times New Roman" w:hAnsi="Times New Roman" w:cs="Times New Roman"/>
          <w:sz w:val="28"/>
          <w:szCs w:val="28"/>
        </w:rPr>
        <w:t xml:space="preserve"> 2025</w:t>
      </w:r>
      <w:r w:rsidRPr="00C356DA">
        <w:rPr>
          <w:rFonts w:ascii="Times New Roman" w:hAnsi="Times New Roman" w:cs="Times New Roman"/>
          <w:sz w:val="28"/>
          <w:szCs w:val="28"/>
        </w:rPr>
        <w:t xml:space="preserve"> и 20</w:t>
      </w:r>
      <w:r w:rsidR="007122C4">
        <w:rPr>
          <w:rFonts w:ascii="Times New Roman" w:hAnsi="Times New Roman" w:cs="Times New Roman"/>
          <w:sz w:val="28"/>
          <w:szCs w:val="28"/>
        </w:rPr>
        <w:t>26</w:t>
      </w:r>
      <w:r w:rsidR="003E3C09" w:rsidRPr="00C356DA">
        <w:rPr>
          <w:rFonts w:ascii="Times New Roman" w:hAnsi="Times New Roman" w:cs="Times New Roman"/>
          <w:sz w:val="28"/>
          <w:szCs w:val="28"/>
        </w:rPr>
        <w:t xml:space="preserve"> </w:t>
      </w:r>
      <w:r w:rsidRPr="00C356DA">
        <w:rPr>
          <w:rFonts w:ascii="Times New Roman" w:hAnsi="Times New Roman" w:cs="Times New Roman"/>
          <w:sz w:val="28"/>
          <w:szCs w:val="28"/>
        </w:rPr>
        <w:t>годов</w:t>
      </w:r>
      <w:r w:rsidR="00150159" w:rsidRPr="00C356DA">
        <w:rPr>
          <w:rFonts w:ascii="Times New Roman" w:hAnsi="Times New Roman" w:cs="Times New Roman"/>
          <w:sz w:val="28"/>
          <w:szCs w:val="28"/>
        </w:rPr>
        <w:t xml:space="preserve"> определены в соответствии</w:t>
      </w:r>
      <w:r w:rsidR="003A314D" w:rsidRPr="00C356DA">
        <w:rPr>
          <w:rFonts w:ascii="Times New Roman" w:hAnsi="Times New Roman" w:cs="Times New Roman"/>
          <w:sz w:val="28"/>
          <w:szCs w:val="28"/>
        </w:rPr>
        <w:t xml:space="preserve"> с </w:t>
      </w:r>
      <w:r w:rsidR="00C356DA" w:rsidRPr="00C356D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r w:rsidR="00C356DA" w:rsidRPr="00C356DA">
        <w:rPr>
          <w:rFonts w:ascii="Times New Roman" w:hAnsi="Times New Roman" w:cs="Times New Roman"/>
          <w:sz w:val="28"/>
          <w:szCs w:val="28"/>
        </w:rPr>
        <w:t xml:space="preserve">», </w:t>
      </w:r>
      <w:proofErr w:type="gramStart"/>
      <w:r w:rsidR="0050663F" w:rsidRPr="0050663F">
        <w:rPr>
          <w:rFonts w:ascii="Times New Roman" w:hAnsi="Times New Roman" w:cs="Times New Roman"/>
          <w:sz w:val="28"/>
          <w:szCs w:val="28"/>
        </w:rPr>
        <w:t>указом Президента Российской Федерации от 21 июля 2020 года № 474 «О национальных целях развития Российской Федерации на период до 2030 года» (далее</w:t>
      </w:r>
      <w:r w:rsidR="0050663F" w:rsidRPr="0050663F">
        <w:rPr>
          <w:rFonts w:ascii="Times New Roman" w:hAnsi="Times New Roman" w:cs="Times New Roman"/>
          <w:spacing w:val="-45"/>
          <w:sz w:val="28"/>
          <w:szCs w:val="28"/>
        </w:rPr>
        <w:t xml:space="preserve"> </w:t>
      </w:r>
      <w:r w:rsidR="0050663F" w:rsidRPr="0050663F">
        <w:rPr>
          <w:rFonts w:ascii="Times New Roman" w:hAnsi="Times New Roman" w:cs="Times New Roman"/>
          <w:sz w:val="28"/>
          <w:szCs w:val="28"/>
        </w:rPr>
        <w:t>– Указ № 474), указов Президента Российской Федерации от 2012 года, Посланий Президента Российской Федерации Федеральному собранию Российской Федерации от 15января 2020года, от 21 апреля 2021года и от 23 февраля 2023года.</w:t>
      </w:r>
      <w:proofErr w:type="gramEnd"/>
      <w:r w:rsidR="0050663F" w:rsidRPr="0050663F">
        <w:rPr>
          <w:rFonts w:ascii="Times New Roman" w:hAnsi="Times New Roman" w:cs="Times New Roman"/>
          <w:sz w:val="28"/>
          <w:szCs w:val="28"/>
        </w:rPr>
        <w:t xml:space="preserve"> </w:t>
      </w:r>
      <w:proofErr w:type="gramStart"/>
      <w:r w:rsidR="0050663F" w:rsidRPr="0050663F">
        <w:rPr>
          <w:rFonts w:ascii="Times New Roman" w:hAnsi="Times New Roman" w:cs="Times New Roman"/>
          <w:sz w:val="28"/>
          <w:szCs w:val="28"/>
        </w:rPr>
        <w:t>Стратегии национальной безопасности Российской Федерации, Стратегии экономической безопасности Российской Федерации на период до 2030 года, Стратегии пространственного развития Российской Федерации на период до 2025 года, Основ государственной политики регионального развития Российской Федерации на</w:t>
      </w:r>
      <w:r w:rsidR="0050663F" w:rsidRPr="0050663F">
        <w:rPr>
          <w:rFonts w:ascii="Times New Roman" w:hAnsi="Times New Roman" w:cs="Times New Roman"/>
          <w:spacing w:val="-10"/>
          <w:sz w:val="28"/>
          <w:szCs w:val="28"/>
        </w:rPr>
        <w:t xml:space="preserve"> </w:t>
      </w:r>
      <w:r w:rsidR="0050663F" w:rsidRPr="0050663F">
        <w:rPr>
          <w:rFonts w:ascii="Times New Roman" w:hAnsi="Times New Roman" w:cs="Times New Roman"/>
          <w:sz w:val="28"/>
          <w:szCs w:val="28"/>
        </w:rPr>
        <w:t>период</w:t>
      </w:r>
      <w:r w:rsidR="0050663F" w:rsidRPr="0050663F">
        <w:rPr>
          <w:rFonts w:ascii="Times New Roman" w:hAnsi="Times New Roman" w:cs="Times New Roman"/>
          <w:spacing w:val="-5"/>
          <w:sz w:val="28"/>
          <w:szCs w:val="28"/>
        </w:rPr>
        <w:t xml:space="preserve"> </w:t>
      </w:r>
      <w:r w:rsidR="0050663F" w:rsidRPr="0050663F">
        <w:rPr>
          <w:rFonts w:ascii="Times New Roman" w:hAnsi="Times New Roman" w:cs="Times New Roman"/>
          <w:sz w:val="28"/>
          <w:szCs w:val="28"/>
        </w:rPr>
        <w:t>до</w:t>
      </w:r>
      <w:r w:rsidR="0050663F" w:rsidRPr="0050663F">
        <w:rPr>
          <w:rFonts w:ascii="Times New Roman" w:hAnsi="Times New Roman" w:cs="Times New Roman"/>
          <w:sz w:val="28"/>
          <w:szCs w:val="28"/>
        </w:rPr>
        <w:tab/>
        <w:t>2025 года</w:t>
      </w:r>
      <w:r w:rsidR="003A314D" w:rsidRPr="00C356DA">
        <w:rPr>
          <w:rFonts w:ascii="Times New Roman" w:hAnsi="Times New Roman" w:cs="Times New Roman"/>
          <w:sz w:val="28"/>
          <w:szCs w:val="28"/>
        </w:rPr>
        <w:t xml:space="preserve"> </w:t>
      </w:r>
      <w:r w:rsidR="00150159" w:rsidRPr="00C356DA">
        <w:rPr>
          <w:rFonts w:ascii="Times New Roman" w:hAnsi="Times New Roman" w:cs="Times New Roman"/>
          <w:sz w:val="28"/>
          <w:szCs w:val="28"/>
        </w:rPr>
        <w:t xml:space="preserve"> со статьями 172, 184.2 Бюджетного кодекса Российской Федерации, </w:t>
      </w:r>
      <w:r w:rsidR="00691752" w:rsidRPr="00C356DA">
        <w:rPr>
          <w:rFonts w:ascii="Times New Roman" w:hAnsi="Times New Roman" w:cs="Times New Roman"/>
          <w:sz w:val="28"/>
          <w:szCs w:val="28"/>
        </w:rPr>
        <w:t>Основные направления сформированы с учетом мероприятий, представленных в распоряжении Администрации области от 01.10.2018г. № 427-р</w:t>
      </w:r>
      <w:proofErr w:type="gramEnd"/>
      <w:r w:rsidR="00691752" w:rsidRPr="00C356DA">
        <w:rPr>
          <w:rFonts w:ascii="Times New Roman" w:hAnsi="Times New Roman" w:cs="Times New Roman"/>
          <w:sz w:val="28"/>
          <w:szCs w:val="28"/>
        </w:rPr>
        <w:t xml:space="preserve"> «О плане мероприятий по росту доходного потенциала и оптимизации расх</w:t>
      </w:r>
      <w:r w:rsidR="00B7685E">
        <w:rPr>
          <w:rFonts w:ascii="Times New Roman" w:hAnsi="Times New Roman" w:cs="Times New Roman"/>
          <w:sz w:val="28"/>
          <w:szCs w:val="28"/>
        </w:rPr>
        <w:t>одов бюджета Псковской области» с изменениями от 22.04.2019г.  № 148-р, от 25.12.2019г. № 762-р, от 10.07.2020г. № 346-р,</w:t>
      </w:r>
      <w:r w:rsidR="00375DDE">
        <w:rPr>
          <w:rFonts w:ascii="Times New Roman" w:hAnsi="Times New Roman" w:cs="Times New Roman"/>
          <w:sz w:val="28"/>
          <w:szCs w:val="28"/>
        </w:rPr>
        <w:t xml:space="preserve"> от 14.07.2022г. № 106-р</w:t>
      </w:r>
      <w:r w:rsidR="0050663F">
        <w:rPr>
          <w:rFonts w:ascii="Times New Roman" w:hAnsi="Times New Roman" w:cs="Times New Roman"/>
          <w:sz w:val="28"/>
          <w:szCs w:val="28"/>
        </w:rPr>
        <w:t>, от 29.05.2023г</w:t>
      </w:r>
      <w:r w:rsidR="00512D06">
        <w:rPr>
          <w:rFonts w:ascii="Times New Roman" w:hAnsi="Times New Roman" w:cs="Times New Roman"/>
          <w:sz w:val="28"/>
          <w:szCs w:val="28"/>
        </w:rPr>
        <w:t>.</w:t>
      </w:r>
      <w:r w:rsidR="0050663F">
        <w:rPr>
          <w:rFonts w:ascii="Times New Roman" w:hAnsi="Times New Roman" w:cs="Times New Roman"/>
          <w:sz w:val="28"/>
          <w:szCs w:val="28"/>
        </w:rPr>
        <w:t xml:space="preserve"> </w:t>
      </w:r>
      <w:r w:rsidR="00512D06">
        <w:rPr>
          <w:rFonts w:ascii="Times New Roman" w:hAnsi="Times New Roman" w:cs="Times New Roman"/>
          <w:sz w:val="28"/>
          <w:szCs w:val="28"/>
        </w:rPr>
        <w:t>№ 400-р,</w:t>
      </w:r>
      <w:r w:rsidRPr="00C356DA">
        <w:rPr>
          <w:rFonts w:ascii="Times New Roman" w:hAnsi="Times New Roman" w:cs="Times New Roman"/>
          <w:sz w:val="28"/>
          <w:szCs w:val="28"/>
        </w:rPr>
        <w:t xml:space="preserve"> </w:t>
      </w:r>
      <w:r w:rsidR="00691752" w:rsidRPr="00C356DA">
        <w:rPr>
          <w:rFonts w:ascii="Times New Roman" w:hAnsi="Times New Roman" w:cs="Times New Roman"/>
          <w:sz w:val="28"/>
          <w:szCs w:val="28"/>
        </w:rPr>
        <w:t>п</w:t>
      </w:r>
      <w:r w:rsidR="00FF2BF5" w:rsidRPr="00C356DA">
        <w:rPr>
          <w:rFonts w:ascii="Times New Roman" w:hAnsi="Times New Roman" w:cs="Times New Roman"/>
          <w:sz w:val="28"/>
          <w:szCs w:val="28"/>
        </w:rPr>
        <w:t>оложени</w:t>
      </w:r>
      <w:r w:rsidR="00AE2113" w:rsidRPr="00C356DA">
        <w:rPr>
          <w:rFonts w:ascii="Times New Roman" w:hAnsi="Times New Roman" w:cs="Times New Roman"/>
          <w:sz w:val="28"/>
          <w:szCs w:val="28"/>
        </w:rPr>
        <w:t>ем</w:t>
      </w:r>
      <w:r w:rsidR="00FF2BF5" w:rsidRPr="00C356DA">
        <w:rPr>
          <w:rFonts w:ascii="Times New Roman" w:hAnsi="Times New Roman" w:cs="Times New Roman"/>
          <w:sz w:val="28"/>
          <w:szCs w:val="28"/>
        </w:rPr>
        <w:t xml:space="preserve"> о</w:t>
      </w:r>
      <w:r w:rsidRPr="00C356DA">
        <w:rPr>
          <w:rFonts w:ascii="Times New Roman" w:hAnsi="Times New Roman" w:cs="Times New Roman"/>
          <w:sz w:val="28"/>
          <w:szCs w:val="28"/>
        </w:rPr>
        <w:t xml:space="preserve"> бюджетном процессе в </w:t>
      </w:r>
      <w:r w:rsidR="00E93A80" w:rsidRPr="00C356DA">
        <w:rPr>
          <w:rFonts w:ascii="Times New Roman" w:hAnsi="Times New Roman" w:cs="Times New Roman"/>
          <w:sz w:val="28"/>
          <w:szCs w:val="28"/>
        </w:rPr>
        <w:t>муниципальном образовании</w:t>
      </w:r>
      <w:r w:rsidR="00F741FF" w:rsidRPr="00C356DA">
        <w:rPr>
          <w:rFonts w:ascii="Times New Roman" w:hAnsi="Times New Roman" w:cs="Times New Roman"/>
          <w:sz w:val="28"/>
          <w:szCs w:val="28"/>
        </w:rPr>
        <w:t xml:space="preserve">  </w:t>
      </w:r>
      <w:r w:rsidR="00E93A80" w:rsidRPr="00C356DA">
        <w:rPr>
          <w:rFonts w:ascii="Times New Roman" w:hAnsi="Times New Roman" w:cs="Times New Roman"/>
          <w:sz w:val="28"/>
          <w:szCs w:val="28"/>
        </w:rPr>
        <w:t xml:space="preserve"> «</w:t>
      </w:r>
      <w:proofErr w:type="spellStart"/>
      <w:r w:rsidR="00E93A80" w:rsidRPr="00C356DA">
        <w:rPr>
          <w:rFonts w:ascii="Times New Roman" w:hAnsi="Times New Roman" w:cs="Times New Roman"/>
          <w:sz w:val="28"/>
          <w:szCs w:val="28"/>
        </w:rPr>
        <w:t>Пустошкинский</w:t>
      </w:r>
      <w:proofErr w:type="spellEnd"/>
      <w:r w:rsidR="00E93A80" w:rsidRPr="00C356DA">
        <w:rPr>
          <w:rFonts w:ascii="Times New Roman" w:hAnsi="Times New Roman" w:cs="Times New Roman"/>
          <w:sz w:val="28"/>
          <w:szCs w:val="28"/>
        </w:rPr>
        <w:t xml:space="preserve"> район».</w:t>
      </w:r>
    </w:p>
    <w:p w:rsidR="00A0243A" w:rsidRPr="008775AC" w:rsidRDefault="00512D06" w:rsidP="0029619E">
      <w:pPr>
        <w:spacing w:after="0" w:line="240" w:lineRule="auto"/>
        <w:ind w:firstLine="709"/>
        <w:rPr>
          <w:color w:val="000000"/>
          <w:szCs w:val="28"/>
        </w:rPr>
      </w:pPr>
      <w:r w:rsidRPr="008775AC">
        <w:rPr>
          <w:color w:val="000000"/>
          <w:szCs w:val="28"/>
        </w:rPr>
        <w:t>Бюджетная и налоговая политика муниципального образования «</w:t>
      </w:r>
      <w:proofErr w:type="spellStart"/>
      <w:r w:rsidRPr="008775AC">
        <w:rPr>
          <w:color w:val="000000"/>
          <w:szCs w:val="28"/>
        </w:rPr>
        <w:t>Пустошкинский</w:t>
      </w:r>
      <w:proofErr w:type="spellEnd"/>
      <w:r w:rsidRPr="008775AC">
        <w:rPr>
          <w:color w:val="000000"/>
          <w:szCs w:val="28"/>
        </w:rPr>
        <w:t xml:space="preserve"> район» (далее – бюджетная и налоговая политика) на 2024 год и плановый период 2025 и 2026 годов сохраняет преемственность приоритетов бюджетного цикла 2023-2025 годов с учетом национальных целей и стратегических задач развития. Основные направления бюджетной и налоговой политики соответствуют стратегической цели социально-экономического развития муниципального образования «</w:t>
      </w:r>
      <w:proofErr w:type="spellStart"/>
      <w:r w:rsidRPr="008775AC">
        <w:rPr>
          <w:color w:val="000000"/>
          <w:szCs w:val="28"/>
        </w:rPr>
        <w:t>Пустошкинский</w:t>
      </w:r>
      <w:proofErr w:type="spellEnd"/>
      <w:r w:rsidRPr="008775AC">
        <w:rPr>
          <w:color w:val="000000"/>
          <w:szCs w:val="28"/>
        </w:rPr>
        <w:t xml:space="preserve"> район», повышению качества жизни населения, на создание условий для </w:t>
      </w:r>
      <w:r w:rsidRPr="008775AC">
        <w:rPr>
          <w:color w:val="000000"/>
          <w:szCs w:val="28"/>
        </w:rPr>
        <w:lastRenderedPageBreak/>
        <w:t>устойчивого финансово-экономического развития муниципального образования «</w:t>
      </w:r>
      <w:proofErr w:type="spellStart"/>
      <w:r w:rsidRPr="008775AC">
        <w:rPr>
          <w:color w:val="000000"/>
          <w:szCs w:val="28"/>
        </w:rPr>
        <w:t>Пустошкинский</w:t>
      </w:r>
      <w:proofErr w:type="spellEnd"/>
      <w:r w:rsidRPr="008775AC">
        <w:rPr>
          <w:color w:val="000000"/>
          <w:szCs w:val="28"/>
        </w:rPr>
        <w:t xml:space="preserve"> район».</w:t>
      </w:r>
    </w:p>
    <w:p w:rsidR="00263C6A" w:rsidRDefault="00512D06" w:rsidP="00D910F4">
      <w:pPr>
        <w:spacing w:after="0" w:line="240" w:lineRule="auto"/>
        <w:ind w:firstLine="708"/>
        <w:rPr>
          <w:color w:val="000000"/>
          <w:szCs w:val="28"/>
        </w:rPr>
      </w:pPr>
      <w:r w:rsidRPr="008775AC">
        <w:rPr>
          <w:color w:val="000000"/>
          <w:szCs w:val="28"/>
        </w:rPr>
        <w:t>Основные направления бюджетной и налоговой политики являются основой для формирования бюджета муниципального образования «</w:t>
      </w:r>
      <w:proofErr w:type="spellStart"/>
      <w:r w:rsidRPr="008775AC">
        <w:rPr>
          <w:color w:val="000000"/>
          <w:szCs w:val="28"/>
        </w:rPr>
        <w:t>Пустошкинский</w:t>
      </w:r>
      <w:proofErr w:type="spellEnd"/>
      <w:r w:rsidRPr="008775AC">
        <w:rPr>
          <w:color w:val="000000"/>
          <w:szCs w:val="28"/>
        </w:rPr>
        <w:t xml:space="preserve"> район», повышения качества бюджетного процесса, обеспечения рационального и эффективного использования средств бюджета, создания условий для позитивных структурных изменений в экономике и социальной сфере, повышения эффективности и прозрачности управления финансовыми ресурсами. При этом важнейшими задачами бюджетной</w:t>
      </w:r>
      <w:r w:rsidR="00A0243A" w:rsidRPr="008775AC">
        <w:rPr>
          <w:color w:val="000000"/>
          <w:szCs w:val="28"/>
        </w:rPr>
        <w:t xml:space="preserve"> и налоговой</w:t>
      </w:r>
      <w:r w:rsidRPr="008775AC">
        <w:rPr>
          <w:color w:val="000000"/>
          <w:szCs w:val="28"/>
        </w:rPr>
        <w:t xml:space="preserve"> политики являются обеспечение общей сбалансированности доходов и расходов, гарантированное исполнение основных статей расходов бюджета.</w:t>
      </w:r>
    </w:p>
    <w:p w:rsidR="00150159" w:rsidRPr="00F741BA" w:rsidRDefault="00263C6A" w:rsidP="00263C6A">
      <w:pPr>
        <w:spacing w:after="0" w:line="240" w:lineRule="auto"/>
        <w:ind w:firstLine="709"/>
        <w:rPr>
          <w:szCs w:val="28"/>
        </w:rPr>
      </w:pPr>
      <w:r>
        <w:rPr>
          <w:szCs w:val="28"/>
        </w:rPr>
        <w:t xml:space="preserve"> </w:t>
      </w:r>
      <w:r w:rsidR="00A0243A">
        <w:rPr>
          <w:szCs w:val="28"/>
        </w:rPr>
        <w:t>Для достижения указанных целей</w:t>
      </w:r>
      <w:r w:rsidR="00150159" w:rsidRPr="00F741BA">
        <w:rPr>
          <w:szCs w:val="28"/>
        </w:rPr>
        <w:t xml:space="preserve"> необходимо сосредоточить усилия на решении следующих задач:</w:t>
      </w:r>
    </w:p>
    <w:p w:rsidR="00150159" w:rsidRPr="00F741BA" w:rsidRDefault="00150159" w:rsidP="007F4A30">
      <w:pPr>
        <w:pStyle w:val="ConsPlusNormal"/>
        <w:suppressAutoHyphens/>
        <w:ind w:firstLine="709"/>
        <w:jc w:val="both"/>
        <w:rPr>
          <w:rFonts w:ascii="Times New Roman" w:hAnsi="Times New Roman"/>
          <w:sz w:val="28"/>
          <w:szCs w:val="28"/>
        </w:rPr>
      </w:pPr>
      <w:r w:rsidRPr="00F741BA">
        <w:rPr>
          <w:rFonts w:ascii="Times New Roman" w:hAnsi="Times New Roman"/>
          <w:sz w:val="28"/>
          <w:szCs w:val="28"/>
        </w:rPr>
        <w:t xml:space="preserve">- построение гибкой и комплексной системы управления бюджетными расходами, увязанной с формированием муниципальных программ и обеспечивающей реализацию Указа Президента Российской Федерации </w:t>
      </w:r>
      <w:r w:rsidR="00225399" w:rsidRPr="00C356DA">
        <w:rPr>
          <w:rFonts w:ascii="Times New Roman" w:hAnsi="Times New Roman" w:cs="Times New Roman"/>
          <w:sz w:val="28"/>
          <w:szCs w:val="28"/>
        </w:rPr>
        <w:t>от 21 июля 2020 года № 474 «О национальных целях развития Российской Федерации на период до 2030 года»</w:t>
      </w:r>
      <w:r w:rsidRPr="00F741BA">
        <w:rPr>
          <w:rFonts w:ascii="Times New Roman" w:hAnsi="Times New Roman"/>
          <w:sz w:val="28"/>
          <w:szCs w:val="28"/>
        </w:rPr>
        <w:t>;</w:t>
      </w:r>
    </w:p>
    <w:p w:rsidR="00150159" w:rsidRPr="00F741BA" w:rsidRDefault="00150159" w:rsidP="007F4A30">
      <w:pPr>
        <w:pStyle w:val="ConsPlusNormal"/>
        <w:suppressAutoHyphens/>
        <w:ind w:firstLine="709"/>
        <w:jc w:val="both"/>
        <w:rPr>
          <w:rFonts w:ascii="Times New Roman" w:hAnsi="Times New Roman"/>
          <w:sz w:val="28"/>
          <w:szCs w:val="28"/>
        </w:rPr>
      </w:pPr>
      <w:r w:rsidRPr="00F741BA">
        <w:rPr>
          <w:rFonts w:ascii="Times New Roman" w:hAnsi="Times New Roman"/>
          <w:sz w:val="28"/>
          <w:szCs w:val="28"/>
        </w:rPr>
        <w:t>- повышение эффективности расходования бюджетных средств;</w:t>
      </w:r>
    </w:p>
    <w:p w:rsidR="00150159" w:rsidRPr="00F741BA" w:rsidRDefault="00150159" w:rsidP="007F4A30">
      <w:pPr>
        <w:pStyle w:val="ConsPlusNormal"/>
        <w:suppressAutoHyphens/>
        <w:ind w:firstLine="709"/>
        <w:jc w:val="both"/>
        <w:rPr>
          <w:rFonts w:ascii="Times New Roman" w:hAnsi="Times New Roman" w:cs="Times New Roman"/>
          <w:sz w:val="28"/>
          <w:szCs w:val="28"/>
        </w:rPr>
      </w:pPr>
      <w:r w:rsidRPr="00F741BA">
        <w:rPr>
          <w:rFonts w:ascii="Times New Roman" w:hAnsi="Times New Roman" w:cs="Times New Roman"/>
          <w:sz w:val="28"/>
          <w:szCs w:val="28"/>
        </w:rPr>
        <w:t>- снижение объема муниципального долга и сохранение его на безопасном уровне;</w:t>
      </w:r>
    </w:p>
    <w:p w:rsidR="00150159" w:rsidRPr="00F741BA" w:rsidRDefault="00150159" w:rsidP="007F4A30">
      <w:pPr>
        <w:pStyle w:val="ConsPlusNormal"/>
        <w:suppressAutoHyphens/>
        <w:ind w:firstLine="709"/>
        <w:jc w:val="both"/>
        <w:rPr>
          <w:rFonts w:ascii="Times New Roman" w:hAnsi="Times New Roman" w:cs="Times New Roman"/>
          <w:sz w:val="28"/>
          <w:szCs w:val="28"/>
        </w:rPr>
      </w:pPr>
      <w:r w:rsidRPr="00F741BA">
        <w:rPr>
          <w:rFonts w:ascii="Times New Roman" w:hAnsi="Times New Roman" w:cs="Times New Roman"/>
          <w:sz w:val="28"/>
          <w:szCs w:val="28"/>
        </w:rPr>
        <w:t>- обеспечение открытости и понятности бюджетной информации, обеспечение открытости бюджетного процесса.</w:t>
      </w:r>
    </w:p>
    <w:p w:rsidR="00BE3FB2" w:rsidRDefault="00BE3FB2" w:rsidP="007F4A30">
      <w:pPr>
        <w:spacing w:after="0" w:line="240" w:lineRule="auto"/>
        <w:ind w:firstLine="709"/>
        <w:rPr>
          <w:szCs w:val="28"/>
        </w:rPr>
      </w:pPr>
      <w:r w:rsidRPr="00BE3FB2">
        <w:rPr>
          <w:szCs w:val="28"/>
        </w:rPr>
        <w:tab/>
        <w:t xml:space="preserve"> </w:t>
      </w:r>
    </w:p>
    <w:p w:rsidR="00BE3FB2" w:rsidRPr="00BE3FB2" w:rsidRDefault="00BE3FB2" w:rsidP="00BE3FB2">
      <w:pPr>
        <w:pStyle w:val="ad"/>
        <w:spacing w:before="0" w:beforeAutospacing="0" w:after="0" w:afterAutospacing="0"/>
        <w:jc w:val="both"/>
        <w:rPr>
          <w:sz w:val="28"/>
          <w:szCs w:val="28"/>
        </w:rPr>
      </w:pPr>
    </w:p>
    <w:p w:rsidR="005816D1" w:rsidRDefault="005816D1" w:rsidP="008A33C5">
      <w:pPr>
        <w:pStyle w:val="a3"/>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бюджетной политики</w:t>
      </w:r>
    </w:p>
    <w:p w:rsidR="005816D1" w:rsidRDefault="00C71FB0" w:rsidP="008A33C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D04825">
        <w:rPr>
          <w:rFonts w:ascii="Times New Roman" w:hAnsi="Times New Roman" w:cs="Times New Roman"/>
          <w:b/>
          <w:sz w:val="28"/>
          <w:szCs w:val="28"/>
        </w:rPr>
        <w:t>2024</w:t>
      </w:r>
      <w:r w:rsidR="005816D1">
        <w:rPr>
          <w:rFonts w:ascii="Times New Roman" w:hAnsi="Times New Roman" w:cs="Times New Roman"/>
          <w:b/>
          <w:sz w:val="28"/>
          <w:szCs w:val="28"/>
        </w:rPr>
        <w:t>–20</w:t>
      </w:r>
      <w:r w:rsidR="00D04825">
        <w:rPr>
          <w:rFonts w:ascii="Times New Roman" w:hAnsi="Times New Roman" w:cs="Times New Roman"/>
          <w:b/>
          <w:sz w:val="28"/>
          <w:szCs w:val="28"/>
        </w:rPr>
        <w:t>26</w:t>
      </w:r>
      <w:r w:rsidR="005816D1">
        <w:rPr>
          <w:rFonts w:ascii="Times New Roman" w:hAnsi="Times New Roman" w:cs="Times New Roman"/>
          <w:b/>
          <w:sz w:val="28"/>
          <w:szCs w:val="28"/>
        </w:rPr>
        <w:t xml:space="preserve"> годы</w:t>
      </w:r>
    </w:p>
    <w:p w:rsidR="00C14A41" w:rsidRDefault="00C14A41" w:rsidP="008A33C5">
      <w:pPr>
        <w:pStyle w:val="a3"/>
        <w:jc w:val="center"/>
        <w:rPr>
          <w:rFonts w:ascii="Times New Roman" w:hAnsi="Times New Roman" w:cs="Times New Roman"/>
          <w:b/>
          <w:sz w:val="28"/>
          <w:szCs w:val="28"/>
        </w:rPr>
      </w:pPr>
    </w:p>
    <w:p w:rsidR="00166A58" w:rsidRPr="00B241DD" w:rsidRDefault="00166A58" w:rsidP="00D910F4">
      <w:pPr>
        <w:pStyle w:val="20"/>
        <w:shd w:val="clear" w:color="auto" w:fill="auto"/>
        <w:spacing w:before="0" w:after="0" w:line="317" w:lineRule="exact"/>
        <w:ind w:firstLine="708"/>
        <w:jc w:val="both"/>
        <w:rPr>
          <w:rFonts w:ascii="Times New Roman" w:hAnsi="Times New Roman" w:cs="Times New Roman"/>
        </w:rPr>
      </w:pPr>
      <w:proofErr w:type="gramStart"/>
      <w:r w:rsidRPr="00B241DD">
        <w:rPr>
          <w:rFonts w:ascii="Times New Roman" w:hAnsi="Times New Roman" w:cs="Times New Roman"/>
        </w:rPr>
        <w:t>Основными направлениями бюджетной политики</w:t>
      </w:r>
      <w:r w:rsidRPr="00B241DD">
        <w:rPr>
          <w:rFonts w:ascii="Times New Roman" w:hAnsi="Times New Roman" w:cs="Times New Roman"/>
          <w:bCs/>
        </w:rPr>
        <w:t xml:space="preserve"> муниципального образования «</w:t>
      </w:r>
      <w:proofErr w:type="spellStart"/>
      <w:r w:rsidRPr="00B241DD">
        <w:rPr>
          <w:rFonts w:ascii="Times New Roman" w:hAnsi="Times New Roman" w:cs="Times New Roman"/>
          <w:bCs/>
        </w:rPr>
        <w:t>Пустошкинский</w:t>
      </w:r>
      <w:proofErr w:type="spellEnd"/>
      <w:r w:rsidRPr="00B241DD">
        <w:rPr>
          <w:rFonts w:ascii="Times New Roman" w:hAnsi="Times New Roman" w:cs="Times New Roman"/>
          <w:bCs/>
        </w:rPr>
        <w:t xml:space="preserve"> район»</w:t>
      </w:r>
      <w:r w:rsidR="00B241DD" w:rsidRPr="00B241DD">
        <w:rPr>
          <w:rFonts w:ascii="Times New Roman" w:hAnsi="Times New Roman" w:cs="Times New Roman"/>
          <w:bCs/>
        </w:rPr>
        <w:t>,</w:t>
      </w:r>
      <w:r w:rsidR="00B241DD" w:rsidRPr="00B241DD">
        <w:rPr>
          <w:rFonts w:ascii="Times New Roman" w:hAnsi="Times New Roman" w:cs="Times New Roman"/>
        </w:rPr>
        <w:t xml:space="preserve"> и</w:t>
      </w:r>
      <w:r w:rsidR="00B241DD" w:rsidRPr="00B241DD">
        <w:rPr>
          <w:rFonts w:ascii="Times New Roman" w:eastAsia="Calibri" w:hAnsi="Times New Roman" w:cs="Times New Roman"/>
        </w:rPr>
        <w:t>сходя из поставленной цели, национальных целей и стратегических задач развития Российской Федерации на период до 2024 года, определенных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Указе Президента Российской Федерации от 21 июля 2020 года</w:t>
      </w:r>
      <w:proofErr w:type="gramEnd"/>
      <w:r w:rsidR="00B241DD" w:rsidRPr="00B241DD">
        <w:rPr>
          <w:rFonts w:ascii="Times New Roman" w:eastAsia="Calibri" w:hAnsi="Times New Roman" w:cs="Times New Roman"/>
        </w:rPr>
        <w:t xml:space="preserve"> № 474 «О национальных целях развития Российской Федерации на период до 2030 года», основных положений Концепции повышения эффективности бюджетных расходов в 2019-2024 годах, утвержденной распоряжением Правительства Российской Федерации о</w:t>
      </w:r>
      <w:r w:rsidR="00B241DD" w:rsidRPr="00B241DD">
        <w:rPr>
          <w:rFonts w:ascii="Times New Roman" w:hAnsi="Times New Roman" w:cs="Times New Roman"/>
        </w:rPr>
        <w:t xml:space="preserve">т 31 января 2019 года № 117-р </w:t>
      </w:r>
      <w:r w:rsidRPr="00B241DD">
        <w:rPr>
          <w:rFonts w:ascii="Times New Roman" w:hAnsi="Times New Roman" w:cs="Times New Roman"/>
          <w:bCs/>
        </w:rPr>
        <w:t xml:space="preserve"> являются:</w:t>
      </w:r>
    </w:p>
    <w:p w:rsidR="00166A58" w:rsidRPr="00DF64F5" w:rsidRDefault="00166A58" w:rsidP="007F4A30">
      <w:pPr>
        <w:spacing w:after="0" w:line="240" w:lineRule="auto"/>
        <w:ind w:firstLine="709"/>
        <w:rPr>
          <w:bCs/>
          <w:szCs w:val="28"/>
        </w:rPr>
      </w:pPr>
      <w:r w:rsidRPr="00DF64F5">
        <w:rPr>
          <w:bCs/>
          <w:szCs w:val="28"/>
        </w:rPr>
        <w:t>- обеспечение  долгосрочной  сбалансированности  и  устойчивости бюджета,</w:t>
      </w:r>
      <w:r w:rsidRPr="00DF64F5">
        <w:rPr>
          <w:szCs w:val="28"/>
        </w:rPr>
        <w:t xml:space="preserve">  в условиях ограниченности его доходных источников;</w:t>
      </w:r>
    </w:p>
    <w:p w:rsidR="00166A58" w:rsidRPr="00DF64F5" w:rsidRDefault="00166A58" w:rsidP="007F4A30">
      <w:pPr>
        <w:spacing w:after="0" w:line="240" w:lineRule="auto"/>
        <w:ind w:firstLine="709"/>
        <w:rPr>
          <w:szCs w:val="28"/>
        </w:rPr>
      </w:pPr>
      <w:r w:rsidRPr="00DF64F5">
        <w:rPr>
          <w:szCs w:val="28"/>
        </w:rPr>
        <w:lastRenderedPageBreak/>
        <w:t xml:space="preserve">- неукоснительное соблюдение ограничений, установленных бюджетным законодательством Российской Федерации,  в части допустимого уровня дефицита бюджета   и предельного объема муниципального долга; </w:t>
      </w:r>
    </w:p>
    <w:p w:rsidR="00166A58" w:rsidRPr="00DF64F5" w:rsidRDefault="00166A58" w:rsidP="007F4A30">
      <w:pPr>
        <w:spacing w:after="0" w:line="240" w:lineRule="auto"/>
        <w:ind w:firstLine="709"/>
        <w:rPr>
          <w:szCs w:val="28"/>
        </w:rPr>
      </w:pPr>
      <w:r w:rsidRPr="00DF64F5">
        <w:rPr>
          <w:szCs w:val="28"/>
        </w:rPr>
        <w:t>- осуществление взвешенного подхода к принятию новых расходных обязательств бюджетом;</w:t>
      </w:r>
    </w:p>
    <w:p w:rsidR="00166A58" w:rsidRPr="00DF64F5" w:rsidRDefault="00166A58" w:rsidP="007F4A30">
      <w:pPr>
        <w:spacing w:after="0" w:line="240" w:lineRule="auto"/>
        <w:ind w:firstLine="709"/>
        <w:rPr>
          <w:szCs w:val="28"/>
        </w:rPr>
      </w:pPr>
      <w:r w:rsidRPr="00DF64F5">
        <w:rPr>
          <w:szCs w:val="28"/>
        </w:rPr>
        <w:t>- сдерживание роста расходов бюджета  с учетом повышения их эффективности, минимизация кредиторской задолженности;</w:t>
      </w:r>
    </w:p>
    <w:p w:rsidR="00166A58" w:rsidRPr="00DF64F5" w:rsidRDefault="00166A58" w:rsidP="007F4A30">
      <w:pPr>
        <w:spacing w:after="0" w:line="240" w:lineRule="auto"/>
        <w:ind w:firstLine="709"/>
        <w:rPr>
          <w:szCs w:val="28"/>
        </w:rPr>
      </w:pPr>
      <w:r w:rsidRPr="00DF64F5">
        <w:rPr>
          <w:szCs w:val="28"/>
        </w:rPr>
        <w:t xml:space="preserve"> - обеспечение соблюдения запрета на увеличение численности муниципальных служащих; </w:t>
      </w:r>
    </w:p>
    <w:p w:rsidR="00166A58" w:rsidRPr="00DF64F5" w:rsidRDefault="00166A58" w:rsidP="007F4A30">
      <w:pPr>
        <w:spacing w:after="0" w:line="240" w:lineRule="auto"/>
        <w:ind w:firstLine="709"/>
        <w:rPr>
          <w:szCs w:val="28"/>
        </w:rPr>
      </w:pPr>
      <w:r w:rsidRPr="00DF64F5">
        <w:rPr>
          <w:szCs w:val="28"/>
        </w:rPr>
        <w:t>-обеспечение прозрачности и открытости бюджетного планирования;</w:t>
      </w:r>
    </w:p>
    <w:p w:rsidR="00166A58" w:rsidRPr="00DF64F5" w:rsidRDefault="00166A58" w:rsidP="007F4A30">
      <w:pPr>
        <w:spacing w:after="0" w:line="240" w:lineRule="auto"/>
        <w:ind w:firstLine="709"/>
        <w:rPr>
          <w:szCs w:val="28"/>
        </w:rPr>
      </w:pPr>
      <w:r w:rsidRPr="00DF64F5">
        <w:rPr>
          <w:szCs w:val="28"/>
        </w:rPr>
        <w:t>-повышение эффективности  и результативности  использования бюджетных средств;</w:t>
      </w:r>
    </w:p>
    <w:p w:rsidR="0032472C" w:rsidRDefault="00166A58" w:rsidP="007F4A30">
      <w:pPr>
        <w:spacing w:after="0" w:line="240" w:lineRule="auto"/>
        <w:ind w:firstLine="709"/>
        <w:rPr>
          <w:szCs w:val="28"/>
        </w:rPr>
      </w:pPr>
      <w:r w:rsidRPr="00DF64F5">
        <w:rPr>
          <w:szCs w:val="28"/>
        </w:rPr>
        <w:t>- усиление внутреннего муниципального финансового контроля в сфере закупок товаров, работ, услуг и контроля в сфере бюджетных правоотношений за соблюдением законодательства Российской Федерации и муниципальных  нормативно</w:t>
      </w:r>
      <w:r>
        <w:rPr>
          <w:szCs w:val="28"/>
        </w:rPr>
        <w:t xml:space="preserve"> </w:t>
      </w:r>
      <w:r w:rsidRPr="00DF64F5">
        <w:rPr>
          <w:szCs w:val="28"/>
        </w:rPr>
        <w:t>- правовых актов.</w:t>
      </w:r>
    </w:p>
    <w:p w:rsidR="00166A58" w:rsidRDefault="001531CC" w:rsidP="007F4A30">
      <w:pPr>
        <w:spacing w:after="0" w:line="240" w:lineRule="auto"/>
        <w:ind w:firstLine="709"/>
        <w:rPr>
          <w:rFonts w:cs="Times New Roman"/>
          <w:szCs w:val="28"/>
        </w:rPr>
      </w:pPr>
      <w:proofErr w:type="gramStart"/>
      <w:r>
        <w:rPr>
          <w:rFonts w:cs="Times New Roman"/>
          <w:szCs w:val="28"/>
        </w:rPr>
        <w:t>В 2024</w:t>
      </w:r>
      <w:r w:rsidR="00166A58" w:rsidRPr="00DF64F5">
        <w:rPr>
          <w:rFonts w:cs="Times New Roman"/>
          <w:szCs w:val="28"/>
        </w:rPr>
        <w:t xml:space="preserve"> году</w:t>
      </w:r>
      <w:r w:rsidR="00166A58" w:rsidRPr="00DF64F5">
        <w:rPr>
          <w:rFonts w:cs="Times New Roman"/>
          <w:bCs/>
          <w:szCs w:val="28"/>
        </w:rPr>
        <w:t xml:space="preserve"> будет продолжена</w:t>
      </w:r>
      <w:r w:rsidR="008B029E">
        <w:rPr>
          <w:rFonts w:cs="Times New Roman"/>
          <w:bCs/>
          <w:szCs w:val="28"/>
        </w:rPr>
        <w:t xml:space="preserve"> </w:t>
      </w:r>
      <w:r w:rsidR="00166A58" w:rsidRPr="00DF64F5">
        <w:rPr>
          <w:rFonts w:cs="Times New Roman"/>
          <w:bCs/>
          <w:szCs w:val="28"/>
        </w:rPr>
        <w:t xml:space="preserve">работа по </w:t>
      </w:r>
      <w:r w:rsidR="00166A58" w:rsidRPr="00DF64F5">
        <w:rPr>
          <w:rFonts w:cs="Times New Roman"/>
          <w:szCs w:val="28"/>
        </w:rPr>
        <w:t>совершенствованию программного метода планирования расходов бюджета,</w:t>
      </w:r>
      <w:r w:rsidR="00166A58" w:rsidRPr="00DF64F5">
        <w:rPr>
          <w:rFonts w:cs="Times New Roman"/>
          <w:bCs/>
          <w:szCs w:val="28"/>
        </w:rPr>
        <w:t xml:space="preserve"> что позволит обеспечить увязку расходов бюджета с конкретными программными мероприятиями и целевыми показателями,  </w:t>
      </w:r>
      <w:r w:rsidR="00166A58" w:rsidRPr="00DF64F5">
        <w:rPr>
          <w:rFonts w:cs="Times New Roman"/>
          <w:szCs w:val="28"/>
        </w:rPr>
        <w:t>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эффективности, в результате чего будет достигнуто рациональное и экономное  расходование бюджетных средств.</w:t>
      </w:r>
      <w:proofErr w:type="gramEnd"/>
    </w:p>
    <w:p w:rsidR="000C1F8C" w:rsidRPr="00DF64F5" w:rsidRDefault="000C1F8C" w:rsidP="007F4A30">
      <w:pPr>
        <w:spacing w:after="0" w:line="240" w:lineRule="auto"/>
        <w:ind w:firstLine="709"/>
        <w:rPr>
          <w:szCs w:val="28"/>
        </w:rPr>
      </w:pPr>
      <w:r w:rsidRPr="00DF64F5">
        <w:rPr>
          <w:szCs w:val="28"/>
        </w:rPr>
        <w:t>В  целях  обеспечения  прозрачности  и  открытости муниципальных финансов, повышения доступности и понятности информации о бюджете  муниципального образования «</w:t>
      </w:r>
      <w:proofErr w:type="spellStart"/>
      <w:r>
        <w:rPr>
          <w:szCs w:val="28"/>
        </w:rPr>
        <w:t>Пустошкинский</w:t>
      </w:r>
      <w:proofErr w:type="spellEnd"/>
      <w:r w:rsidRPr="00DF64F5">
        <w:rPr>
          <w:szCs w:val="28"/>
        </w:rPr>
        <w:t xml:space="preserve"> район» будет продолжена публикация «Бюджета для граждан». </w:t>
      </w:r>
    </w:p>
    <w:p w:rsidR="000567FF" w:rsidRPr="000567FF" w:rsidRDefault="000567FF" w:rsidP="007F4A30">
      <w:pPr>
        <w:pStyle w:val="ConsPlusNormal"/>
        <w:ind w:firstLine="709"/>
        <w:jc w:val="both"/>
        <w:rPr>
          <w:rFonts w:ascii="Times New Roman" w:hAnsi="Times New Roman" w:cs="Times New Roman"/>
          <w:sz w:val="28"/>
          <w:szCs w:val="28"/>
        </w:rPr>
      </w:pPr>
      <w:r w:rsidRPr="000567FF">
        <w:rPr>
          <w:rFonts w:ascii="Times New Roman" w:hAnsi="Times New Roman" w:cs="Times New Roman"/>
          <w:sz w:val="28"/>
          <w:szCs w:val="28"/>
        </w:rPr>
        <w:t xml:space="preserve">В сложившихся условиях на первый план выходит решение задач повышения эффективности расходов в рамках существующих бюджетных ограничений на реализацию приоритетных направлений бюджетных обязательств, проведение социально-экономических преобразований, направленных на повышение эффективности деятельности всех участников бюджетного процесса, достижение измеримых результатов. Основой должен стать проектный подход, для реализации которого в своё время и был введен институт муниципальных программ. Необходимо чётко, в полной увязке с целями определить ключевые показатели деятельности и способы их достижения в рамках имеющихся ресурсных ограничений. </w:t>
      </w:r>
    </w:p>
    <w:p w:rsidR="000567FF" w:rsidRDefault="000567FF" w:rsidP="007F4A30">
      <w:pPr>
        <w:spacing w:after="0" w:line="240" w:lineRule="auto"/>
        <w:ind w:firstLine="709"/>
        <w:rPr>
          <w:szCs w:val="28"/>
        </w:rPr>
      </w:pPr>
      <w:proofErr w:type="gramStart"/>
      <w:r w:rsidRPr="000567FF">
        <w:rPr>
          <w:szCs w:val="28"/>
        </w:rPr>
        <w:t>Исходя из задач, поставленных для бюджетов всех уровней Президентом России,  главной целью бюджетной полити</w:t>
      </w:r>
      <w:r w:rsidR="001531CC">
        <w:rPr>
          <w:szCs w:val="28"/>
        </w:rPr>
        <w:t>ки муниципального района на 2024</w:t>
      </w:r>
      <w:r w:rsidRPr="000567FF">
        <w:rPr>
          <w:szCs w:val="28"/>
        </w:rPr>
        <w:t>– 20</w:t>
      </w:r>
      <w:r w:rsidR="001531CC">
        <w:rPr>
          <w:szCs w:val="28"/>
        </w:rPr>
        <w:t>26</w:t>
      </w:r>
      <w:r w:rsidRPr="000567FF">
        <w:rPr>
          <w:szCs w:val="28"/>
        </w:rPr>
        <w:t xml:space="preserve"> годы является повышение качества предоставляемых муниципальных услуг в социально значимых для населения сферах путем повышения ответственности главных распорядителей средств бюджета района за выполнение муниципального задания, рассчитанного на основе единого перечня государственных (муниципальных) услуг и единых нормативов их </w:t>
      </w:r>
      <w:r w:rsidRPr="000567FF">
        <w:rPr>
          <w:szCs w:val="28"/>
        </w:rPr>
        <w:lastRenderedPageBreak/>
        <w:t>финансового обеспечения, разработанных и</w:t>
      </w:r>
      <w:proofErr w:type="gramEnd"/>
      <w:r w:rsidRPr="000567FF">
        <w:rPr>
          <w:szCs w:val="28"/>
        </w:rPr>
        <w:t xml:space="preserve"> </w:t>
      </w:r>
      <w:proofErr w:type="gramStart"/>
      <w:r w:rsidRPr="000567FF">
        <w:rPr>
          <w:szCs w:val="28"/>
        </w:rPr>
        <w:t>закрепленных</w:t>
      </w:r>
      <w:proofErr w:type="gramEnd"/>
      <w:r w:rsidRPr="000567FF">
        <w:rPr>
          <w:szCs w:val="28"/>
        </w:rPr>
        <w:t xml:space="preserve"> в законодательном порядке. </w:t>
      </w:r>
    </w:p>
    <w:p w:rsidR="00130FC5" w:rsidRPr="00BE3FB2" w:rsidRDefault="00130FC5" w:rsidP="00210E74">
      <w:pPr>
        <w:pStyle w:val="ad"/>
        <w:spacing w:before="0" w:beforeAutospacing="0" w:after="0" w:afterAutospacing="0"/>
        <w:ind w:firstLine="709"/>
        <w:jc w:val="both"/>
        <w:rPr>
          <w:sz w:val="28"/>
          <w:szCs w:val="28"/>
        </w:rPr>
      </w:pPr>
      <w:r w:rsidRPr="00BE3FB2">
        <w:rPr>
          <w:sz w:val="28"/>
          <w:szCs w:val="28"/>
        </w:rPr>
        <w:t>Первой задачей должна стать реализация уже приня</w:t>
      </w:r>
      <w:r w:rsidR="00F86154">
        <w:rPr>
          <w:sz w:val="28"/>
          <w:szCs w:val="28"/>
        </w:rPr>
        <w:t>т</w:t>
      </w:r>
      <w:r w:rsidR="001531CC">
        <w:rPr>
          <w:sz w:val="28"/>
          <w:szCs w:val="28"/>
        </w:rPr>
        <w:t>ых решений в рамках бюджета 2024</w:t>
      </w:r>
      <w:r w:rsidRPr="00BE3FB2">
        <w:rPr>
          <w:sz w:val="28"/>
          <w:szCs w:val="28"/>
        </w:rPr>
        <w:t xml:space="preserve"> года с конечной целью сокращения размера дефицита, а также подготовка </w:t>
      </w:r>
      <w:r w:rsidR="00210E74" w:rsidRPr="00210E74">
        <w:rPr>
          <w:sz w:val="28"/>
          <w:szCs w:val="28"/>
        </w:rPr>
        <w:t xml:space="preserve"> </w:t>
      </w:r>
      <w:r w:rsidRPr="00BE3FB2">
        <w:rPr>
          <w:sz w:val="28"/>
          <w:szCs w:val="28"/>
        </w:rPr>
        <w:t>нового</w:t>
      </w:r>
      <w:r w:rsidR="00210E74" w:rsidRPr="00210E74">
        <w:rPr>
          <w:sz w:val="28"/>
          <w:szCs w:val="28"/>
        </w:rPr>
        <w:t xml:space="preserve"> </w:t>
      </w:r>
      <w:r w:rsidRPr="00BE3FB2">
        <w:rPr>
          <w:sz w:val="28"/>
          <w:szCs w:val="28"/>
        </w:rPr>
        <w:t xml:space="preserve"> бюджета</w:t>
      </w:r>
      <w:r w:rsidR="00210E74" w:rsidRPr="00210E74">
        <w:rPr>
          <w:sz w:val="28"/>
          <w:szCs w:val="28"/>
        </w:rPr>
        <w:t xml:space="preserve"> </w:t>
      </w:r>
      <w:r w:rsidRPr="00BE3FB2">
        <w:rPr>
          <w:sz w:val="28"/>
          <w:szCs w:val="28"/>
        </w:rPr>
        <w:t xml:space="preserve"> на</w:t>
      </w:r>
      <w:r w:rsidR="00210E74" w:rsidRPr="00210E74">
        <w:rPr>
          <w:sz w:val="28"/>
          <w:szCs w:val="28"/>
        </w:rPr>
        <w:t xml:space="preserve"> </w:t>
      </w:r>
      <w:r w:rsidRPr="00BE3FB2">
        <w:rPr>
          <w:sz w:val="28"/>
          <w:szCs w:val="28"/>
        </w:rPr>
        <w:t xml:space="preserve"> трёхлетнюю</w:t>
      </w:r>
      <w:r w:rsidR="00210E74" w:rsidRPr="00210E74">
        <w:rPr>
          <w:sz w:val="28"/>
          <w:szCs w:val="28"/>
        </w:rPr>
        <w:t xml:space="preserve">  </w:t>
      </w:r>
      <w:r w:rsidRPr="00BE3FB2">
        <w:rPr>
          <w:sz w:val="28"/>
          <w:szCs w:val="28"/>
        </w:rPr>
        <w:t>перспективу.</w:t>
      </w:r>
      <w:r>
        <w:rPr>
          <w:sz w:val="28"/>
          <w:szCs w:val="28"/>
        </w:rPr>
        <w:t xml:space="preserve"> </w:t>
      </w:r>
      <w:r w:rsidRPr="00BE3FB2">
        <w:rPr>
          <w:sz w:val="28"/>
          <w:szCs w:val="28"/>
        </w:rPr>
        <w:t>В</w:t>
      </w:r>
      <w:r w:rsidR="00210E74" w:rsidRPr="00210E74">
        <w:rPr>
          <w:sz w:val="28"/>
          <w:szCs w:val="28"/>
        </w:rPr>
        <w:t xml:space="preserve"> </w:t>
      </w:r>
      <w:r w:rsidRPr="00BE3FB2">
        <w:rPr>
          <w:sz w:val="28"/>
          <w:szCs w:val="28"/>
        </w:rPr>
        <w:t>сложившихся экономических</w:t>
      </w:r>
      <w:r w:rsidR="00210E74" w:rsidRPr="00210E74">
        <w:rPr>
          <w:sz w:val="28"/>
          <w:szCs w:val="28"/>
        </w:rPr>
        <w:t xml:space="preserve"> </w:t>
      </w:r>
      <w:r w:rsidRPr="00BE3FB2">
        <w:rPr>
          <w:sz w:val="28"/>
          <w:szCs w:val="28"/>
        </w:rPr>
        <w:t xml:space="preserve"> условиях</w:t>
      </w:r>
      <w:r w:rsidR="00210E74" w:rsidRPr="00210E74">
        <w:rPr>
          <w:sz w:val="28"/>
          <w:szCs w:val="28"/>
        </w:rPr>
        <w:t xml:space="preserve"> </w:t>
      </w:r>
      <w:r w:rsidRPr="00BE3FB2">
        <w:rPr>
          <w:sz w:val="28"/>
          <w:szCs w:val="28"/>
        </w:rPr>
        <w:t xml:space="preserve"> недопустимо </w:t>
      </w:r>
      <w:r w:rsidR="00210E74" w:rsidRPr="00210E74">
        <w:rPr>
          <w:sz w:val="28"/>
          <w:szCs w:val="28"/>
        </w:rPr>
        <w:t xml:space="preserve"> </w:t>
      </w:r>
      <w:r w:rsidRPr="00BE3FB2">
        <w:rPr>
          <w:sz w:val="28"/>
          <w:szCs w:val="28"/>
        </w:rPr>
        <w:t>сохранение</w:t>
      </w:r>
      <w:r w:rsidR="00210E74" w:rsidRPr="00210E74">
        <w:rPr>
          <w:sz w:val="28"/>
          <w:szCs w:val="28"/>
        </w:rPr>
        <w:t xml:space="preserve"> </w:t>
      </w:r>
      <w:r w:rsidRPr="00BE3FB2">
        <w:rPr>
          <w:sz w:val="28"/>
          <w:szCs w:val="28"/>
        </w:rPr>
        <w:t xml:space="preserve"> и,</w:t>
      </w:r>
      <w:r w:rsidR="00210E74" w:rsidRPr="00210E74">
        <w:rPr>
          <w:sz w:val="28"/>
          <w:szCs w:val="28"/>
        </w:rPr>
        <w:t xml:space="preserve"> </w:t>
      </w:r>
      <w:r w:rsidRPr="00BE3FB2">
        <w:rPr>
          <w:sz w:val="28"/>
          <w:szCs w:val="28"/>
        </w:rPr>
        <w:t xml:space="preserve"> тем более,</w:t>
      </w:r>
      <w:r w:rsidR="00210E74" w:rsidRPr="00210E74">
        <w:rPr>
          <w:sz w:val="28"/>
          <w:szCs w:val="28"/>
        </w:rPr>
        <w:t xml:space="preserve">  </w:t>
      </w:r>
      <w:r w:rsidRPr="00BE3FB2">
        <w:rPr>
          <w:sz w:val="28"/>
          <w:szCs w:val="28"/>
        </w:rPr>
        <w:t xml:space="preserve"> наращивание бюджетного</w:t>
      </w:r>
      <w:r w:rsidR="00210E74" w:rsidRPr="00210E74">
        <w:rPr>
          <w:sz w:val="28"/>
          <w:szCs w:val="28"/>
        </w:rPr>
        <w:t xml:space="preserve"> </w:t>
      </w:r>
      <w:r w:rsidRPr="00BE3FB2">
        <w:rPr>
          <w:sz w:val="28"/>
          <w:szCs w:val="28"/>
        </w:rPr>
        <w:t xml:space="preserve"> дефицита.</w:t>
      </w:r>
      <w:r>
        <w:rPr>
          <w:sz w:val="28"/>
          <w:szCs w:val="28"/>
        </w:rPr>
        <w:t xml:space="preserve"> </w:t>
      </w:r>
    </w:p>
    <w:p w:rsidR="00130FC5" w:rsidRPr="00BE3FB2" w:rsidRDefault="00130FC5" w:rsidP="007F4A30">
      <w:pPr>
        <w:pStyle w:val="ad"/>
        <w:spacing w:before="0" w:beforeAutospacing="0" w:after="0" w:afterAutospacing="0"/>
        <w:ind w:firstLine="709"/>
        <w:jc w:val="both"/>
        <w:rPr>
          <w:sz w:val="28"/>
          <w:szCs w:val="28"/>
        </w:rPr>
      </w:pPr>
      <w:r w:rsidRPr="00BE3FB2">
        <w:rPr>
          <w:sz w:val="28"/>
          <w:szCs w:val="28"/>
        </w:rPr>
        <w:t>Только увеличение доходов, обеспечение реальным ростом экономики, позволит решить больше задач, поставленных перед органами местного самоуправления.</w:t>
      </w:r>
      <w:r>
        <w:rPr>
          <w:sz w:val="28"/>
          <w:szCs w:val="28"/>
        </w:rPr>
        <w:t xml:space="preserve"> </w:t>
      </w:r>
      <w:r w:rsidRPr="00BE3FB2">
        <w:rPr>
          <w:sz w:val="28"/>
          <w:szCs w:val="28"/>
        </w:rPr>
        <w:tab/>
        <w:t>Важно подчеркнуть, что ограничение объемов расходов и дефицита – это не только вопрос устойчивости бюджета муниципального района, это вопрос экономического равновесия.</w:t>
      </w:r>
    </w:p>
    <w:p w:rsidR="00B75C29" w:rsidRDefault="00A648DD" w:rsidP="007F4A30">
      <w:pPr>
        <w:pStyle w:val="ad"/>
        <w:spacing w:before="0" w:beforeAutospacing="0" w:after="0" w:afterAutospacing="0"/>
        <w:ind w:firstLine="709"/>
        <w:jc w:val="both"/>
        <w:rPr>
          <w:sz w:val="26"/>
          <w:szCs w:val="26"/>
        </w:rPr>
      </w:pPr>
      <w:r>
        <w:rPr>
          <w:sz w:val="28"/>
          <w:szCs w:val="28"/>
        </w:rPr>
        <w:t>Д</w:t>
      </w:r>
      <w:r w:rsidR="00130FC5" w:rsidRPr="00BE3FB2">
        <w:rPr>
          <w:sz w:val="28"/>
          <w:szCs w:val="28"/>
        </w:rPr>
        <w:t xml:space="preserve">олгосрочным ориентиром в бюджетной политике должен выступать уровень бюджетных расходов, соответствующий реальным доходам бюджета </w:t>
      </w:r>
      <w:r w:rsidR="00130FC5">
        <w:rPr>
          <w:sz w:val="28"/>
          <w:szCs w:val="28"/>
        </w:rPr>
        <w:t>муниципального образования «</w:t>
      </w:r>
      <w:proofErr w:type="spellStart"/>
      <w:r w:rsidR="00130FC5">
        <w:rPr>
          <w:sz w:val="28"/>
          <w:szCs w:val="28"/>
        </w:rPr>
        <w:t>Пустошкинский</w:t>
      </w:r>
      <w:proofErr w:type="spellEnd"/>
      <w:r w:rsidR="00130FC5" w:rsidRPr="00BE3FB2">
        <w:rPr>
          <w:sz w:val="28"/>
          <w:szCs w:val="28"/>
        </w:rPr>
        <w:t xml:space="preserve"> район</w:t>
      </w:r>
      <w:r w:rsidR="00130FC5">
        <w:rPr>
          <w:sz w:val="28"/>
          <w:szCs w:val="28"/>
        </w:rPr>
        <w:t>»</w:t>
      </w:r>
      <w:r w:rsidR="00130FC5" w:rsidRPr="00BE3FB2">
        <w:rPr>
          <w:sz w:val="28"/>
          <w:szCs w:val="28"/>
        </w:rPr>
        <w:t xml:space="preserve">.    </w:t>
      </w:r>
    </w:p>
    <w:p w:rsidR="00B75C29" w:rsidRPr="006250BD" w:rsidRDefault="00755316" w:rsidP="007F4A30">
      <w:pPr>
        <w:spacing w:after="0" w:line="240" w:lineRule="auto"/>
        <w:ind w:firstLine="709"/>
      </w:pPr>
      <w:r>
        <w:t>Главные распорядители средств бюджета при исполнении бюджета муниципального образования «</w:t>
      </w:r>
      <w:proofErr w:type="spellStart"/>
      <w:r>
        <w:t>Пустошкинский</w:t>
      </w:r>
      <w:proofErr w:type="spellEnd"/>
      <w:r>
        <w:t xml:space="preserve"> район» должны полагаться на отлаженные бюджетные процедуры и высокий уровень бюджетной дисциплины. Все решения в процессе исполнения бюджета муниципального образования «</w:t>
      </w:r>
      <w:proofErr w:type="spellStart"/>
      <w:r>
        <w:t>Пустошкинский</w:t>
      </w:r>
      <w:proofErr w:type="spellEnd"/>
      <w:r>
        <w:t xml:space="preserve"> район» должны приниматься и реализовываться максимально оперативно, а принятие бюджетных обязательств должно осуществляться в строгом соответствии с законодательством Российской Федерации.</w:t>
      </w:r>
    </w:p>
    <w:p w:rsidR="00111B1B" w:rsidRDefault="00111B1B" w:rsidP="0095010F">
      <w:pPr>
        <w:spacing w:after="0" w:line="240" w:lineRule="auto"/>
        <w:jc w:val="center"/>
        <w:rPr>
          <w:rFonts w:cs="Times New Roman"/>
          <w:b/>
          <w:szCs w:val="28"/>
        </w:rPr>
      </w:pPr>
    </w:p>
    <w:p w:rsidR="00A67997" w:rsidRDefault="00A67997" w:rsidP="0095010F">
      <w:pPr>
        <w:spacing w:after="0" w:line="240" w:lineRule="auto"/>
        <w:jc w:val="center"/>
        <w:rPr>
          <w:rFonts w:cs="Times New Roman"/>
          <w:b/>
          <w:szCs w:val="28"/>
        </w:rPr>
      </w:pPr>
      <w:r>
        <w:rPr>
          <w:rFonts w:cs="Times New Roman"/>
          <w:b/>
          <w:szCs w:val="28"/>
        </w:rPr>
        <w:t>Основные направления налоговой политики</w:t>
      </w:r>
    </w:p>
    <w:p w:rsidR="00A67997" w:rsidRDefault="00430BD9" w:rsidP="00F741FF">
      <w:pPr>
        <w:pStyle w:val="a3"/>
        <w:jc w:val="center"/>
        <w:rPr>
          <w:rFonts w:ascii="Times New Roman" w:hAnsi="Times New Roman" w:cs="Times New Roman"/>
          <w:b/>
          <w:sz w:val="28"/>
          <w:szCs w:val="28"/>
        </w:rPr>
      </w:pPr>
      <w:r>
        <w:rPr>
          <w:rFonts w:ascii="Times New Roman" w:hAnsi="Times New Roman" w:cs="Times New Roman"/>
          <w:b/>
          <w:sz w:val="28"/>
          <w:szCs w:val="28"/>
        </w:rPr>
        <w:t>на 2024</w:t>
      </w:r>
      <w:r w:rsidR="00391D23">
        <w:rPr>
          <w:rFonts w:ascii="Times New Roman" w:hAnsi="Times New Roman" w:cs="Times New Roman"/>
          <w:b/>
          <w:sz w:val="28"/>
          <w:szCs w:val="28"/>
        </w:rPr>
        <w:t>–20</w:t>
      </w:r>
      <w:r>
        <w:rPr>
          <w:rFonts w:ascii="Times New Roman" w:hAnsi="Times New Roman" w:cs="Times New Roman"/>
          <w:b/>
          <w:sz w:val="28"/>
          <w:szCs w:val="28"/>
        </w:rPr>
        <w:t>26</w:t>
      </w:r>
      <w:r w:rsidR="00A67997">
        <w:rPr>
          <w:rFonts w:ascii="Times New Roman" w:hAnsi="Times New Roman" w:cs="Times New Roman"/>
          <w:b/>
          <w:sz w:val="28"/>
          <w:szCs w:val="28"/>
        </w:rPr>
        <w:t xml:space="preserve"> годы</w:t>
      </w:r>
    </w:p>
    <w:p w:rsidR="00F741FF" w:rsidRPr="005816D1" w:rsidRDefault="00F741FF" w:rsidP="00504976">
      <w:pPr>
        <w:pStyle w:val="a3"/>
        <w:ind w:firstLine="709"/>
        <w:jc w:val="center"/>
        <w:rPr>
          <w:rFonts w:ascii="Times New Roman" w:hAnsi="Times New Roman" w:cs="Times New Roman"/>
          <w:b/>
          <w:sz w:val="28"/>
          <w:szCs w:val="28"/>
        </w:rPr>
      </w:pPr>
    </w:p>
    <w:p w:rsidR="00CD06A0" w:rsidRPr="0071092F" w:rsidRDefault="00102ABE" w:rsidP="00504976">
      <w:pPr>
        <w:spacing w:after="0" w:line="240" w:lineRule="auto"/>
        <w:ind w:firstLine="709"/>
        <w:rPr>
          <w:rFonts w:eastAsia="Calibri" w:cs="Times New Roman"/>
          <w:szCs w:val="28"/>
        </w:rPr>
      </w:pPr>
      <w:r w:rsidRPr="0071092F">
        <w:rPr>
          <w:rFonts w:eastAsia="Calibri" w:cs="Times New Roman"/>
          <w:szCs w:val="28"/>
        </w:rPr>
        <w:t xml:space="preserve">Налоговая политика </w:t>
      </w:r>
      <w:r w:rsidR="0095010F" w:rsidRPr="0071092F">
        <w:rPr>
          <w:rFonts w:cs="Times New Roman"/>
          <w:szCs w:val="28"/>
        </w:rPr>
        <w:t>муниципального образования «</w:t>
      </w:r>
      <w:proofErr w:type="spellStart"/>
      <w:r w:rsidR="0095010F" w:rsidRPr="0071092F">
        <w:rPr>
          <w:rFonts w:cs="Times New Roman"/>
          <w:szCs w:val="28"/>
        </w:rPr>
        <w:t>Пустошкинский</w:t>
      </w:r>
      <w:proofErr w:type="spellEnd"/>
      <w:r w:rsidR="0095010F" w:rsidRPr="0071092F">
        <w:rPr>
          <w:rFonts w:cs="Times New Roman"/>
          <w:szCs w:val="28"/>
        </w:rPr>
        <w:t xml:space="preserve"> район</w:t>
      </w:r>
      <w:r w:rsidR="00B90551" w:rsidRPr="0071092F">
        <w:rPr>
          <w:rFonts w:cs="Times New Roman"/>
          <w:szCs w:val="28"/>
        </w:rPr>
        <w:t xml:space="preserve">» </w:t>
      </w:r>
      <w:r w:rsidR="0095010F" w:rsidRPr="0071092F">
        <w:rPr>
          <w:rFonts w:eastAsia="Calibri" w:cs="Times New Roman"/>
          <w:szCs w:val="28"/>
        </w:rPr>
        <w:t xml:space="preserve"> </w:t>
      </w:r>
      <w:r w:rsidR="00430BD9">
        <w:rPr>
          <w:rFonts w:eastAsia="Calibri" w:cs="Times New Roman"/>
          <w:szCs w:val="28"/>
        </w:rPr>
        <w:t>в 2024</w:t>
      </w:r>
      <w:r w:rsidRPr="0071092F">
        <w:rPr>
          <w:rFonts w:eastAsia="Calibri" w:cs="Times New Roman"/>
          <w:szCs w:val="28"/>
        </w:rPr>
        <w:t xml:space="preserve"> году и плановом периоде 20</w:t>
      </w:r>
      <w:r w:rsidR="00430BD9">
        <w:rPr>
          <w:rFonts w:eastAsia="Calibri" w:cs="Times New Roman"/>
          <w:szCs w:val="28"/>
        </w:rPr>
        <w:t>25</w:t>
      </w:r>
      <w:r w:rsidRPr="0071092F">
        <w:rPr>
          <w:rFonts w:eastAsia="Calibri" w:cs="Times New Roman"/>
          <w:szCs w:val="28"/>
        </w:rPr>
        <w:t xml:space="preserve"> и 20</w:t>
      </w:r>
      <w:r w:rsidR="00430BD9">
        <w:rPr>
          <w:rFonts w:eastAsia="Calibri" w:cs="Times New Roman"/>
          <w:szCs w:val="28"/>
        </w:rPr>
        <w:t>26</w:t>
      </w:r>
      <w:r w:rsidRPr="0071092F">
        <w:rPr>
          <w:rFonts w:eastAsia="Calibri" w:cs="Times New Roman"/>
          <w:szCs w:val="28"/>
        </w:rPr>
        <w:t xml:space="preserve"> годов будет </w:t>
      </w:r>
      <w:r w:rsidRPr="0071092F">
        <w:rPr>
          <w:szCs w:val="28"/>
        </w:rPr>
        <w:t>определяться</w:t>
      </w:r>
      <w:r w:rsidRPr="0071092F">
        <w:rPr>
          <w:rFonts w:eastAsia="Calibri" w:cs="Times New Roman"/>
          <w:szCs w:val="28"/>
        </w:rPr>
        <w:t xml:space="preserve"> с учетом федерального и областного законодательства.</w:t>
      </w:r>
      <w:r w:rsidR="0071092F">
        <w:rPr>
          <w:rFonts w:eastAsia="Calibri" w:cs="Times New Roman"/>
          <w:szCs w:val="28"/>
        </w:rPr>
        <w:t xml:space="preserve"> </w:t>
      </w:r>
      <w:r w:rsidR="00CD06A0" w:rsidRPr="0071092F">
        <w:rPr>
          <w:color w:val="000000"/>
          <w:spacing w:val="2"/>
          <w:szCs w:val="28"/>
        </w:rPr>
        <w:t>Налоговая политика муниципального района на 20</w:t>
      </w:r>
      <w:r w:rsidR="00F86154" w:rsidRPr="0071092F">
        <w:rPr>
          <w:color w:val="000000"/>
          <w:spacing w:val="2"/>
          <w:szCs w:val="28"/>
        </w:rPr>
        <w:t>2</w:t>
      </w:r>
      <w:r w:rsidR="00430BD9">
        <w:rPr>
          <w:color w:val="000000"/>
          <w:spacing w:val="2"/>
          <w:szCs w:val="28"/>
        </w:rPr>
        <w:t>4</w:t>
      </w:r>
      <w:r w:rsidR="00CD06A0" w:rsidRPr="0071092F">
        <w:rPr>
          <w:rFonts w:cs="Times New Roman"/>
          <w:b/>
          <w:szCs w:val="28"/>
        </w:rPr>
        <w:t>–</w:t>
      </w:r>
      <w:r w:rsidR="00CD06A0" w:rsidRPr="0071092F">
        <w:rPr>
          <w:color w:val="000000"/>
          <w:spacing w:val="2"/>
          <w:szCs w:val="28"/>
        </w:rPr>
        <w:t>20</w:t>
      </w:r>
      <w:r w:rsidR="00430BD9">
        <w:rPr>
          <w:color w:val="000000"/>
          <w:spacing w:val="2"/>
          <w:szCs w:val="28"/>
        </w:rPr>
        <w:t>26</w:t>
      </w:r>
      <w:r w:rsidR="00CD06A0" w:rsidRPr="0071092F">
        <w:rPr>
          <w:color w:val="000000"/>
          <w:spacing w:val="2"/>
          <w:szCs w:val="28"/>
        </w:rPr>
        <w:t xml:space="preserve"> </w:t>
      </w:r>
      <w:r w:rsidR="00CD06A0" w:rsidRPr="0071092F">
        <w:rPr>
          <w:color w:val="000000"/>
          <w:spacing w:val="1"/>
          <w:szCs w:val="28"/>
        </w:rPr>
        <w:t xml:space="preserve">годы будет отражать преемственность ранее поставленных целей и задач в области </w:t>
      </w:r>
      <w:r w:rsidR="00CD06A0" w:rsidRPr="0071092F">
        <w:rPr>
          <w:color w:val="000000"/>
          <w:spacing w:val="5"/>
          <w:szCs w:val="28"/>
        </w:rPr>
        <w:t xml:space="preserve">доходов и будет направлена на сохранение и развитие налоговой базы в </w:t>
      </w:r>
      <w:r w:rsidR="00CD06A0" w:rsidRPr="0071092F">
        <w:rPr>
          <w:color w:val="000000"/>
          <w:spacing w:val="3"/>
          <w:szCs w:val="28"/>
        </w:rPr>
        <w:t>сложившихся экономических условиях.</w:t>
      </w:r>
      <w:r w:rsidR="00CD06A0" w:rsidRPr="0071092F">
        <w:rPr>
          <w:color w:val="000000"/>
          <w:spacing w:val="4"/>
          <w:szCs w:val="28"/>
        </w:rPr>
        <w:t xml:space="preserve"> Главной </w:t>
      </w:r>
      <w:r w:rsidR="00CD06A0" w:rsidRPr="0071092F">
        <w:rPr>
          <w:color w:val="000000"/>
          <w:spacing w:val="1"/>
          <w:szCs w:val="28"/>
        </w:rPr>
        <w:t>целью налоговой политики на 20</w:t>
      </w:r>
      <w:r w:rsidR="00F86154" w:rsidRPr="0071092F">
        <w:rPr>
          <w:color w:val="000000"/>
          <w:spacing w:val="1"/>
          <w:szCs w:val="28"/>
        </w:rPr>
        <w:t>2</w:t>
      </w:r>
      <w:r w:rsidR="00430BD9">
        <w:rPr>
          <w:color w:val="000000"/>
          <w:spacing w:val="1"/>
          <w:szCs w:val="28"/>
        </w:rPr>
        <w:t>4</w:t>
      </w:r>
      <w:r w:rsidR="00CD06A0" w:rsidRPr="0071092F">
        <w:rPr>
          <w:rFonts w:cs="Times New Roman"/>
          <w:b/>
          <w:szCs w:val="28"/>
        </w:rPr>
        <w:t>–</w:t>
      </w:r>
      <w:r w:rsidR="00CD06A0" w:rsidRPr="0071092F">
        <w:rPr>
          <w:color w:val="000000"/>
          <w:spacing w:val="1"/>
          <w:szCs w:val="28"/>
        </w:rPr>
        <w:t>20</w:t>
      </w:r>
      <w:r w:rsidR="00430BD9">
        <w:rPr>
          <w:color w:val="000000"/>
          <w:spacing w:val="1"/>
          <w:szCs w:val="28"/>
        </w:rPr>
        <w:t>26</w:t>
      </w:r>
      <w:r w:rsidR="00CD06A0" w:rsidRPr="0071092F">
        <w:rPr>
          <w:color w:val="000000"/>
          <w:spacing w:val="1"/>
          <w:szCs w:val="28"/>
        </w:rPr>
        <w:t xml:space="preserve"> годы являются обеспечение социальной и </w:t>
      </w:r>
      <w:r w:rsidR="00CD06A0" w:rsidRPr="0071092F">
        <w:rPr>
          <w:color w:val="000000"/>
          <w:spacing w:val="5"/>
          <w:szCs w:val="28"/>
        </w:rPr>
        <w:t>экономической стабильности, сбалансированности и устойчивости бюджета.</w:t>
      </w:r>
    </w:p>
    <w:p w:rsidR="009F3029" w:rsidRDefault="00CD06A0" w:rsidP="009F3029">
      <w:pPr>
        <w:shd w:val="clear" w:color="auto" w:fill="FFFFFF"/>
        <w:suppressAutoHyphens/>
        <w:spacing w:after="0" w:line="240" w:lineRule="auto"/>
        <w:ind w:right="28" w:firstLine="709"/>
        <w:rPr>
          <w:color w:val="000000"/>
          <w:spacing w:val="13"/>
          <w:szCs w:val="28"/>
          <w:lang w:eastAsia="ar-SA"/>
        </w:rPr>
      </w:pPr>
      <w:r>
        <w:rPr>
          <w:color w:val="000000"/>
          <w:szCs w:val="28"/>
          <w:lang w:eastAsia="ar-SA"/>
        </w:rPr>
        <w:t xml:space="preserve">Исходя из поставленных целей, главной задачей налоговой политики </w:t>
      </w:r>
      <w:r>
        <w:rPr>
          <w:color w:val="000000"/>
          <w:spacing w:val="1"/>
          <w:szCs w:val="28"/>
          <w:lang w:eastAsia="ar-SA"/>
        </w:rPr>
        <w:t xml:space="preserve">является увеличение доходной части </w:t>
      </w:r>
      <w:r>
        <w:rPr>
          <w:color w:val="000000"/>
          <w:spacing w:val="13"/>
          <w:szCs w:val="28"/>
          <w:lang w:eastAsia="ar-SA"/>
        </w:rPr>
        <w:t xml:space="preserve">бюджета. </w:t>
      </w:r>
    </w:p>
    <w:p w:rsidR="00BE5F32" w:rsidRPr="009F3029" w:rsidRDefault="00BE5F32" w:rsidP="009F3029">
      <w:pPr>
        <w:shd w:val="clear" w:color="auto" w:fill="FFFFFF"/>
        <w:suppressAutoHyphens/>
        <w:spacing w:after="0" w:line="240" w:lineRule="auto"/>
        <w:ind w:right="28" w:firstLine="709"/>
        <w:rPr>
          <w:color w:val="000000"/>
          <w:spacing w:val="13"/>
          <w:szCs w:val="28"/>
          <w:lang w:eastAsia="ar-SA"/>
        </w:rPr>
      </w:pPr>
      <w:proofErr w:type="gramStart"/>
      <w:r w:rsidRPr="00BE5F32">
        <w:rPr>
          <w:szCs w:val="28"/>
        </w:rPr>
        <w:t xml:space="preserve">В части обеспечения доходной части бюджета необходимо обеспечить повышение собираемости налогов и сборов, создание невозможности для работы </w:t>
      </w:r>
      <w:r w:rsidR="009F3029">
        <w:rPr>
          <w:szCs w:val="28"/>
        </w:rPr>
        <w:t xml:space="preserve">вне налогового законодательства, </w:t>
      </w:r>
      <w:r w:rsidR="009F3029" w:rsidRPr="00D42E5E">
        <w:rPr>
          <w:szCs w:val="28"/>
        </w:rPr>
        <w:t xml:space="preserve">проведение адресной индивидуальной работы с должниками по налогу </w:t>
      </w:r>
      <w:r w:rsidR="009F3029">
        <w:rPr>
          <w:szCs w:val="28"/>
        </w:rPr>
        <w:t>на доходы физических лиц,</w:t>
      </w:r>
      <w:r w:rsidR="009F3029" w:rsidRPr="009F3029">
        <w:rPr>
          <w:szCs w:val="28"/>
        </w:rPr>
        <w:t xml:space="preserve"> </w:t>
      </w:r>
      <w:r w:rsidR="009F3029" w:rsidRPr="001C5EE0">
        <w:rPr>
          <w:szCs w:val="28"/>
        </w:rPr>
        <w:t>проведение мониторинга установленных налоговых ставок по имущественным налог</w:t>
      </w:r>
      <w:r w:rsidR="009F3029">
        <w:rPr>
          <w:szCs w:val="28"/>
        </w:rPr>
        <w:t>ам для возможности их изменения,</w:t>
      </w:r>
      <w:r w:rsidR="009F3029" w:rsidRPr="009F3029">
        <w:rPr>
          <w:szCs w:val="28"/>
        </w:rPr>
        <w:t xml:space="preserve"> </w:t>
      </w:r>
      <w:r w:rsidR="009F3029" w:rsidRPr="00D42E5E">
        <w:rPr>
          <w:szCs w:val="28"/>
        </w:rPr>
        <w:t>проведение адресной индивидуальной работы</w:t>
      </w:r>
      <w:r w:rsidR="009F3029" w:rsidRPr="009F3029">
        <w:rPr>
          <w:szCs w:val="28"/>
        </w:rPr>
        <w:t xml:space="preserve"> </w:t>
      </w:r>
      <w:r w:rsidR="009F3029" w:rsidRPr="001C5EE0">
        <w:rPr>
          <w:szCs w:val="28"/>
        </w:rPr>
        <w:t xml:space="preserve">по погашению задолженности по </w:t>
      </w:r>
      <w:r w:rsidR="009F3029" w:rsidRPr="001C5EE0">
        <w:rPr>
          <w:szCs w:val="28"/>
        </w:rPr>
        <w:lastRenderedPageBreak/>
        <w:t>налоговым и неналоговым доходам, по легализации заработной платы</w:t>
      </w:r>
      <w:proofErr w:type="gramEnd"/>
      <w:r w:rsidR="009F3029" w:rsidRPr="001C5EE0">
        <w:rPr>
          <w:szCs w:val="28"/>
        </w:rPr>
        <w:t xml:space="preserve"> </w:t>
      </w:r>
      <w:proofErr w:type="gramStart"/>
      <w:r w:rsidR="009F3029" w:rsidRPr="001C5EE0">
        <w:rPr>
          <w:szCs w:val="28"/>
        </w:rPr>
        <w:t xml:space="preserve">наемных работников и доведению </w:t>
      </w:r>
      <w:r w:rsidR="009F3029" w:rsidRPr="00296E9E">
        <w:rPr>
          <w:szCs w:val="28"/>
        </w:rPr>
        <w:t>официальных доходов до ве</w:t>
      </w:r>
      <w:r w:rsidR="009F3029">
        <w:rPr>
          <w:szCs w:val="28"/>
        </w:rPr>
        <w:t>личины среднеотраслевого уровня,</w:t>
      </w:r>
      <w:r w:rsidR="009F3029" w:rsidRPr="009F3029">
        <w:rPr>
          <w:szCs w:val="28"/>
        </w:rPr>
        <w:t xml:space="preserve"> </w:t>
      </w:r>
      <w:r w:rsidR="009F3029" w:rsidRPr="007A7D18">
        <w:rPr>
          <w:szCs w:val="28"/>
        </w:rPr>
        <w:t>обеспечение своевременной подготовки и принятия соответствующих решений Собраний депутатов в случае внесения изменений в законодательство Российской Федерации о налогах и сборах, каса</w:t>
      </w:r>
      <w:r w:rsidR="009F3029">
        <w:rPr>
          <w:szCs w:val="28"/>
        </w:rPr>
        <w:t>ющихся местных налогов и сборов,</w:t>
      </w:r>
      <w:r w:rsidR="009F3029" w:rsidRPr="009F3029">
        <w:rPr>
          <w:szCs w:val="28"/>
        </w:rPr>
        <w:t xml:space="preserve"> </w:t>
      </w:r>
      <w:r w:rsidR="009F3029" w:rsidRPr="007A7D18">
        <w:rPr>
          <w:szCs w:val="28"/>
        </w:rPr>
        <w:t>проведение работы по привлечению граждан к финансированию мероприятий по благоустройству и социально-культурному развитию района путем развит</w:t>
      </w:r>
      <w:r w:rsidR="009F3029">
        <w:rPr>
          <w:szCs w:val="28"/>
        </w:rPr>
        <w:t>ия инициативного бюджетирования,</w:t>
      </w:r>
      <w:r w:rsidR="009F3029" w:rsidRPr="00296E9E">
        <w:rPr>
          <w:szCs w:val="28"/>
        </w:rPr>
        <w:t xml:space="preserve"> </w:t>
      </w:r>
      <w:proofErr w:type="gramEnd"/>
    </w:p>
    <w:p w:rsidR="00BE5F32" w:rsidRPr="00BE5F32" w:rsidRDefault="00BE5F32" w:rsidP="00504976">
      <w:pPr>
        <w:pStyle w:val="defscrRUSTxtStyleText"/>
        <w:tabs>
          <w:tab w:val="left" w:pos="1260"/>
        </w:tabs>
        <w:spacing w:before="0"/>
        <w:ind w:firstLine="709"/>
        <w:rPr>
          <w:sz w:val="28"/>
          <w:szCs w:val="28"/>
        </w:rPr>
      </w:pPr>
      <w:r w:rsidRPr="00BE5F32">
        <w:rPr>
          <w:sz w:val="28"/>
          <w:szCs w:val="28"/>
        </w:rPr>
        <w:t xml:space="preserve">В этих целях важным является создание системы администрирования, построенный на единой методологической базе. </w:t>
      </w:r>
    </w:p>
    <w:p w:rsidR="00BE5F32" w:rsidRDefault="00BE5F32" w:rsidP="00504976">
      <w:pPr>
        <w:pStyle w:val="defscrRUSTxtStyleText"/>
        <w:tabs>
          <w:tab w:val="left" w:pos="1260"/>
        </w:tabs>
        <w:spacing w:before="0"/>
        <w:ind w:firstLine="709"/>
        <w:rPr>
          <w:sz w:val="28"/>
          <w:szCs w:val="28"/>
        </w:rPr>
      </w:pPr>
      <w:r w:rsidRPr="00BE5F32">
        <w:rPr>
          <w:sz w:val="28"/>
          <w:szCs w:val="28"/>
        </w:rPr>
        <w:t xml:space="preserve">На качество планирования и администрирования доходов бюджета существенное влияние окажет </w:t>
      </w:r>
      <w:r>
        <w:rPr>
          <w:sz w:val="28"/>
          <w:szCs w:val="28"/>
        </w:rPr>
        <w:t xml:space="preserve">разработка и утверждение методик прогнозирования поступлений доходов главными администраторами (администраторами)  доходов бюджета муниципального района, а также  </w:t>
      </w:r>
      <w:r w:rsidRPr="00BE5F32">
        <w:rPr>
          <w:sz w:val="28"/>
          <w:szCs w:val="28"/>
        </w:rPr>
        <w:t xml:space="preserve">ведение реестра </w:t>
      </w:r>
      <w:r>
        <w:rPr>
          <w:sz w:val="28"/>
          <w:szCs w:val="28"/>
        </w:rPr>
        <w:t xml:space="preserve">источников </w:t>
      </w:r>
      <w:r w:rsidRPr="00BE5F32">
        <w:rPr>
          <w:sz w:val="28"/>
          <w:szCs w:val="28"/>
        </w:rPr>
        <w:t>доходов.</w:t>
      </w:r>
    </w:p>
    <w:p w:rsidR="00C27E68" w:rsidRDefault="00C27E68" w:rsidP="00504976">
      <w:pPr>
        <w:pStyle w:val="defscrRUSTxtStyleText"/>
        <w:tabs>
          <w:tab w:val="left" w:pos="1260"/>
        </w:tabs>
        <w:spacing w:before="0"/>
        <w:ind w:firstLine="709"/>
        <w:rPr>
          <w:sz w:val="28"/>
          <w:szCs w:val="28"/>
        </w:rPr>
      </w:pPr>
      <w:r>
        <w:rPr>
          <w:sz w:val="28"/>
          <w:szCs w:val="28"/>
        </w:rPr>
        <w:t>Ведение реестра источников доходов будет осуществлятся в электронной форме в государственной интегрированной информационной системе управления общественными финансами «Электронный бюджет». В данной системе будут отражаться бюджетные данные на этапах составления, утверждения и исполнения решения о бюджете по источникам доходов бюджета.</w:t>
      </w:r>
    </w:p>
    <w:p w:rsidR="00C27E68" w:rsidRDefault="00F86154" w:rsidP="00504976">
      <w:pPr>
        <w:spacing w:after="0" w:line="240" w:lineRule="auto"/>
        <w:ind w:firstLine="709"/>
        <w:rPr>
          <w:szCs w:val="28"/>
        </w:rPr>
      </w:pPr>
      <w:r>
        <w:rPr>
          <w:szCs w:val="28"/>
        </w:rPr>
        <w:t>В 202</w:t>
      </w:r>
      <w:r w:rsidR="00430BD9">
        <w:rPr>
          <w:szCs w:val="28"/>
        </w:rPr>
        <w:t>4</w:t>
      </w:r>
      <w:r w:rsidR="00C27E68" w:rsidRPr="00391D23">
        <w:rPr>
          <w:szCs w:val="28"/>
        </w:rPr>
        <w:t xml:space="preserve"> году и плановом периоде </w:t>
      </w:r>
      <w:r w:rsidR="00430BD9">
        <w:rPr>
          <w:szCs w:val="28"/>
        </w:rPr>
        <w:t>2025</w:t>
      </w:r>
      <w:r w:rsidR="00CD06A0">
        <w:rPr>
          <w:rFonts w:cs="Times New Roman"/>
          <w:b/>
          <w:szCs w:val="28"/>
        </w:rPr>
        <w:t>–</w:t>
      </w:r>
      <w:r w:rsidR="00391D23">
        <w:rPr>
          <w:szCs w:val="28"/>
        </w:rPr>
        <w:t>20</w:t>
      </w:r>
      <w:r w:rsidR="006250BD">
        <w:rPr>
          <w:szCs w:val="28"/>
        </w:rPr>
        <w:t>2</w:t>
      </w:r>
      <w:r w:rsidR="00430BD9">
        <w:rPr>
          <w:szCs w:val="28"/>
        </w:rPr>
        <w:t>6</w:t>
      </w:r>
      <w:r w:rsidR="00391D23">
        <w:rPr>
          <w:szCs w:val="28"/>
        </w:rPr>
        <w:t xml:space="preserve"> годов </w:t>
      </w:r>
      <w:r w:rsidR="00C27E68" w:rsidRPr="00391D23">
        <w:rPr>
          <w:szCs w:val="28"/>
        </w:rPr>
        <w:t xml:space="preserve">будет продолжена работа </w:t>
      </w:r>
      <w:r w:rsidR="00B90551">
        <w:rPr>
          <w:szCs w:val="28"/>
        </w:rPr>
        <w:t xml:space="preserve">по </w:t>
      </w:r>
      <w:r w:rsidR="00C27E68" w:rsidRPr="00391D23">
        <w:rPr>
          <w:szCs w:val="28"/>
        </w:rPr>
        <w:t xml:space="preserve">укреплению и развитию налогового потенциала путем совершенствования механизмов взаимодействия органов местного самоуправления Пустошкинского района и органов государственной власти </w:t>
      </w:r>
      <w:r w:rsidR="00391D23" w:rsidRPr="00391D23">
        <w:rPr>
          <w:szCs w:val="28"/>
        </w:rPr>
        <w:t>Псковской области</w:t>
      </w:r>
      <w:r w:rsidR="00C27E68" w:rsidRPr="00391D23">
        <w:rPr>
          <w:szCs w:val="28"/>
        </w:rPr>
        <w:t xml:space="preserve"> в части качественного администрирования доходных источников бюджета </w:t>
      </w:r>
      <w:r w:rsidR="00391D23" w:rsidRPr="00391D23">
        <w:rPr>
          <w:szCs w:val="28"/>
        </w:rPr>
        <w:t>муниципального района</w:t>
      </w:r>
      <w:r w:rsidR="00C27E68" w:rsidRPr="00391D23">
        <w:rPr>
          <w:szCs w:val="28"/>
        </w:rPr>
        <w:t xml:space="preserve"> </w:t>
      </w:r>
      <w:r w:rsidR="00391D23" w:rsidRPr="00391D23">
        <w:rPr>
          <w:szCs w:val="28"/>
        </w:rPr>
        <w:t>(межбюджетных трансфертов).</w:t>
      </w:r>
    </w:p>
    <w:p w:rsidR="00794511" w:rsidRPr="00F03636" w:rsidRDefault="00794511" w:rsidP="00504976">
      <w:pPr>
        <w:tabs>
          <w:tab w:val="left" w:pos="5103"/>
        </w:tabs>
        <w:autoSpaceDE w:val="0"/>
        <w:autoSpaceDN w:val="0"/>
        <w:adjustRightInd w:val="0"/>
        <w:spacing w:after="0" w:line="240" w:lineRule="auto"/>
        <w:ind w:firstLine="709"/>
        <w:rPr>
          <w:szCs w:val="28"/>
        </w:rPr>
      </w:pPr>
      <w:r>
        <w:rPr>
          <w:szCs w:val="28"/>
        </w:rPr>
        <w:t>Прогноз по налоговым доходам, администрируемым ФНС России, составлен в соответствии с методикой прогнозирования поступлений доходов в бюджет на очередной финансовый год и плановый период УФНС Рос</w:t>
      </w:r>
      <w:r w:rsidR="00FB5CD3">
        <w:rPr>
          <w:szCs w:val="28"/>
        </w:rPr>
        <w:t xml:space="preserve">сии по Псковской области </w:t>
      </w:r>
    </w:p>
    <w:p w:rsidR="00DE45F0" w:rsidRPr="00F03636" w:rsidRDefault="00DE45F0" w:rsidP="00504976">
      <w:pPr>
        <w:autoSpaceDE w:val="0"/>
        <w:autoSpaceDN w:val="0"/>
        <w:adjustRightInd w:val="0"/>
        <w:spacing w:after="0" w:line="240" w:lineRule="auto"/>
        <w:ind w:firstLine="709"/>
        <w:rPr>
          <w:szCs w:val="28"/>
        </w:rPr>
      </w:pPr>
      <w:proofErr w:type="gramStart"/>
      <w:r w:rsidRPr="00F03636">
        <w:rPr>
          <w:szCs w:val="28"/>
        </w:rPr>
        <w:t>По основному доходному источнику бюджета муниципального образования «</w:t>
      </w:r>
      <w:proofErr w:type="spellStart"/>
      <w:r w:rsidRPr="00F03636">
        <w:rPr>
          <w:szCs w:val="28"/>
        </w:rPr>
        <w:t>Пустошкинский</w:t>
      </w:r>
      <w:proofErr w:type="spellEnd"/>
      <w:r w:rsidRPr="00F03636">
        <w:rPr>
          <w:szCs w:val="28"/>
        </w:rPr>
        <w:t xml:space="preserve"> район» – налогу на доходы физических лиц </w:t>
      </w:r>
      <w:r w:rsidR="00130FC5">
        <w:rPr>
          <w:szCs w:val="28"/>
        </w:rPr>
        <w:t xml:space="preserve">отчисления в бюджет муниципального района будут осуществляться </w:t>
      </w:r>
      <w:r w:rsidRPr="00F03636">
        <w:rPr>
          <w:szCs w:val="28"/>
        </w:rPr>
        <w:t>с учетом требований статьи</w:t>
      </w:r>
      <w:r w:rsidR="008B029E">
        <w:rPr>
          <w:szCs w:val="28"/>
        </w:rPr>
        <w:t xml:space="preserve"> </w:t>
      </w:r>
      <w:r w:rsidRPr="00F03636">
        <w:rPr>
          <w:szCs w:val="28"/>
        </w:rPr>
        <w:t>61.1, 61.5 Бюджетного кодекса Российской Федерации в части зачисления налога на доходы физических лиц, взимаемого на территориях городских поселений в бюджет муниципального района, - по нормативу 5%, взимаемого на территориях сельских поселений, по нормативу 13%.</w:t>
      </w:r>
      <w:r w:rsidR="001D6EA6" w:rsidRPr="00F03636">
        <w:rPr>
          <w:szCs w:val="28"/>
        </w:rPr>
        <w:t xml:space="preserve"> </w:t>
      </w:r>
      <w:r w:rsidRPr="00F03636">
        <w:rPr>
          <w:szCs w:val="28"/>
        </w:rPr>
        <w:t xml:space="preserve"> </w:t>
      </w:r>
      <w:proofErr w:type="gramEnd"/>
    </w:p>
    <w:p w:rsidR="00DE45F0" w:rsidRDefault="00DE45F0" w:rsidP="00504976">
      <w:pPr>
        <w:autoSpaceDE w:val="0"/>
        <w:autoSpaceDN w:val="0"/>
        <w:adjustRightInd w:val="0"/>
        <w:spacing w:after="0" w:line="240" w:lineRule="auto"/>
        <w:ind w:firstLine="709"/>
        <w:rPr>
          <w:szCs w:val="28"/>
        </w:rPr>
      </w:pPr>
      <w:r w:rsidRPr="00F03636">
        <w:rPr>
          <w:szCs w:val="28"/>
        </w:rPr>
        <w:t xml:space="preserve">С   учетом  </w:t>
      </w:r>
      <w:r w:rsidR="00B805D0">
        <w:rPr>
          <w:szCs w:val="28"/>
        </w:rPr>
        <w:t>т</w:t>
      </w:r>
      <w:r w:rsidRPr="00F03636">
        <w:rPr>
          <w:szCs w:val="28"/>
        </w:rPr>
        <w:t>ребований статьи 58 Бюджетного кодекса Российской Федерации 15% налоговых доходов консолидированного бюджета субъекта по налогу на доходы физических лиц распредел</w:t>
      </w:r>
      <w:r w:rsidR="00130FC5">
        <w:rPr>
          <w:szCs w:val="28"/>
        </w:rPr>
        <w:t>яются</w:t>
      </w:r>
      <w:r w:rsidRPr="00F03636">
        <w:rPr>
          <w:szCs w:val="28"/>
        </w:rPr>
        <w:t xml:space="preserve"> по дополнительным нормативам отчислений. Дополнительный норматив отчислений от налога на </w:t>
      </w:r>
      <w:r w:rsidRPr="00F03636">
        <w:rPr>
          <w:szCs w:val="28"/>
        </w:rPr>
        <w:lastRenderedPageBreak/>
        <w:t>доходы физических лиц в бюджет муниципального образования «</w:t>
      </w:r>
      <w:proofErr w:type="spellStart"/>
      <w:r w:rsidRPr="00F03636">
        <w:rPr>
          <w:szCs w:val="28"/>
        </w:rPr>
        <w:t>Пустошкинский</w:t>
      </w:r>
      <w:proofErr w:type="spellEnd"/>
      <w:r w:rsidRPr="00F03636">
        <w:rPr>
          <w:szCs w:val="28"/>
        </w:rPr>
        <w:t xml:space="preserve"> район»  </w:t>
      </w:r>
      <w:r w:rsidR="00430BD9">
        <w:rPr>
          <w:szCs w:val="28"/>
        </w:rPr>
        <w:t>в 2024</w:t>
      </w:r>
      <w:r w:rsidR="00DB1FB9">
        <w:rPr>
          <w:rFonts w:cs="Times New Roman"/>
          <w:b/>
          <w:szCs w:val="28"/>
        </w:rPr>
        <w:t>–</w:t>
      </w:r>
      <w:r w:rsidR="00B805D0">
        <w:rPr>
          <w:szCs w:val="28"/>
        </w:rPr>
        <w:t>20</w:t>
      </w:r>
      <w:r w:rsidR="00430BD9">
        <w:rPr>
          <w:szCs w:val="28"/>
        </w:rPr>
        <w:t>26</w:t>
      </w:r>
      <w:r w:rsidR="00B805D0">
        <w:rPr>
          <w:szCs w:val="28"/>
        </w:rPr>
        <w:t xml:space="preserve"> годах </w:t>
      </w:r>
      <w:r w:rsidR="00130FC5">
        <w:rPr>
          <w:szCs w:val="28"/>
        </w:rPr>
        <w:t>планируется</w:t>
      </w:r>
      <w:r w:rsidR="006D3696" w:rsidRPr="00F03636">
        <w:rPr>
          <w:szCs w:val="28"/>
        </w:rPr>
        <w:t xml:space="preserve"> </w:t>
      </w:r>
      <w:r w:rsidRPr="00F03636">
        <w:rPr>
          <w:szCs w:val="28"/>
        </w:rPr>
        <w:t>в размере 31 %.</w:t>
      </w:r>
    </w:p>
    <w:p w:rsidR="00DE45F0" w:rsidRDefault="00130FC5" w:rsidP="00504976">
      <w:pPr>
        <w:autoSpaceDE w:val="0"/>
        <w:autoSpaceDN w:val="0"/>
        <w:adjustRightInd w:val="0"/>
        <w:spacing w:after="0" w:line="240" w:lineRule="auto"/>
        <w:ind w:firstLine="709"/>
        <w:rPr>
          <w:szCs w:val="28"/>
        </w:rPr>
      </w:pPr>
      <w:r>
        <w:rPr>
          <w:szCs w:val="28"/>
        </w:rPr>
        <w:t>Поступление</w:t>
      </w:r>
      <w:r w:rsidR="00DE45F0" w:rsidRPr="00F03636">
        <w:rPr>
          <w:szCs w:val="28"/>
        </w:rPr>
        <w:t xml:space="preserve"> акциз</w:t>
      </w:r>
      <w:r>
        <w:rPr>
          <w:szCs w:val="28"/>
        </w:rPr>
        <w:t>ов</w:t>
      </w:r>
      <w:r w:rsidR="00DE45F0" w:rsidRPr="00F03636">
        <w:rPr>
          <w:szCs w:val="28"/>
        </w:rPr>
        <w:t xml:space="preserve">  на автомобильный и прямогонный бензин, дизельное топливо, моторные масла для дизельных и (или) карбюраторных (</w:t>
      </w:r>
      <w:proofErr w:type="spellStart"/>
      <w:r w:rsidR="00DE45F0" w:rsidRPr="00F03636">
        <w:rPr>
          <w:szCs w:val="28"/>
        </w:rPr>
        <w:t>инжекторных</w:t>
      </w:r>
      <w:proofErr w:type="spellEnd"/>
      <w:r w:rsidR="00DE45F0" w:rsidRPr="00F03636">
        <w:rPr>
          <w:szCs w:val="28"/>
        </w:rPr>
        <w:t xml:space="preserve">) двигателей </w:t>
      </w:r>
      <w:r>
        <w:rPr>
          <w:szCs w:val="28"/>
        </w:rPr>
        <w:t>будет осуществляться</w:t>
      </w:r>
      <w:r w:rsidR="00DE45F0" w:rsidRPr="00F03636">
        <w:rPr>
          <w:szCs w:val="28"/>
        </w:rPr>
        <w:t xml:space="preserve"> с учетом реализации требований статьи 58 Бюджетного кодекса Российской Федерации в части обязательной передачи на формирование муниципальных дорожных фондов 10% отчислений от указанного налога по дифференцированным нормативам. Размер дифференцированн</w:t>
      </w:r>
      <w:r w:rsidR="006D3696" w:rsidRPr="00F03636">
        <w:rPr>
          <w:szCs w:val="28"/>
        </w:rPr>
        <w:t>ого</w:t>
      </w:r>
      <w:r w:rsidR="00DE45F0" w:rsidRPr="00F03636">
        <w:rPr>
          <w:szCs w:val="28"/>
        </w:rPr>
        <w:t xml:space="preserve"> норматив</w:t>
      </w:r>
      <w:r w:rsidR="006D3696" w:rsidRPr="00F03636">
        <w:rPr>
          <w:szCs w:val="28"/>
        </w:rPr>
        <w:t>а</w:t>
      </w:r>
      <w:r w:rsidR="00DE45F0" w:rsidRPr="00F03636">
        <w:rPr>
          <w:szCs w:val="28"/>
        </w:rPr>
        <w:t xml:space="preserve"> отчислений в местны</w:t>
      </w:r>
      <w:r w:rsidR="006D3696" w:rsidRPr="00F03636">
        <w:rPr>
          <w:szCs w:val="28"/>
        </w:rPr>
        <w:t>й</w:t>
      </w:r>
      <w:r w:rsidR="00DE45F0" w:rsidRPr="00F03636">
        <w:rPr>
          <w:szCs w:val="28"/>
        </w:rPr>
        <w:t xml:space="preserve"> бюджет определ</w:t>
      </w:r>
      <w:r>
        <w:rPr>
          <w:szCs w:val="28"/>
        </w:rPr>
        <w:t>яется</w:t>
      </w:r>
      <w:r w:rsidR="00DE45F0" w:rsidRPr="00F03636">
        <w:rPr>
          <w:szCs w:val="28"/>
        </w:rPr>
        <w:t xml:space="preserve"> исходя из протяженности</w:t>
      </w:r>
      <w:r w:rsidR="003F067A">
        <w:rPr>
          <w:szCs w:val="28"/>
        </w:rPr>
        <w:t xml:space="preserve"> и видов </w:t>
      </w:r>
      <w:proofErr w:type="gramStart"/>
      <w:r w:rsidR="003F067A">
        <w:rPr>
          <w:szCs w:val="28"/>
        </w:rPr>
        <w:t>покрытий</w:t>
      </w:r>
      <w:proofErr w:type="gramEnd"/>
      <w:r w:rsidR="00DE45F0" w:rsidRPr="00F03636">
        <w:rPr>
          <w:szCs w:val="28"/>
        </w:rPr>
        <w:t xml:space="preserve"> автомобильных дорог общего пользования местного значения муниципальн</w:t>
      </w:r>
      <w:r w:rsidR="006D3696" w:rsidRPr="00F03636">
        <w:rPr>
          <w:szCs w:val="28"/>
        </w:rPr>
        <w:t>ого</w:t>
      </w:r>
      <w:r w:rsidR="00DE45F0" w:rsidRPr="00F03636">
        <w:rPr>
          <w:szCs w:val="28"/>
        </w:rPr>
        <w:t xml:space="preserve"> образовани</w:t>
      </w:r>
      <w:r w:rsidR="006D3696" w:rsidRPr="00F03636">
        <w:rPr>
          <w:szCs w:val="28"/>
        </w:rPr>
        <w:t>я «</w:t>
      </w:r>
      <w:proofErr w:type="spellStart"/>
      <w:r w:rsidR="006D3696" w:rsidRPr="00F03636">
        <w:rPr>
          <w:szCs w:val="28"/>
        </w:rPr>
        <w:t>Пустошкинский</w:t>
      </w:r>
      <w:proofErr w:type="spellEnd"/>
      <w:r w:rsidR="006D3696" w:rsidRPr="00F03636">
        <w:rPr>
          <w:szCs w:val="28"/>
        </w:rPr>
        <w:t xml:space="preserve"> район»</w:t>
      </w:r>
      <w:r w:rsidR="00DE45F0" w:rsidRPr="00F03636">
        <w:rPr>
          <w:szCs w:val="28"/>
        </w:rPr>
        <w:t>.</w:t>
      </w:r>
      <w:r w:rsidR="00077157">
        <w:rPr>
          <w:szCs w:val="28"/>
        </w:rPr>
        <w:t xml:space="preserve"> </w:t>
      </w:r>
    </w:p>
    <w:p w:rsidR="00DE45F0" w:rsidRPr="00F03636" w:rsidRDefault="008E6BE1" w:rsidP="00504976">
      <w:pPr>
        <w:spacing w:after="0" w:line="240" w:lineRule="auto"/>
        <w:ind w:firstLine="709"/>
        <w:rPr>
          <w:szCs w:val="28"/>
        </w:rPr>
      </w:pPr>
      <w:r>
        <w:rPr>
          <w:szCs w:val="28"/>
        </w:rPr>
        <w:t>В соответствии с</w:t>
      </w:r>
      <w:r w:rsidR="00DE45F0" w:rsidRPr="00F03636">
        <w:rPr>
          <w:szCs w:val="28"/>
        </w:rPr>
        <w:t xml:space="preserve">  Бюджетн</w:t>
      </w:r>
      <w:r>
        <w:rPr>
          <w:szCs w:val="28"/>
        </w:rPr>
        <w:t>ым</w:t>
      </w:r>
      <w:r w:rsidR="00DE45F0" w:rsidRPr="00F03636">
        <w:rPr>
          <w:szCs w:val="28"/>
        </w:rPr>
        <w:t xml:space="preserve"> кодекс</w:t>
      </w:r>
      <w:r>
        <w:rPr>
          <w:szCs w:val="28"/>
        </w:rPr>
        <w:t>ом</w:t>
      </w:r>
      <w:r w:rsidR="00DE45F0" w:rsidRPr="00F03636">
        <w:rPr>
          <w:szCs w:val="28"/>
        </w:rPr>
        <w:t xml:space="preserve"> Российской Федерации зачислени</w:t>
      </w:r>
      <w:r>
        <w:rPr>
          <w:szCs w:val="28"/>
        </w:rPr>
        <w:t>е</w:t>
      </w:r>
      <w:r w:rsidR="00DE45F0" w:rsidRPr="00F03636">
        <w:rPr>
          <w:szCs w:val="28"/>
        </w:rPr>
        <w:t xml:space="preserve"> единого сельскохозяйственного налога, взимаемого на территориях сельских поселений, -</w:t>
      </w:r>
      <w:r w:rsidR="001D6EA6" w:rsidRPr="00F03636">
        <w:rPr>
          <w:szCs w:val="28"/>
        </w:rPr>
        <w:t xml:space="preserve"> </w:t>
      </w:r>
      <w:r w:rsidR="00DE45F0" w:rsidRPr="00F03636">
        <w:rPr>
          <w:szCs w:val="28"/>
        </w:rPr>
        <w:t xml:space="preserve">по нормативу 70% </w:t>
      </w:r>
      <w:r>
        <w:rPr>
          <w:szCs w:val="28"/>
        </w:rPr>
        <w:t>будет осуществляться</w:t>
      </w:r>
      <w:r w:rsidR="00DE45F0" w:rsidRPr="00F03636">
        <w:rPr>
          <w:szCs w:val="28"/>
        </w:rPr>
        <w:t xml:space="preserve"> в бюджет муниципального района, а по нормативу 30% -</w:t>
      </w:r>
      <w:r w:rsidR="001D6EA6" w:rsidRPr="00F03636">
        <w:rPr>
          <w:szCs w:val="28"/>
        </w:rPr>
        <w:t xml:space="preserve"> </w:t>
      </w:r>
      <w:r w:rsidR="00DE45F0" w:rsidRPr="00F03636">
        <w:rPr>
          <w:szCs w:val="28"/>
        </w:rPr>
        <w:t xml:space="preserve">в бюджет сельского поселения. </w:t>
      </w:r>
    </w:p>
    <w:p w:rsidR="00E45ADF" w:rsidRDefault="008E6BE1" w:rsidP="00504976">
      <w:pPr>
        <w:spacing w:after="0" w:line="240" w:lineRule="auto"/>
        <w:ind w:firstLine="709"/>
        <w:rPr>
          <w:szCs w:val="28"/>
        </w:rPr>
      </w:pPr>
      <w:r>
        <w:rPr>
          <w:szCs w:val="28"/>
        </w:rPr>
        <w:t>Н</w:t>
      </w:r>
      <w:r w:rsidR="001D6EA6" w:rsidRPr="00F03636">
        <w:rPr>
          <w:szCs w:val="28"/>
        </w:rPr>
        <w:t>еналоговы</w:t>
      </w:r>
      <w:r>
        <w:rPr>
          <w:szCs w:val="28"/>
        </w:rPr>
        <w:t>е</w:t>
      </w:r>
      <w:r w:rsidR="001D6EA6" w:rsidRPr="00F03636">
        <w:rPr>
          <w:szCs w:val="28"/>
        </w:rPr>
        <w:t xml:space="preserve"> доход</w:t>
      </w:r>
      <w:r>
        <w:rPr>
          <w:szCs w:val="28"/>
        </w:rPr>
        <w:t>ы</w:t>
      </w:r>
      <w:r w:rsidR="001D6EA6" w:rsidRPr="00F03636">
        <w:rPr>
          <w:szCs w:val="28"/>
        </w:rPr>
        <w:t xml:space="preserve"> </w:t>
      </w:r>
      <w:r w:rsidR="00545B8D">
        <w:rPr>
          <w:szCs w:val="28"/>
        </w:rPr>
        <w:t xml:space="preserve">бюджета муниципального района </w:t>
      </w:r>
      <w:r w:rsidR="00E45ADF">
        <w:rPr>
          <w:szCs w:val="28"/>
        </w:rPr>
        <w:t>будут представлены следующими доходными источниками:</w:t>
      </w:r>
    </w:p>
    <w:p w:rsidR="004E2C99" w:rsidRDefault="004E2C99" w:rsidP="00504976">
      <w:pPr>
        <w:spacing w:after="0" w:line="240" w:lineRule="auto"/>
        <w:ind w:firstLine="709"/>
        <w:rPr>
          <w:szCs w:val="28"/>
        </w:rPr>
      </w:pPr>
      <w:r>
        <w:rPr>
          <w:szCs w:val="28"/>
        </w:rPr>
        <w:t>- доходы от использования имущества, находящегося в государственной и муниципальной собственности;</w:t>
      </w:r>
    </w:p>
    <w:p w:rsidR="00E45ADF" w:rsidRDefault="00E45ADF" w:rsidP="00504976">
      <w:pPr>
        <w:spacing w:after="0" w:line="240" w:lineRule="auto"/>
        <w:ind w:firstLine="709"/>
        <w:rPr>
          <w:szCs w:val="28"/>
        </w:rPr>
      </w:pPr>
      <w:r>
        <w:rPr>
          <w:szCs w:val="28"/>
        </w:rPr>
        <w:t xml:space="preserve">- </w:t>
      </w:r>
      <w:r w:rsidR="004E2C99">
        <w:rPr>
          <w:szCs w:val="28"/>
        </w:rPr>
        <w:t>платежи при пользовании природными ресурсами;</w:t>
      </w:r>
    </w:p>
    <w:p w:rsidR="004E2C99" w:rsidRDefault="004E2C99" w:rsidP="00504976">
      <w:pPr>
        <w:spacing w:after="0" w:line="240" w:lineRule="auto"/>
        <w:ind w:firstLine="709"/>
        <w:rPr>
          <w:szCs w:val="28"/>
        </w:rPr>
      </w:pPr>
      <w:r>
        <w:rPr>
          <w:szCs w:val="28"/>
        </w:rPr>
        <w:t>- доходы от продажи материальных и нематериальных активов;</w:t>
      </w:r>
    </w:p>
    <w:p w:rsidR="004E2C99" w:rsidRDefault="004E2C99" w:rsidP="00504976">
      <w:pPr>
        <w:spacing w:after="0" w:line="240" w:lineRule="auto"/>
        <w:ind w:firstLine="709"/>
        <w:rPr>
          <w:szCs w:val="28"/>
        </w:rPr>
      </w:pPr>
      <w:r>
        <w:rPr>
          <w:szCs w:val="28"/>
        </w:rPr>
        <w:t>- штрафы, санкции, возмещение ущерба.</w:t>
      </w:r>
    </w:p>
    <w:p w:rsidR="00E45ADF" w:rsidRDefault="00E45ADF" w:rsidP="00504976">
      <w:pPr>
        <w:spacing w:after="0" w:line="240" w:lineRule="auto"/>
        <w:ind w:firstLine="709"/>
        <w:rPr>
          <w:color w:val="000000"/>
          <w:szCs w:val="28"/>
        </w:rPr>
      </w:pPr>
      <w:r w:rsidRPr="00884989">
        <w:rPr>
          <w:color w:val="000000"/>
          <w:szCs w:val="28"/>
        </w:rPr>
        <w:t>Повышение качества механизмов использования муниципальной собственности должно привести к получению дополнительных доходов в местный бюджет за счет:</w:t>
      </w:r>
    </w:p>
    <w:p w:rsidR="00BC3EB7" w:rsidRDefault="00BC3EB7" w:rsidP="00504976">
      <w:pPr>
        <w:spacing w:after="0" w:line="240" w:lineRule="auto"/>
        <w:ind w:firstLine="709"/>
        <w:rPr>
          <w:color w:val="000000"/>
          <w:szCs w:val="28"/>
        </w:rPr>
      </w:pPr>
      <w:r>
        <w:rPr>
          <w:color w:val="000000"/>
          <w:szCs w:val="28"/>
        </w:rPr>
        <w:t>-</w:t>
      </w:r>
      <w:r w:rsidRPr="00884989">
        <w:rPr>
          <w:color w:val="000000"/>
          <w:szCs w:val="28"/>
        </w:rPr>
        <w:t xml:space="preserve"> установления жесткого контроля </w:t>
      </w:r>
      <w:r>
        <w:rPr>
          <w:color w:val="000000"/>
          <w:szCs w:val="28"/>
        </w:rPr>
        <w:t xml:space="preserve">над </w:t>
      </w:r>
      <w:r w:rsidRPr="00884989">
        <w:rPr>
          <w:color w:val="000000"/>
          <w:szCs w:val="28"/>
        </w:rPr>
        <w:t>поступлением арендных платежей путем   активизации  контрольных   функций администратора поступлений неналоговых доходов;</w:t>
      </w:r>
    </w:p>
    <w:p w:rsidR="00BC3EB7" w:rsidRDefault="00BC3EB7" w:rsidP="00504976">
      <w:pPr>
        <w:spacing w:after="0" w:line="240" w:lineRule="auto"/>
        <w:ind w:firstLine="709"/>
        <w:rPr>
          <w:color w:val="000000"/>
          <w:szCs w:val="28"/>
        </w:rPr>
      </w:pPr>
      <w:r>
        <w:rPr>
          <w:color w:val="000000"/>
          <w:szCs w:val="28"/>
        </w:rPr>
        <w:t xml:space="preserve">- </w:t>
      </w:r>
      <w:r w:rsidRPr="00884989">
        <w:rPr>
          <w:color w:val="000000"/>
          <w:szCs w:val="28"/>
        </w:rPr>
        <w:t>проведения работы по инвентаризации муниципального имущества;</w:t>
      </w:r>
    </w:p>
    <w:p w:rsidR="00DE45F0" w:rsidRDefault="00BC3EB7" w:rsidP="00504976">
      <w:pPr>
        <w:spacing w:after="0" w:line="240" w:lineRule="auto"/>
        <w:ind w:firstLine="709"/>
        <w:rPr>
          <w:szCs w:val="28"/>
        </w:rPr>
      </w:pPr>
      <w:r>
        <w:rPr>
          <w:szCs w:val="28"/>
        </w:rPr>
        <w:t>- повышения эффективности управления муниципальным имуществом и земельными участками.</w:t>
      </w:r>
    </w:p>
    <w:p w:rsidR="002A5BEB" w:rsidRDefault="00892768" w:rsidP="00504976">
      <w:pPr>
        <w:pStyle w:val="ab"/>
        <w:ind w:right="280" w:firstLine="709"/>
      </w:pPr>
      <w:r>
        <w:t xml:space="preserve"> Проведение</w:t>
      </w:r>
      <w:r w:rsidR="002A5BEB">
        <w:t xml:space="preserve"> оценки эффективности налоговых расходов, гармонизированной с оценкой эффективности других мер государственной политики, предоставляемых в рамках государственных программ, и </w:t>
      </w:r>
      <w:r w:rsidR="002A5BEB">
        <w:rPr>
          <w:spacing w:val="-57"/>
        </w:rPr>
        <w:t xml:space="preserve"> </w:t>
      </w:r>
      <w:r w:rsidR="002A5BEB">
        <w:t>направленной на более эффективное и рациональное использование инструментов налогового стимулирования.</w:t>
      </w:r>
    </w:p>
    <w:p w:rsidR="004476F3" w:rsidRDefault="004476F3" w:rsidP="00430BD9">
      <w:pPr>
        <w:spacing w:after="0" w:line="312" w:lineRule="auto"/>
        <w:rPr>
          <w:szCs w:val="28"/>
        </w:rPr>
      </w:pPr>
    </w:p>
    <w:p w:rsidR="00E97F2B" w:rsidRDefault="00E97F2B" w:rsidP="00E97F2B">
      <w:pPr>
        <w:spacing w:after="0" w:line="312" w:lineRule="auto"/>
        <w:ind w:firstLine="709"/>
        <w:jc w:val="center"/>
        <w:rPr>
          <w:szCs w:val="28"/>
        </w:rPr>
      </w:pPr>
      <w:r w:rsidRPr="00E356DE">
        <w:rPr>
          <w:b/>
          <w:szCs w:val="28"/>
        </w:rPr>
        <w:t>Заключительные положения</w:t>
      </w:r>
    </w:p>
    <w:p w:rsidR="00E97F2B" w:rsidRDefault="00E97F2B" w:rsidP="00E97F2B">
      <w:pPr>
        <w:spacing w:after="0" w:line="240" w:lineRule="auto"/>
        <w:ind w:firstLine="708"/>
        <w:rPr>
          <w:szCs w:val="28"/>
        </w:rPr>
      </w:pPr>
    </w:p>
    <w:p w:rsidR="00290C7A" w:rsidRPr="00290C7A" w:rsidRDefault="00E97F2B" w:rsidP="00290C7A">
      <w:pPr>
        <w:spacing w:after="0" w:line="240" w:lineRule="auto"/>
        <w:ind w:firstLine="708"/>
        <w:rPr>
          <w:szCs w:val="28"/>
        </w:rPr>
      </w:pPr>
      <w:r>
        <w:rPr>
          <w:szCs w:val="28"/>
        </w:rPr>
        <w:t>Основные направления бюджетной и налоговой  политики м</w:t>
      </w:r>
      <w:r w:rsidR="004E2E76">
        <w:rPr>
          <w:szCs w:val="28"/>
        </w:rPr>
        <w:t>униципального образования в 2024-2026</w:t>
      </w:r>
      <w:r>
        <w:rPr>
          <w:szCs w:val="28"/>
        </w:rPr>
        <w:t xml:space="preserve"> годах будут направлены на обеспечение сбалансированности и устойчивости муниципальных финансов. </w:t>
      </w:r>
      <w:r>
        <w:rPr>
          <w:szCs w:val="28"/>
        </w:rPr>
        <w:lastRenderedPageBreak/>
        <w:t xml:space="preserve">Эффективное, ответственное и </w:t>
      </w:r>
      <w:r w:rsidRPr="00293801">
        <w:rPr>
          <w:szCs w:val="28"/>
        </w:rPr>
        <w:t>проз</w:t>
      </w:r>
      <w:r>
        <w:rPr>
          <w:szCs w:val="28"/>
        </w:rPr>
        <w:t xml:space="preserve">рачное управление бюджетными </w:t>
      </w:r>
      <w:r w:rsidRPr="00293801">
        <w:rPr>
          <w:szCs w:val="28"/>
        </w:rPr>
        <w:t>ср</w:t>
      </w:r>
      <w:r>
        <w:rPr>
          <w:szCs w:val="28"/>
        </w:rPr>
        <w:t>едствами является важнейшим условием для повышения уровня и качества жизни населения, устойчивого</w:t>
      </w:r>
      <w:r w:rsidRPr="00293801">
        <w:rPr>
          <w:szCs w:val="28"/>
        </w:rPr>
        <w:t xml:space="preserve"> </w:t>
      </w:r>
      <w:r>
        <w:rPr>
          <w:szCs w:val="28"/>
        </w:rPr>
        <w:t xml:space="preserve">экономического роста и достижения </w:t>
      </w:r>
      <w:r w:rsidRPr="00293801">
        <w:rPr>
          <w:szCs w:val="28"/>
        </w:rPr>
        <w:t>други</w:t>
      </w:r>
      <w:r>
        <w:rPr>
          <w:szCs w:val="28"/>
        </w:rPr>
        <w:t xml:space="preserve">х стратегических </w:t>
      </w:r>
      <w:r w:rsidRPr="00293801">
        <w:rPr>
          <w:szCs w:val="28"/>
        </w:rPr>
        <w:t>целей социально-</w:t>
      </w:r>
      <w:r>
        <w:rPr>
          <w:szCs w:val="28"/>
        </w:rPr>
        <w:t>экономического развития района.</w:t>
      </w:r>
    </w:p>
    <w:p w:rsidR="00290C7A" w:rsidRPr="00290C7A" w:rsidRDefault="006D7494" w:rsidP="00290C7A">
      <w:pPr>
        <w:spacing w:after="0" w:line="240" w:lineRule="auto"/>
        <w:ind w:firstLine="708"/>
        <w:rPr>
          <w:szCs w:val="28"/>
        </w:rPr>
      </w:pPr>
      <w:r>
        <w:rPr>
          <w:szCs w:val="28"/>
        </w:rPr>
        <w:t>Данные</w:t>
      </w:r>
      <w:r w:rsidRPr="00EF3FAE">
        <w:rPr>
          <w:szCs w:val="28"/>
        </w:rPr>
        <w:t xml:space="preserve"> направл</w:t>
      </w:r>
      <w:r>
        <w:rPr>
          <w:szCs w:val="28"/>
        </w:rPr>
        <w:t xml:space="preserve">ения будет осуществляться путем </w:t>
      </w:r>
      <w:r w:rsidRPr="00EF3FAE">
        <w:rPr>
          <w:szCs w:val="28"/>
        </w:rPr>
        <w:t xml:space="preserve">своевременного и полного размещения информации о муниципальных финансах на едином портале бюджетной системы Российской Федерации в соответствии с требованиями </w:t>
      </w:r>
      <w:hyperlink r:id="rId8">
        <w:r w:rsidRPr="00EF3FAE">
          <w:rPr>
            <w:szCs w:val="28"/>
          </w:rPr>
          <w:t>приказа</w:t>
        </w:r>
      </w:hyperlink>
      <w:r w:rsidRPr="00EF3FAE">
        <w:rPr>
          <w:szCs w:val="28"/>
        </w:rP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r w:rsidR="00ED63FA" w:rsidRPr="00EF3FAE">
        <w:rPr>
          <w:szCs w:val="28"/>
        </w:rPr>
        <w:t>; о</w:t>
      </w:r>
      <w:r w:rsidRPr="00EF3FAE">
        <w:rPr>
          <w:szCs w:val="28"/>
        </w:rPr>
        <w:t>беспечения открытости и прозрачности закупок товаров, работ, услуг для</w:t>
      </w:r>
      <w:r w:rsidR="00ED63FA">
        <w:rPr>
          <w:szCs w:val="28"/>
        </w:rPr>
        <w:t xml:space="preserve"> обеспечения муниципальных нужд.</w:t>
      </w:r>
    </w:p>
    <w:p w:rsidR="00E97F2B" w:rsidRPr="00ED63FA" w:rsidRDefault="000E4F26" w:rsidP="00290C7A">
      <w:pPr>
        <w:spacing w:after="0" w:line="240" w:lineRule="auto"/>
        <w:ind w:firstLine="708"/>
        <w:rPr>
          <w:szCs w:val="28"/>
        </w:rPr>
      </w:pPr>
      <w:r w:rsidRPr="000C4E1F">
        <w:rPr>
          <w:szCs w:val="28"/>
        </w:rPr>
        <w:t>Ключевым направлением бюджетной</w:t>
      </w:r>
      <w:r>
        <w:rPr>
          <w:szCs w:val="28"/>
        </w:rPr>
        <w:t xml:space="preserve"> и налоговой</w:t>
      </w:r>
      <w:r w:rsidRPr="000C4E1F">
        <w:rPr>
          <w:szCs w:val="28"/>
        </w:rPr>
        <w:t xml:space="preserve"> политики </w:t>
      </w:r>
      <w:r>
        <w:rPr>
          <w:szCs w:val="28"/>
        </w:rPr>
        <w:t>Пустошкинского</w:t>
      </w:r>
      <w:r w:rsidRPr="000C4E1F">
        <w:rPr>
          <w:szCs w:val="28"/>
        </w:rPr>
        <w:t xml:space="preserve"> района на среднесрочную перспективу является достижение целей, обозначенных </w:t>
      </w:r>
      <w:r w:rsidR="00ED63FA">
        <w:rPr>
          <w:rFonts w:eastAsia="Calibri" w:cs="Times New Roman"/>
          <w:szCs w:val="28"/>
        </w:rPr>
        <w:t>Президентом</w:t>
      </w:r>
      <w:r w:rsidR="005709CD" w:rsidRPr="00A65E22">
        <w:rPr>
          <w:rFonts w:eastAsia="Calibri" w:cs="Times New Roman"/>
          <w:szCs w:val="28"/>
        </w:rPr>
        <w:t xml:space="preserve"> Российской Федерации</w:t>
      </w:r>
      <w:r w:rsidR="00201148">
        <w:rPr>
          <w:rFonts w:eastAsia="Calibri" w:cs="Times New Roman"/>
          <w:szCs w:val="28"/>
        </w:rPr>
        <w:t>.</w:t>
      </w:r>
    </w:p>
    <w:sectPr w:rsidR="00E97F2B" w:rsidRPr="00ED63FA" w:rsidSect="006432B1">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56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A1" w:rsidRDefault="007265A1" w:rsidP="00CA16FE">
      <w:pPr>
        <w:spacing w:after="0" w:line="240" w:lineRule="auto"/>
      </w:pPr>
      <w:r>
        <w:separator/>
      </w:r>
    </w:p>
  </w:endnote>
  <w:endnote w:type="continuationSeparator" w:id="0">
    <w:p w:rsidR="007265A1" w:rsidRDefault="007265A1" w:rsidP="00CA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3" w:rsidRDefault="008725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3" w:rsidRDefault="008725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3" w:rsidRDefault="00872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A1" w:rsidRDefault="007265A1" w:rsidP="00CA16FE">
      <w:pPr>
        <w:spacing w:after="0" w:line="240" w:lineRule="auto"/>
      </w:pPr>
      <w:r>
        <w:separator/>
      </w:r>
    </w:p>
  </w:footnote>
  <w:footnote w:type="continuationSeparator" w:id="0">
    <w:p w:rsidR="007265A1" w:rsidRDefault="007265A1" w:rsidP="00CA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3" w:rsidRDefault="008725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30" w:rsidRPr="00CA16FE" w:rsidRDefault="007F4A30">
    <w:pPr>
      <w:pStyle w:val="a4"/>
      <w:jc w:val="center"/>
      <w:rPr>
        <w:sz w:val="24"/>
        <w:szCs w:val="24"/>
      </w:rPr>
    </w:pPr>
  </w:p>
  <w:p w:rsidR="007F4A30" w:rsidRDefault="007F4A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3" w:rsidRDefault="008725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087D"/>
    <w:multiLevelType w:val="hybridMultilevel"/>
    <w:tmpl w:val="5AD6469A"/>
    <w:lvl w:ilvl="0" w:tplc="32148E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D03DBE"/>
    <w:multiLevelType w:val="hybridMultilevel"/>
    <w:tmpl w:val="DE90E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51F4606"/>
    <w:multiLevelType w:val="hybridMultilevel"/>
    <w:tmpl w:val="A56EEE26"/>
    <w:lvl w:ilvl="0" w:tplc="88EE925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62352AC"/>
    <w:multiLevelType w:val="hybridMultilevel"/>
    <w:tmpl w:val="8B327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A26D1D"/>
    <w:multiLevelType w:val="hybridMultilevel"/>
    <w:tmpl w:val="5D424A7E"/>
    <w:lvl w:ilvl="0" w:tplc="D5444AB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7C3A"/>
    <w:rsid w:val="00001F0B"/>
    <w:rsid w:val="000071C7"/>
    <w:rsid w:val="00010C17"/>
    <w:rsid w:val="000122E5"/>
    <w:rsid w:val="000176D9"/>
    <w:rsid w:val="00021600"/>
    <w:rsid w:val="00024476"/>
    <w:rsid w:val="00033CFF"/>
    <w:rsid w:val="000512C5"/>
    <w:rsid w:val="000567FF"/>
    <w:rsid w:val="0005713D"/>
    <w:rsid w:val="00067D4B"/>
    <w:rsid w:val="00073FD5"/>
    <w:rsid w:val="0007647C"/>
    <w:rsid w:val="00077157"/>
    <w:rsid w:val="000946A7"/>
    <w:rsid w:val="00095679"/>
    <w:rsid w:val="000B31D9"/>
    <w:rsid w:val="000B4EDC"/>
    <w:rsid w:val="000C1F8C"/>
    <w:rsid w:val="000C298B"/>
    <w:rsid w:val="000C6F69"/>
    <w:rsid w:val="000E08CA"/>
    <w:rsid w:val="000E4F26"/>
    <w:rsid w:val="00102ABE"/>
    <w:rsid w:val="00111B1B"/>
    <w:rsid w:val="00130FC5"/>
    <w:rsid w:val="001364BB"/>
    <w:rsid w:val="001401B9"/>
    <w:rsid w:val="00144656"/>
    <w:rsid w:val="00146BD1"/>
    <w:rsid w:val="00150159"/>
    <w:rsid w:val="00151EBE"/>
    <w:rsid w:val="001531CC"/>
    <w:rsid w:val="00166A58"/>
    <w:rsid w:val="00167D6C"/>
    <w:rsid w:val="00196B07"/>
    <w:rsid w:val="001B40AA"/>
    <w:rsid w:val="001D251D"/>
    <w:rsid w:val="001D6EA6"/>
    <w:rsid w:val="001E1786"/>
    <w:rsid w:val="001F02B3"/>
    <w:rsid w:val="00201053"/>
    <w:rsid w:val="00201148"/>
    <w:rsid w:val="00202F9F"/>
    <w:rsid w:val="002034AA"/>
    <w:rsid w:val="00203AFF"/>
    <w:rsid w:val="002048C9"/>
    <w:rsid w:val="002076EE"/>
    <w:rsid w:val="00207C3A"/>
    <w:rsid w:val="00210E74"/>
    <w:rsid w:val="002156C8"/>
    <w:rsid w:val="002160C2"/>
    <w:rsid w:val="00220A83"/>
    <w:rsid w:val="00222188"/>
    <w:rsid w:val="00225399"/>
    <w:rsid w:val="00225C67"/>
    <w:rsid w:val="002431D4"/>
    <w:rsid w:val="0025287E"/>
    <w:rsid w:val="00253532"/>
    <w:rsid w:val="00263C6A"/>
    <w:rsid w:val="002742F2"/>
    <w:rsid w:val="002805A9"/>
    <w:rsid w:val="00285F1F"/>
    <w:rsid w:val="00287932"/>
    <w:rsid w:val="00290C7A"/>
    <w:rsid w:val="002911B4"/>
    <w:rsid w:val="0029619E"/>
    <w:rsid w:val="002A3987"/>
    <w:rsid w:val="002A5BD2"/>
    <w:rsid w:val="002A5BEB"/>
    <w:rsid w:val="002A7A1E"/>
    <w:rsid w:val="002B0D0B"/>
    <w:rsid w:val="002B26C5"/>
    <w:rsid w:val="002B3F4F"/>
    <w:rsid w:val="002B5593"/>
    <w:rsid w:val="002C19D5"/>
    <w:rsid w:val="002C2E94"/>
    <w:rsid w:val="002E0550"/>
    <w:rsid w:val="0030677A"/>
    <w:rsid w:val="0032472C"/>
    <w:rsid w:val="00340B36"/>
    <w:rsid w:val="00351676"/>
    <w:rsid w:val="00353753"/>
    <w:rsid w:val="00353C7D"/>
    <w:rsid w:val="00370288"/>
    <w:rsid w:val="003756E9"/>
    <w:rsid w:val="00375DDE"/>
    <w:rsid w:val="00391D23"/>
    <w:rsid w:val="00394A43"/>
    <w:rsid w:val="003A01DA"/>
    <w:rsid w:val="003A0A75"/>
    <w:rsid w:val="003A314D"/>
    <w:rsid w:val="003A6688"/>
    <w:rsid w:val="003C4021"/>
    <w:rsid w:val="003D2D90"/>
    <w:rsid w:val="003E3C09"/>
    <w:rsid w:val="003E782B"/>
    <w:rsid w:val="003F067A"/>
    <w:rsid w:val="003F2F9B"/>
    <w:rsid w:val="003F5F84"/>
    <w:rsid w:val="004222EE"/>
    <w:rsid w:val="0042661B"/>
    <w:rsid w:val="00430BD9"/>
    <w:rsid w:val="00432462"/>
    <w:rsid w:val="004374A2"/>
    <w:rsid w:val="00442C09"/>
    <w:rsid w:val="004476F3"/>
    <w:rsid w:val="004612F7"/>
    <w:rsid w:val="00472067"/>
    <w:rsid w:val="00472E59"/>
    <w:rsid w:val="00485B81"/>
    <w:rsid w:val="00491E15"/>
    <w:rsid w:val="00493672"/>
    <w:rsid w:val="004A466F"/>
    <w:rsid w:val="004A6516"/>
    <w:rsid w:val="004E19EF"/>
    <w:rsid w:val="004E2C99"/>
    <w:rsid w:val="004E2E76"/>
    <w:rsid w:val="00504976"/>
    <w:rsid w:val="00504ED0"/>
    <w:rsid w:val="0050663F"/>
    <w:rsid w:val="00512D06"/>
    <w:rsid w:val="00516C75"/>
    <w:rsid w:val="00516DCB"/>
    <w:rsid w:val="0054375D"/>
    <w:rsid w:val="00545B8D"/>
    <w:rsid w:val="00551F40"/>
    <w:rsid w:val="005709CD"/>
    <w:rsid w:val="0057174B"/>
    <w:rsid w:val="0057526E"/>
    <w:rsid w:val="005752FE"/>
    <w:rsid w:val="005816D1"/>
    <w:rsid w:val="00582E04"/>
    <w:rsid w:val="005B31E0"/>
    <w:rsid w:val="005C34F9"/>
    <w:rsid w:val="005C562D"/>
    <w:rsid w:val="005D4616"/>
    <w:rsid w:val="005F6CC0"/>
    <w:rsid w:val="00604BB5"/>
    <w:rsid w:val="006066A2"/>
    <w:rsid w:val="00610798"/>
    <w:rsid w:val="006137B9"/>
    <w:rsid w:val="00620983"/>
    <w:rsid w:val="006250BD"/>
    <w:rsid w:val="00625A88"/>
    <w:rsid w:val="00630115"/>
    <w:rsid w:val="0063020B"/>
    <w:rsid w:val="0063466C"/>
    <w:rsid w:val="006432B1"/>
    <w:rsid w:val="00643F18"/>
    <w:rsid w:val="00655D7B"/>
    <w:rsid w:val="006618C6"/>
    <w:rsid w:val="006701F1"/>
    <w:rsid w:val="00673C76"/>
    <w:rsid w:val="00677397"/>
    <w:rsid w:val="00683445"/>
    <w:rsid w:val="00691752"/>
    <w:rsid w:val="0069633F"/>
    <w:rsid w:val="006A7B16"/>
    <w:rsid w:val="006B21A1"/>
    <w:rsid w:val="006C061F"/>
    <w:rsid w:val="006D3696"/>
    <w:rsid w:val="006D7494"/>
    <w:rsid w:val="006D7D93"/>
    <w:rsid w:val="0071092F"/>
    <w:rsid w:val="007122C4"/>
    <w:rsid w:val="007204EA"/>
    <w:rsid w:val="007238BE"/>
    <w:rsid w:val="007265A1"/>
    <w:rsid w:val="00726C0C"/>
    <w:rsid w:val="00737037"/>
    <w:rsid w:val="00741B6F"/>
    <w:rsid w:val="00754F5A"/>
    <w:rsid w:val="00755316"/>
    <w:rsid w:val="00760A99"/>
    <w:rsid w:val="00760C3A"/>
    <w:rsid w:val="007655B7"/>
    <w:rsid w:val="00767B53"/>
    <w:rsid w:val="00767DBF"/>
    <w:rsid w:val="00770E95"/>
    <w:rsid w:val="0077179A"/>
    <w:rsid w:val="0077341C"/>
    <w:rsid w:val="0077724E"/>
    <w:rsid w:val="00780BD0"/>
    <w:rsid w:val="00791B4E"/>
    <w:rsid w:val="00794511"/>
    <w:rsid w:val="00794C2D"/>
    <w:rsid w:val="007A39A4"/>
    <w:rsid w:val="007A4431"/>
    <w:rsid w:val="007A794D"/>
    <w:rsid w:val="007C425F"/>
    <w:rsid w:val="007F3F03"/>
    <w:rsid w:val="007F4A30"/>
    <w:rsid w:val="007F638E"/>
    <w:rsid w:val="0082158F"/>
    <w:rsid w:val="00825B44"/>
    <w:rsid w:val="00836B57"/>
    <w:rsid w:val="008507BB"/>
    <w:rsid w:val="00861CA6"/>
    <w:rsid w:val="00861CD2"/>
    <w:rsid w:val="00866D55"/>
    <w:rsid w:val="00872543"/>
    <w:rsid w:val="008775AC"/>
    <w:rsid w:val="008847C9"/>
    <w:rsid w:val="00892768"/>
    <w:rsid w:val="008A33C5"/>
    <w:rsid w:val="008A3749"/>
    <w:rsid w:val="008B029E"/>
    <w:rsid w:val="008B4384"/>
    <w:rsid w:val="008E1236"/>
    <w:rsid w:val="008E6BE1"/>
    <w:rsid w:val="008F6B16"/>
    <w:rsid w:val="00915766"/>
    <w:rsid w:val="0091656B"/>
    <w:rsid w:val="00923A2B"/>
    <w:rsid w:val="009334AB"/>
    <w:rsid w:val="00933947"/>
    <w:rsid w:val="009434C9"/>
    <w:rsid w:val="0095010F"/>
    <w:rsid w:val="00951AF4"/>
    <w:rsid w:val="0095382C"/>
    <w:rsid w:val="00957DBA"/>
    <w:rsid w:val="00966D35"/>
    <w:rsid w:val="009748C5"/>
    <w:rsid w:val="00981DFC"/>
    <w:rsid w:val="009826B0"/>
    <w:rsid w:val="009969E1"/>
    <w:rsid w:val="009A22A1"/>
    <w:rsid w:val="009D1234"/>
    <w:rsid w:val="009E0851"/>
    <w:rsid w:val="009F3029"/>
    <w:rsid w:val="00A009C5"/>
    <w:rsid w:val="00A0243A"/>
    <w:rsid w:val="00A1067D"/>
    <w:rsid w:val="00A22437"/>
    <w:rsid w:val="00A24E06"/>
    <w:rsid w:val="00A24E7F"/>
    <w:rsid w:val="00A55717"/>
    <w:rsid w:val="00A648DD"/>
    <w:rsid w:val="00A64A83"/>
    <w:rsid w:val="00A67997"/>
    <w:rsid w:val="00A77736"/>
    <w:rsid w:val="00AA4FDC"/>
    <w:rsid w:val="00AB11DE"/>
    <w:rsid w:val="00AB72D4"/>
    <w:rsid w:val="00AD3862"/>
    <w:rsid w:val="00AE2113"/>
    <w:rsid w:val="00B0492B"/>
    <w:rsid w:val="00B07D82"/>
    <w:rsid w:val="00B14BF4"/>
    <w:rsid w:val="00B241DD"/>
    <w:rsid w:val="00B25518"/>
    <w:rsid w:val="00B316DD"/>
    <w:rsid w:val="00B4065D"/>
    <w:rsid w:val="00B4113F"/>
    <w:rsid w:val="00B57E95"/>
    <w:rsid w:val="00B70290"/>
    <w:rsid w:val="00B75C29"/>
    <w:rsid w:val="00B7685E"/>
    <w:rsid w:val="00B805D0"/>
    <w:rsid w:val="00B849DC"/>
    <w:rsid w:val="00B90551"/>
    <w:rsid w:val="00B97A76"/>
    <w:rsid w:val="00BA4EA3"/>
    <w:rsid w:val="00BA77E1"/>
    <w:rsid w:val="00BB1EFD"/>
    <w:rsid w:val="00BB6708"/>
    <w:rsid w:val="00BC3EB7"/>
    <w:rsid w:val="00BC72FF"/>
    <w:rsid w:val="00BD5221"/>
    <w:rsid w:val="00BD6331"/>
    <w:rsid w:val="00BE3D09"/>
    <w:rsid w:val="00BE3FB2"/>
    <w:rsid w:val="00BE4959"/>
    <w:rsid w:val="00BE5F32"/>
    <w:rsid w:val="00BE74FE"/>
    <w:rsid w:val="00C14474"/>
    <w:rsid w:val="00C1454C"/>
    <w:rsid w:val="00C14A41"/>
    <w:rsid w:val="00C21878"/>
    <w:rsid w:val="00C27E68"/>
    <w:rsid w:val="00C356DA"/>
    <w:rsid w:val="00C363AB"/>
    <w:rsid w:val="00C42427"/>
    <w:rsid w:val="00C43863"/>
    <w:rsid w:val="00C71BCA"/>
    <w:rsid w:val="00C71FB0"/>
    <w:rsid w:val="00C801AF"/>
    <w:rsid w:val="00C8114E"/>
    <w:rsid w:val="00C91BCC"/>
    <w:rsid w:val="00CA0383"/>
    <w:rsid w:val="00CA16FE"/>
    <w:rsid w:val="00CA7DA6"/>
    <w:rsid w:val="00CB6820"/>
    <w:rsid w:val="00CC194F"/>
    <w:rsid w:val="00CC6224"/>
    <w:rsid w:val="00CD06A0"/>
    <w:rsid w:val="00CD0A35"/>
    <w:rsid w:val="00CE46DF"/>
    <w:rsid w:val="00D04825"/>
    <w:rsid w:val="00D06E90"/>
    <w:rsid w:val="00D14B31"/>
    <w:rsid w:val="00D17CE5"/>
    <w:rsid w:val="00D22597"/>
    <w:rsid w:val="00D247E9"/>
    <w:rsid w:val="00D33F1F"/>
    <w:rsid w:val="00D50B18"/>
    <w:rsid w:val="00D52AB6"/>
    <w:rsid w:val="00D62DC1"/>
    <w:rsid w:val="00D64CA7"/>
    <w:rsid w:val="00D66B29"/>
    <w:rsid w:val="00D70247"/>
    <w:rsid w:val="00D778DB"/>
    <w:rsid w:val="00D910F4"/>
    <w:rsid w:val="00D92023"/>
    <w:rsid w:val="00D93BF1"/>
    <w:rsid w:val="00DA1B79"/>
    <w:rsid w:val="00DA1FD9"/>
    <w:rsid w:val="00DA21EE"/>
    <w:rsid w:val="00DB0E03"/>
    <w:rsid w:val="00DB1FB9"/>
    <w:rsid w:val="00DD1960"/>
    <w:rsid w:val="00DD3A72"/>
    <w:rsid w:val="00DD4BFD"/>
    <w:rsid w:val="00DE1C95"/>
    <w:rsid w:val="00DE45F0"/>
    <w:rsid w:val="00E01787"/>
    <w:rsid w:val="00E223B0"/>
    <w:rsid w:val="00E352D8"/>
    <w:rsid w:val="00E4225A"/>
    <w:rsid w:val="00E45ADF"/>
    <w:rsid w:val="00E54B0F"/>
    <w:rsid w:val="00E63FE4"/>
    <w:rsid w:val="00E82E56"/>
    <w:rsid w:val="00E8311A"/>
    <w:rsid w:val="00E93A80"/>
    <w:rsid w:val="00E96D74"/>
    <w:rsid w:val="00E97F2B"/>
    <w:rsid w:val="00EA4AC3"/>
    <w:rsid w:val="00EB4D6A"/>
    <w:rsid w:val="00ED2EC8"/>
    <w:rsid w:val="00ED63FA"/>
    <w:rsid w:val="00ED6CDB"/>
    <w:rsid w:val="00EE4217"/>
    <w:rsid w:val="00EE6A7C"/>
    <w:rsid w:val="00F00AD0"/>
    <w:rsid w:val="00F03636"/>
    <w:rsid w:val="00F05173"/>
    <w:rsid w:val="00F21F1D"/>
    <w:rsid w:val="00F56541"/>
    <w:rsid w:val="00F66A6A"/>
    <w:rsid w:val="00F718C9"/>
    <w:rsid w:val="00F741FF"/>
    <w:rsid w:val="00F84671"/>
    <w:rsid w:val="00F86154"/>
    <w:rsid w:val="00FB5CD3"/>
    <w:rsid w:val="00FC1B41"/>
    <w:rsid w:val="00FC678B"/>
    <w:rsid w:val="00FC6B24"/>
    <w:rsid w:val="00FE2064"/>
    <w:rsid w:val="00FE3325"/>
    <w:rsid w:val="00FF2BF5"/>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AB"/>
    <w:pPr>
      <w:jc w:val="both"/>
    </w:pPr>
    <w:rPr>
      <w:rFonts w:ascii="Times New Roman" w:hAnsi="Times New Roman"/>
      <w:sz w:val="28"/>
    </w:rPr>
  </w:style>
  <w:style w:type="paragraph" w:styleId="1">
    <w:name w:val="heading 1"/>
    <w:basedOn w:val="a"/>
    <w:next w:val="a"/>
    <w:link w:val="10"/>
    <w:qFormat/>
    <w:rsid w:val="00B4113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4">
    <w:name w:val="heading 4"/>
    <w:basedOn w:val="a"/>
    <w:next w:val="a"/>
    <w:link w:val="40"/>
    <w:uiPriority w:val="9"/>
    <w:semiHidden/>
    <w:unhideWhenUsed/>
    <w:qFormat/>
    <w:rsid w:val="00D77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B53"/>
    <w:pPr>
      <w:spacing w:after="0" w:line="240" w:lineRule="auto"/>
    </w:pPr>
  </w:style>
  <w:style w:type="paragraph" w:styleId="a4">
    <w:name w:val="header"/>
    <w:basedOn w:val="a"/>
    <w:link w:val="a5"/>
    <w:uiPriority w:val="99"/>
    <w:unhideWhenUsed/>
    <w:rsid w:val="00CA16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16FE"/>
    <w:rPr>
      <w:rFonts w:ascii="Times New Roman" w:hAnsi="Times New Roman"/>
      <w:sz w:val="28"/>
    </w:rPr>
  </w:style>
  <w:style w:type="paragraph" w:styleId="a6">
    <w:name w:val="footer"/>
    <w:basedOn w:val="a"/>
    <w:link w:val="a7"/>
    <w:uiPriority w:val="99"/>
    <w:unhideWhenUsed/>
    <w:rsid w:val="00CA16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16FE"/>
    <w:rPr>
      <w:rFonts w:ascii="Times New Roman" w:hAnsi="Times New Roman"/>
      <w:sz w:val="28"/>
    </w:rPr>
  </w:style>
  <w:style w:type="paragraph" w:styleId="a8">
    <w:name w:val="Balloon Text"/>
    <w:basedOn w:val="a"/>
    <w:link w:val="a9"/>
    <w:uiPriority w:val="99"/>
    <w:semiHidden/>
    <w:unhideWhenUsed/>
    <w:rsid w:val="00884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47C9"/>
    <w:rPr>
      <w:rFonts w:ascii="Tahoma" w:hAnsi="Tahoma" w:cs="Tahoma"/>
      <w:sz w:val="16"/>
      <w:szCs w:val="16"/>
    </w:rPr>
  </w:style>
  <w:style w:type="character" w:customStyle="1" w:styleId="10">
    <w:name w:val="Заголовок 1 Знак"/>
    <w:basedOn w:val="a0"/>
    <w:link w:val="1"/>
    <w:rsid w:val="00B4113F"/>
    <w:rPr>
      <w:rFonts w:ascii="Arial" w:eastAsia="Times New Roman" w:hAnsi="Arial" w:cs="Arial"/>
      <w:b/>
      <w:bCs/>
      <w:color w:val="000080"/>
      <w:sz w:val="24"/>
      <w:szCs w:val="24"/>
      <w:lang w:eastAsia="ru-RU"/>
    </w:rPr>
  </w:style>
  <w:style w:type="paragraph" w:customStyle="1" w:styleId="ConsPlusNormal">
    <w:name w:val="ConsPlusNormal"/>
    <w:link w:val="ConsPlusNormal0"/>
    <w:rsid w:val="00B41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9A22A1"/>
    <w:pPr>
      <w:ind w:left="720"/>
      <w:contextualSpacing/>
    </w:pPr>
  </w:style>
  <w:style w:type="paragraph" w:styleId="ab">
    <w:name w:val="Body Text"/>
    <w:basedOn w:val="a"/>
    <w:link w:val="ac"/>
    <w:rsid w:val="00DE45F0"/>
    <w:pPr>
      <w:spacing w:after="0" w:line="240" w:lineRule="auto"/>
    </w:pPr>
    <w:rPr>
      <w:rFonts w:eastAsia="Times New Roman" w:cs="Times New Roman"/>
      <w:szCs w:val="20"/>
      <w:lang w:eastAsia="ru-RU"/>
    </w:rPr>
  </w:style>
  <w:style w:type="character" w:customStyle="1" w:styleId="ac">
    <w:name w:val="Основной текст Знак"/>
    <w:basedOn w:val="a0"/>
    <w:link w:val="ab"/>
    <w:rsid w:val="00DE45F0"/>
    <w:rPr>
      <w:rFonts w:ascii="Times New Roman" w:eastAsia="Times New Roman" w:hAnsi="Times New Roman" w:cs="Times New Roman"/>
      <w:sz w:val="28"/>
      <w:szCs w:val="20"/>
      <w:lang w:eastAsia="ru-RU"/>
    </w:rPr>
  </w:style>
  <w:style w:type="paragraph" w:styleId="ad">
    <w:name w:val="Normal (Web)"/>
    <w:basedOn w:val="a"/>
    <w:rsid w:val="00BE3FB2"/>
    <w:pPr>
      <w:spacing w:before="100" w:beforeAutospacing="1" w:after="100" w:afterAutospacing="1" w:line="240" w:lineRule="auto"/>
      <w:jc w:val="left"/>
    </w:pPr>
    <w:rPr>
      <w:rFonts w:eastAsia="Times New Roman" w:cs="Times New Roman"/>
      <w:color w:val="000000"/>
      <w:sz w:val="24"/>
      <w:szCs w:val="24"/>
      <w:lang w:eastAsia="ru-RU"/>
    </w:rPr>
  </w:style>
  <w:style w:type="paragraph" w:customStyle="1" w:styleId="defscrRUSTxtStyleText">
    <w:name w:val="defscr_RUS_TxtStyleText"/>
    <w:basedOn w:val="a"/>
    <w:rsid w:val="000567FF"/>
    <w:pPr>
      <w:widowControl w:val="0"/>
      <w:spacing w:before="120" w:after="0" w:line="240" w:lineRule="auto"/>
      <w:ind w:firstLine="425"/>
    </w:pPr>
    <w:rPr>
      <w:rFonts w:eastAsia="Times New Roman" w:cs="Times New Roman"/>
      <w:noProof/>
      <w:color w:val="000000"/>
      <w:sz w:val="24"/>
      <w:szCs w:val="20"/>
      <w:lang w:eastAsia="ru-RU"/>
    </w:rPr>
  </w:style>
  <w:style w:type="character" w:customStyle="1" w:styleId="ConsPlusNormal0">
    <w:name w:val="ConsPlusNormal Знак"/>
    <w:link w:val="ConsPlusNormal"/>
    <w:locked/>
    <w:rsid w:val="00691752"/>
    <w:rPr>
      <w:rFonts w:ascii="Arial" w:eastAsia="Times New Roman" w:hAnsi="Arial" w:cs="Arial"/>
      <w:sz w:val="20"/>
      <w:szCs w:val="20"/>
      <w:lang w:eastAsia="ru-RU"/>
    </w:rPr>
  </w:style>
  <w:style w:type="character" w:customStyle="1" w:styleId="2">
    <w:name w:val="Основной текст (2)_"/>
    <w:basedOn w:val="a0"/>
    <w:link w:val="20"/>
    <w:locked/>
    <w:rsid w:val="000B4EDC"/>
    <w:rPr>
      <w:sz w:val="28"/>
      <w:szCs w:val="28"/>
      <w:shd w:val="clear" w:color="auto" w:fill="FFFFFF"/>
    </w:rPr>
  </w:style>
  <w:style w:type="paragraph" w:customStyle="1" w:styleId="20">
    <w:name w:val="Основной текст (2)"/>
    <w:basedOn w:val="a"/>
    <w:link w:val="2"/>
    <w:rsid w:val="000B4EDC"/>
    <w:pPr>
      <w:widowControl w:val="0"/>
      <w:shd w:val="clear" w:color="auto" w:fill="FFFFFF"/>
      <w:spacing w:before="600" w:after="360" w:line="360" w:lineRule="exact"/>
      <w:jc w:val="left"/>
    </w:pPr>
    <w:rPr>
      <w:rFonts w:asciiTheme="minorHAnsi" w:hAnsiTheme="minorHAnsi"/>
      <w:szCs w:val="28"/>
    </w:rPr>
  </w:style>
  <w:style w:type="character" w:customStyle="1" w:styleId="40">
    <w:name w:val="Заголовок 4 Знак"/>
    <w:basedOn w:val="a0"/>
    <w:link w:val="4"/>
    <w:uiPriority w:val="9"/>
    <w:semiHidden/>
    <w:rsid w:val="00D778DB"/>
    <w:rPr>
      <w:rFonts w:asciiTheme="majorHAnsi" w:eastAsiaTheme="majorEastAsia" w:hAnsiTheme="majorHAnsi" w:cstheme="majorBidi"/>
      <w:b/>
      <w:bCs/>
      <w:i/>
      <w:i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AB"/>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B53"/>
    <w:pPr>
      <w:spacing w:after="0" w:line="240" w:lineRule="auto"/>
    </w:pPr>
  </w:style>
  <w:style w:type="paragraph" w:styleId="a4">
    <w:name w:val="header"/>
    <w:basedOn w:val="a"/>
    <w:link w:val="a5"/>
    <w:uiPriority w:val="99"/>
    <w:unhideWhenUsed/>
    <w:rsid w:val="00CA16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16FE"/>
    <w:rPr>
      <w:rFonts w:ascii="Times New Roman" w:hAnsi="Times New Roman"/>
      <w:sz w:val="28"/>
    </w:rPr>
  </w:style>
  <w:style w:type="paragraph" w:styleId="a6">
    <w:name w:val="footer"/>
    <w:basedOn w:val="a"/>
    <w:link w:val="a7"/>
    <w:uiPriority w:val="99"/>
    <w:unhideWhenUsed/>
    <w:rsid w:val="00CA16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16FE"/>
    <w:rPr>
      <w:rFonts w:ascii="Times New Roman" w:hAnsi="Times New Roman"/>
      <w:sz w:val="28"/>
    </w:rPr>
  </w:style>
  <w:style w:type="paragraph" w:styleId="a8">
    <w:name w:val="Balloon Text"/>
    <w:basedOn w:val="a"/>
    <w:link w:val="a9"/>
    <w:uiPriority w:val="99"/>
    <w:semiHidden/>
    <w:unhideWhenUsed/>
    <w:rsid w:val="00884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4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6188">
      <w:bodyDiv w:val="1"/>
      <w:marLeft w:val="0"/>
      <w:marRight w:val="0"/>
      <w:marTop w:val="0"/>
      <w:marBottom w:val="0"/>
      <w:divBdr>
        <w:top w:val="none" w:sz="0" w:space="0" w:color="auto"/>
        <w:left w:val="none" w:sz="0" w:space="0" w:color="auto"/>
        <w:bottom w:val="none" w:sz="0" w:space="0" w:color="auto"/>
        <w:right w:val="none" w:sz="0" w:space="0" w:color="auto"/>
      </w:divBdr>
    </w:div>
    <w:div w:id="15941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F3618CB30F8B601516D607C46490197027985A4A95B1402A1332FF61F6811A95699FAA988253B82480BE280b0a5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1775</TotalTime>
  <Pages>9</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Пользователь</cp:lastModifiedBy>
  <cp:revision>180</cp:revision>
  <cp:lastPrinted>2023-10-13T12:26:00Z</cp:lastPrinted>
  <dcterms:created xsi:type="dcterms:W3CDTF">2015-10-26T07:13:00Z</dcterms:created>
  <dcterms:modified xsi:type="dcterms:W3CDTF">2023-10-13T12:27:00Z</dcterms:modified>
</cp:coreProperties>
</file>