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A21FFB" w14:textId="77777777" w:rsidR="003F65A3" w:rsidRDefault="003F65A3" w:rsidP="003F65A3">
      <w:pPr>
        <w:spacing w:line="360" w:lineRule="auto"/>
        <w:jc w:val="center"/>
        <w:rPr>
          <w:b/>
          <w:sz w:val="22"/>
        </w:rPr>
      </w:pPr>
      <w:r>
        <w:rPr>
          <w:b/>
          <w:sz w:val="22"/>
        </w:rPr>
        <w:t>ПСКОВСКАЯ ОБЛАСТЬ</w:t>
      </w:r>
    </w:p>
    <w:p w14:paraId="59B1941C" w14:textId="77777777" w:rsidR="003F65A3" w:rsidRDefault="003F65A3" w:rsidP="003F65A3">
      <w:pPr>
        <w:pStyle w:val="4"/>
      </w:pPr>
      <w:r>
        <w:t xml:space="preserve">МУНИЦИПАЛЬНОЕ ОБРАЗОВАНИЕ «ПУСТОШКИНСКИЙ РАЙОН» </w:t>
      </w:r>
    </w:p>
    <w:p w14:paraId="0C8BCB4B" w14:textId="77777777" w:rsidR="003F65A3" w:rsidRDefault="003F65A3" w:rsidP="003F65A3">
      <w:pPr>
        <w:jc w:val="center"/>
        <w:rPr>
          <w:b/>
          <w:sz w:val="22"/>
        </w:rPr>
      </w:pPr>
      <w:r>
        <w:rPr>
          <w:b/>
          <w:sz w:val="22"/>
        </w:rPr>
        <w:t>АДМИНИСТРАЦИЯ ПУСТОШКИНСКОГО РАЙОНА</w:t>
      </w:r>
    </w:p>
    <w:p w14:paraId="6A02BCE8" w14:textId="77777777" w:rsidR="003F65A3" w:rsidRDefault="003F65A3" w:rsidP="003F65A3">
      <w:pPr>
        <w:jc w:val="center"/>
        <w:rPr>
          <w:b/>
          <w:sz w:val="36"/>
        </w:rPr>
      </w:pPr>
    </w:p>
    <w:p w14:paraId="0616071F" w14:textId="714242F0" w:rsidR="003F65A3" w:rsidRDefault="003F65A3" w:rsidP="003F65A3">
      <w:pPr>
        <w:jc w:val="center"/>
        <w:rPr>
          <w:b/>
          <w:sz w:val="36"/>
        </w:rPr>
      </w:pPr>
      <w:r>
        <w:rPr>
          <w:b/>
          <w:sz w:val="36"/>
        </w:rPr>
        <w:t>ПОСТАНОВЛЕНИЕ</w:t>
      </w:r>
    </w:p>
    <w:p w14:paraId="160EE541" w14:textId="77777777" w:rsidR="00B93D53" w:rsidRPr="00B93D53" w:rsidRDefault="00B93D53" w:rsidP="003F65A3">
      <w:pPr>
        <w:jc w:val="center"/>
        <w:rPr>
          <w:b/>
          <w:sz w:val="28"/>
          <w:szCs w:val="28"/>
        </w:rPr>
      </w:pPr>
    </w:p>
    <w:p w14:paraId="161BE6E3" w14:textId="77777777" w:rsidR="003F65A3" w:rsidRPr="003C27D9" w:rsidRDefault="003F65A3" w:rsidP="003F65A3">
      <w:pP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12"/>
        <w:gridCol w:w="1701"/>
        <w:gridCol w:w="425"/>
        <w:gridCol w:w="1134"/>
      </w:tblGrid>
      <w:tr w:rsidR="003F65A3" w14:paraId="78BB2FF8" w14:textId="77777777" w:rsidTr="006A3E4F">
        <w:tc>
          <w:tcPr>
            <w:tcW w:w="312" w:type="dxa"/>
            <w:tcBorders>
              <w:top w:val="nil"/>
              <w:left w:val="nil"/>
              <w:bottom w:val="nil"/>
              <w:right w:val="nil"/>
            </w:tcBorders>
          </w:tcPr>
          <w:p w14:paraId="7B6D44AC" w14:textId="77777777" w:rsidR="003F65A3" w:rsidRDefault="003F65A3" w:rsidP="006A3E4F">
            <w:pPr>
              <w:spacing w:before="60"/>
              <w:rPr>
                <w:sz w:val="24"/>
              </w:rPr>
            </w:pPr>
            <w:r>
              <w:rPr>
                <w:sz w:val="24"/>
              </w:rPr>
              <w:t xml:space="preserve">от  </w:t>
            </w:r>
          </w:p>
        </w:tc>
        <w:tc>
          <w:tcPr>
            <w:tcW w:w="1701" w:type="dxa"/>
            <w:tcBorders>
              <w:top w:val="nil"/>
              <w:left w:val="nil"/>
              <w:right w:val="nil"/>
            </w:tcBorders>
          </w:tcPr>
          <w:p w14:paraId="29F07ECF" w14:textId="4D6C1399" w:rsidR="003F65A3" w:rsidRDefault="003F65A3" w:rsidP="00825891">
            <w:pPr>
              <w:jc w:val="center"/>
              <w:rPr>
                <w:sz w:val="28"/>
              </w:rPr>
            </w:pPr>
            <w:r>
              <w:rPr>
                <w:sz w:val="28"/>
              </w:rPr>
              <w:t xml:space="preserve"> </w:t>
            </w:r>
            <w:r w:rsidR="00825891">
              <w:rPr>
                <w:sz w:val="28"/>
              </w:rPr>
              <w:t>06.10</w:t>
            </w:r>
            <w:r w:rsidR="00904626">
              <w:rPr>
                <w:sz w:val="28"/>
              </w:rPr>
              <w:t>.</w:t>
            </w:r>
            <w:r w:rsidR="00825891">
              <w:rPr>
                <w:sz w:val="28"/>
              </w:rPr>
              <w:t>2022</w:t>
            </w:r>
            <w:r>
              <w:rPr>
                <w:sz w:val="28"/>
              </w:rPr>
              <w:t>г.</w:t>
            </w:r>
          </w:p>
        </w:tc>
        <w:tc>
          <w:tcPr>
            <w:tcW w:w="425" w:type="dxa"/>
            <w:tcBorders>
              <w:top w:val="nil"/>
              <w:left w:val="nil"/>
              <w:bottom w:val="nil"/>
              <w:right w:val="nil"/>
            </w:tcBorders>
          </w:tcPr>
          <w:p w14:paraId="0A3D9CA6" w14:textId="77777777" w:rsidR="003F65A3" w:rsidRDefault="003F65A3" w:rsidP="006A3E4F">
            <w:pPr>
              <w:spacing w:before="60"/>
              <w:jc w:val="center"/>
              <w:rPr>
                <w:sz w:val="24"/>
              </w:rPr>
            </w:pPr>
            <w:r>
              <w:rPr>
                <w:sz w:val="24"/>
              </w:rPr>
              <w:t>№</w:t>
            </w:r>
          </w:p>
        </w:tc>
        <w:tc>
          <w:tcPr>
            <w:tcW w:w="1134" w:type="dxa"/>
            <w:tcBorders>
              <w:top w:val="nil"/>
              <w:left w:val="nil"/>
              <w:right w:val="nil"/>
            </w:tcBorders>
          </w:tcPr>
          <w:p w14:paraId="78AF50C9" w14:textId="37E3F126" w:rsidR="003F65A3" w:rsidRPr="000759D5" w:rsidRDefault="00825891" w:rsidP="006A3E4F">
            <w:pPr>
              <w:jc w:val="center"/>
              <w:rPr>
                <w:sz w:val="28"/>
              </w:rPr>
            </w:pPr>
            <w:r>
              <w:rPr>
                <w:sz w:val="28"/>
              </w:rPr>
              <w:t>167</w:t>
            </w:r>
          </w:p>
        </w:tc>
      </w:tr>
    </w:tbl>
    <w:p w14:paraId="402C2E29" w14:textId="77777777" w:rsidR="003F65A3" w:rsidRDefault="003F65A3" w:rsidP="003F65A3">
      <w:pPr>
        <w:rPr>
          <w:b/>
        </w:rPr>
      </w:pPr>
      <w:smartTag w:uri="urn:schemas-microsoft-com:office:smarttags" w:element="metricconverter">
        <w:smartTagPr>
          <w:attr w:name="ProductID" w:val="182300 г"/>
        </w:smartTagPr>
        <w:r>
          <w:rPr>
            <w:b/>
          </w:rPr>
          <w:t>182300 г</w:t>
        </w:r>
      </w:smartTag>
      <w:r>
        <w:rPr>
          <w:b/>
        </w:rPr>
        <w:t>. Пустошка</w:t>
      </w:r>
    </w:p>
    <w:p w14:paraId="79F3B87A" w14:textId="77777777" w:rsidR="003F65A3" w:rsidRPr="003C27D9" w:rsidRDefault="003F65A3" w:rsidP="003F65A3">
      <w:pPr>
        <w:rPr>
          <w:b/>
          <w:sz w:val="28"/>
          <w:szCs w:val="28"/>
        </w:rPr>
      </w:pPr>
    </w:p>
    <w:p w14:paraId="389810DB" w14:textId="77777777" w:rsidR="00F06D66" w:rsidRDefault="00825891" w:rsidP="00825891">
      <w:pPr>
        <w:jc w:val="both"/>
        <w:rPr>
          <w:sz w:val="28"/>
          <w:szCs w:val="28"/>
        </w:rPr>
      </w:pPr>
      <w:r w:rsidRPr="00825891">
        <w:rPr>
          <w:sz w:val="28"/>
          <w:szCs w:val="28"/>
        </w:rPr>
        <w:t>Об</w:t>
      </w:r>
      <w:r w:rsidR="00D9678E">
        <w:rPr>
          <w:sz w:val="28"/>
          <w:szCs w:val="28"/>
        </w:rPr>
        <w:t xml:space="preserve">   </w:t>
      </w:r>
      <w:r w:rsidRPr="00825891">
        <w:rPr>
          <w:sz w:val="28"/>
          <w:szCs w:val="28"/>
        </w:rPr>
        <w:t xml:space="preserve"> утверждении</w:t>
      </w:r>
      <w:r w:rsidR="00D9678E">
        <w:rPr>
          <w:sz w:val="28"/>
          <w:szCs w:val="28"/>
        </w:rPr>
        <w:t xml:space="preserve">   </w:t>
      </w:r>
      <w:r w:rsidRPr="00825891">
        <w:rPr>
          <w:sz w:val="28"/>
          <w:szCs w:val="28"/>
        </w:rPr>
        <w:t xml:space="preserve"> Плана</w:t>
      </w:r>
      <w:r w:rsidR="00D9678E">
        <w:rPr>
          <w:sz w:val="28"/>
          <w:szCs w:val="28"/>
        </w:rPr>
        <w:t xml:space="preserve">  </w:t>
      </w:r>
      <w:r w:rsidR="00F06D66">
        <w:rPr>
          <w:sz w:val="28"/>
          <w:szCs w:val="28"/>
        </w:rPr>
        <w:t xml:space="preserve"> </w:t>
      </w:r>
      <w:r w:rsidR="00D9678E">
        <w:rPr>
          <w:sz w:val="28"/>
          <w:szCs w:val="28"/>
        </w:rPr>
        <w:t xml:space="preserve"> </w:t>
      </w:r>
      <w:r w:rsidRPr="00825891">
        <w:rPr>
          <w:sz w:val="28"/>
          <w:szCs w:val="28"/>
        </w:rPr>
        <w:t xml:space="preserve"> мероприятий</w:t>
      </w:r>
    </w:p>
    <w:p w14:paraId="5103E384" w14:textId="3CCB7122" w:rsidR="00027A2D" w:rsidRDefault="00D9678E" w:rsidP="00825891">
      <w:pPr>
        <w:jc w:val="both"/>
        <w:rPr>
          <w:sz w:val="28"/>
          <w:szCs w:val="28"/>
        </w:rPr>
      </w:pPr>
      <w:r>
        <w:rPr>
          <w:sz w:val="28"/>
          <w:szCs w:val="28"/>
        </w:rPr>
        <w:t>п</w:t>
      </w:r>
      <w:r w:rsidR="00825891" w:rsidRPr="00825891">
        <w:rPr>
          <w:sz w:val="28"/>
          <w:szCs w:val="28"/>
        </w:rPr>
        <w:t>о</w:t>
      </w:r>
      <w:r>
        <w:rPr>
          <w:sz w:val="28"/>
          <w:szCs w:val="28"/>
        </w:rPr>
        <w:t xml:space="preserve">   </w:t>
      </w:r>
      <w:r w:rsidR="00825891" w:rsidRPr="00825891">
        <w:rPr>
          <w:sz w:val="28"/>
          <w:szCs w:val="28"/>
        </w:rPr>
        <w:t xml:space="preserve"> реализации </w:t>
      </w:r>
      <w:r>
        <w:rPr>
          <w:sz w:val="28"/>
          <w:szCs w:val="28"/>
        </w:rPr>
        <w:t xml:space="preserve">   </w:t>
      </w:r>
      <w:r w:rsidR="00825891" w:rsidRPr="00825891">
        <w:rPr>
          <w:sz w:val="28"/>
          <w:szCs w:val="28"/>
        </w:rPr>
        <w:t>Стратегии</w:t>
      </w:r>
      <w:r>
        <w:rPr>
          <w:sz w:val="28"/>
          <w:szCs w:val="28"/>
        </w:rPr>
        <w:t xml:space="preserve">  </w:t>
      </w:r>
      <w:r w:rsidR="00825891" w:rsidRPr="00825891">
        <w:rPr>
          <w:sz w:val="28"/>
          <w:szCs w:val="28"/>
        </w:rPr>
        <w:t xml:space="preserve"> социально</w:t>
      </w:r>
      <w:r>
        <w:rPr>
          <w:sz w:val="28"/>
          <w:szCs w:val="28"/>
        </w:rPr>
        <w:t xml:space="preserve"> </w:t>
      </w:r>
      <w:r w:rsidR="00027A2D">
        <w:rPr>
          <w:sz w:val="28"/>
          <w:szCs w:val="28"/>
        </w:rPr>
        <w:t>–</w:t>
      </w:r>
    </w:p>
    <w:p w14:paraId="3AACEF70" w14:textId="52CA9F03" w:rsidR="00825891" w:rsidRDefault="00825891" w:rsidP="00825891">
      <w:pPr>
        <w:jc w:val="both"/>
        <w:rPr>
          <w:sz w:val="28"/>
          <w:szCs w:val="28"/>
        </w:rPr>
      </w:pPr>
      <w:r w:rsidRPr="00825891">
        <w:rPr>
          <w:sz w:val="28"/>
          <w:szCs w:val="28"/>
        </w:rPr>
        <w:t>экономического развития муниципального</w:t>
      </w:r>
    </w:p>
    <w:p w14:paraId="56F18B78" w14:textId="77777777" w:rsidR="00027A2D" w:rsidRDefault="00825891" w:rsidP="00825891">
      <w:pPr>
        <w:jc w:val="both"/>
        <w:rPr>
          <w:sz w:val="28"/>
          <w:szCs w:val="28"/>
        </w:rPr>
      </w:pPr>
      <w:r w:rsidRPr="00825891">
        <w:rPr>
          <w:sz w:val="28"/>
          <w:szCs w:val="28"/>
        </w:rPr>
        <w:t>образования</w:t>
      </w:r>
      <w:r w:rsidR="00D9678E">
        <w:rPr>
          <w:sz w:val="28"/>
          <w:szCs w:val="28"/>
        </w:rPr>
        <w:t xml:space="preserve">      </w:t>
      </w:r>
      <w:r w:rsidRPr="00825891">
        <w:rPr>
          <w:sz w:val="28"/>
          <w:szCs w:val="28"/>
        </w:rPr>
        <w:t xml:space="preserve"> «</w:t>
      </w:r>
      <w:proofErr w:type="spellStart"/>
      <w:r w:rsidRPr="00825891">
        <w:rPr>
          <w:sz w:val="28"/>
          <w:szCs w:val="28"/>
        </w:rPr>
        <w:t>Пустошкинский</w:t>
      </w:r>
      <w:proofErr w:type="spellEnd"/>
      <w:r w:rsidR="00D9678E">
        <w:rPr>
          <w:sz w:val="28"/>
          <w:szCs w:val="28"/>
        </w:rPr>
        <w:t xml:space="preserve">  </w:t>
      </w:r>
      <w:r w:rsidRPr="00825891">
        <w:rPr>
          <w:sz w:val="28"/>
          <w:szCs w:val="28"/>
        </w:rPr>
        <w:t xml:space="preserve"> район»</w:t>
      </w:r>
      <w:bookmarkStart w:id="0" w:name="_GoBack"/>
      <w:bookmarkEnd w:id="0"/>
    </w:p>
    <w:p w14:paraId="69B892E3" w14:textId="0B805F87" w:rsidR="00825891" w:rsidRPr="00825891" w:rsidRDefault="00825891" w:rsidP="00825891">
      <w:pPr>
        <w:jc w:val="both"/>
        <w:rPr>
          <w:sz w:val="28"/>
          <w:szCs w:val="28"/>
        </w:rPr>
      </w:pPr>
      <w:r w:rsidRPr="00825891">
        <w:rPr>
          <w:sz w:val="28"/>
          <w:szCs w:val="28"/>
        </w:rPr>
        <w:t>до 2035 года</w:t>
      </w:r>
    </w:p>
    <w:p w14:paraId="68E7F33E" w14:textId="77777777" w:rsidR="00825891" w:rsidRPr="00825891" w:rsidRDefault="00825891" w:rsidP="00825891">
      <w:pPr>
        <w:jc w:val="both"/>
        <w:rPr>
          <w:sz w:val="28"/>
          <w:szCs w:val="28"/>
        </w:rPr>
      </w:pPr>
    </w:p>
    <w:p w14:paraId="256B7721" w14:textId="77777777" w:rsidR="00825891" w:rsidRPr="00825891" w:rsidRDefault="00825891" w:rsidP="00825891">
      <w:pPr>
        <w:jc w:val="both"/>
        <w:rPr>
          <w:sz w:val="28"/>
          <w:szCs w:val="28"/>
        </w:rPr>
      </w:pPr>
      <w:r w:rsidRPr="00825891">
        <w:rPr>
          <w:sz w:val="28"/>
          <w:szCs w:val="28"/>
        </w:rPr>
        <w:t xml:space="preserve">           В соответствии с Федеральным законом от 28.06.2014 г. № 172 – ФЗ</w:t>
      </w:r>
    </w:p>
    <w:p w14:paraId="26C5EC28" w14:textId="77777777" w:rsidR="00825891" w:rsidRPr="00825891" w:rsidRDefault="00825891" w:rsidP="00825891">
      <w:pPr>
        <w:jc w:val="both"/>
        <w:rPr>
          <w:sz w:val="28"/>
          <w:szCs w:val="28"/>
        </w:rPr>
      </w:pPr>
      <w:r w:rsidRPr="00825891">
        <w:rPr>
          <w:sz w:val="28"/>
          <w:szCs w:val="28"/>
        </w:rPr>
        <w:t>«О стратегическом планировании в Российской Федерации», постановлением Администрации Псковской области от 29 декабря 2015 года № 600 «О  порядке разработки, корректировки, утверждения, осуществления мониторинга и контроля реализации документов стратегического планирования Псковской области», Администрация Пустошкинского района ПОСТАНОВЛЯЕТ:</w:t>
      </w:r>
    </w:p>
    <w:p w14:paraId="120172BB" w14:textId="77777777" w:rsidR="00825891" w:rsidRPr="00825891" w:rsidRDefault="00825891" w:rsidP="000E2740">
      <w:pPr>
        <w:numPr>
          <w:ilvl w:val="0"/>
          <w:numId w:val="3"/>
        </w:numPr>
        <w:ind w:left="0" w:firstLine="851"/>
        <w:jc w:val="both"/>
        <w:rPr>
          <w:sz w:val="28"/>
          <w:szCs w:val="28"/>
        </w:rPr>
      </w:pPr>
      <w:r w:rsidRPr="00825891">
        <w:rPr>
          <w:sz w:val="28"/>
          <w:szCs w:val="28"/>
        </w:rPr>
        <w:t>Утвердить прилагаемый План мероприятий по реализации Стратегии социально - экономического развития муниципального образования «</w:t>
      </w:r>
      <w:proofErr w:type="spellStart"/>
      <w:r w:rsidRPr="00825891">
        <w:rPr>
          <w:sz w:val="28"/>
          <w:szCs w:val="28"/>
        </w:rPr>
        <w:t>Пустошкинский</w:t>
      </w:r>
      <w:proofErr w:type="spellEnd"/>
      <w:r w:rsidRPr="00825891">
        <w:rPr>
          <w:sz w:val="28"/>
          <w:szCs w:val="28"/>
        </w:rPr>
        <w:t xml:space="preserve"> район» до 2035 года.</w:t>
      </w:r>
    </w:p>
    <w:p w14:paraId="5C9B2C40" w14:textId="77777777" w:rsidR="00825891" w:rsidRPr="00825891" w:rsidRDefault="00825891" w:rsidP="000E2740">
      <w:pPr>
        <w:numPr>
          <w:ilvl w:val="0"/>
          <w:numId w:val="3"/>
        </w:numPr>
        <w:ind w:left="0" w:firstLine="851"/>
        <w:jc w:val="both"/>
        <w:rPr>
          <w:sz w:val="28"/>
          <w:szCs w:val="28"/>
        </w:rPr>
      </w:pPr>
      <w:r w:rsidRPr="00825891">
        <w:rPr>
          <w:sz w:val="28"/>
          <w:szCs w:val="28"/>
        </w:rPr>
        <w:t xml:space="preserve">Настоящее постановление вступает в силу со дня его подписания. </w:t>
      </w:r>
    </w:p>
    <w:p w14:paraId="47FD758E" w14:textId="77777777" w:rsidR="00825891" w:rsidRPr="00825891" w:rsidRDefault="00825891" w:rsidP="000E2740">
      <w:pPr>
        <w:numPr>
          <w:ilvl w:val="0"/>
          <w:numId w:val="3"/>
        </w:numPr>
        <w:ind w:left="0" w:firstLine="851"/>
        <w:jc w:val="both"/>
        <w:rPr>
          <w:sz w:val="28"/>
          <w:szCs w:val="28"/>
        </w:rPr>
      </w:pPr>
      <w:r w:rsidRPr="00825891">
        <w:rPr>
          <w:sz w:val="28"/>
          <w:szCs w:val="28"/>
        </w:rPr>
        <w:t>Настоящее постановление подлежит размещению на официальном сайте муниципального образования «</w:t>
      </w:r>
      <w:proofErr w:type="spellStart"/>
      <w:r w:rsidRPr="00825891">
        <w:rPr>
          <w:sz w:val="28"/>
          <w:szCs w:val="28"/>
        </w:rPr>
        <w:t>Пустошкинский</w:t>
      </w:r>
      <w:proofErr w:type="spellEnd"/>
      <w:r w:rsidRPr="00825891">
        <w:rPr>
          <w:sz w:val="28"/>
          <w:szCs w:val="28"/>
        </w:rPr>
        <w:t xml:space="preserve"> район» в сети «Интернет» https://pustoshka.reg60.ru</w:t>
      </w:r>
    </w:p>
    <w:p w14:paraId="6193AE69" w14:textId="049127F0" w:rsidR="00825891" w:rsidRPr="00825891" w:rsidRDefault="00825891" w:rsidP="000E2740">
      <w:pPr>
        <w:numPr>
          <w:ilvl w:val="0"/>
          <w:numId w:val="3"/>
        </w:numPr>
        <w:ind w:left="0" w:firstLine="851"/>
        <w:jc w:val="both"/>
        <w:rPr>
          <w:sz w:val="28"/>
          <w:szCs w:val="28"/>
        </w:rPr>
      </w:pPr>
      <w:proofErr w:type="gramStart"/>
      <w:r w:rsidRPr="00825891">
        <w:rPr>
          <w:sz w:val="28"/>
          <w:szCs w:val="28"/>
        </w:rPr>
        <w:t>Контроль за</w:t>
      </w:r>
      <w:proofErr w:type="gramEnd"/>
      <w:r w:rsidRPr="00825891">
        <w:rPr>
          <w:sz w:val="28"/>
          <w:szCs w:val="28"/>
        </w:rPr>
        <w:t xml:space="preserve"> исполнением настоящего постановления возложить на заместителя Главы</w:t>
      </w:r>
      <w:r w:rsidR="006138A8">
        <w:rPr>
          <w:sz w:val="28"/>
          <w:szCs w:val="28"/>
        </w:rPr>
        <w:t xml:space="preserve"> Администрации Пустошкинского</w:t>
      </w:r>
      <w:r w:rsidRPr="00825891">
        <w:rPr>
          <w:sz w:val="28"/>
          <w:szCs w:val="28"/>
        </w:rPr>
        <w:t xml:space="preserve"> района - председателя комитета по экономике, муниципальным закупкам и градостроительной деятельности Администрации Пустошкинского района Коваленко И.Ф.</w:t>
      </w:r>
    </w:p>
    <w:p w14:paraId="7996EC93" w14:textId="77777777" w:rsidR="00825891" w:rsidRDefault="00825891" w:rsidP="00825891">
      <w:pPr>
        <w:jc w:val="both"/>
        <w:rPr>
          <w:sz w:val="28"/>
          <w:szCs w:val="28"/>
        </w:rPr>
      </w:pPr>
    </w:p>
    <w:p w14:paraId="0D09A047" w14:textId="77777777" w:rsidR="00612466" w:rsidRPr="00825891" w:rsidRDefault="00612466" w:rsidP="00825891">
      <w:pPr>
        <w:jc w:val="both"/>
        <w:rPr>
          <w:sz w:val="28"/>
          <w:szCs w:val="28"/>
        </w:rPr>
      </w:pPr>
    </w:p>
    <w:p w14:paraId="2DFEBBF7" w14:textId="6AEA419E" w:rsidR="00825891" w:rsidRPr="00825891" w:rsidRDefault="00825891" w:rsidP="00612466">
      <w:pPr>
        <w:jc w:val="both"/>
        <w:rPr>
          <w:sz w:val="28"/>
          <w:szCs w:val="28"/>
        </w:rPr>
      </w:pPr>
      <w:r w:rsidRPr="00825891">
        <w:rPr>
          <w:sz w:val="28"/>
          <w:szCs w:val="28"/>
        </w:rPr>
        <w:t xml:space="preserve">Глава района:                                           </w:t>
      </w:r>
      <w:r w:rsidR="00612466">
        <w:rPr>
          <w:sz w:val="28"/>
          <w:szCs w:val="28"/>
        </w:rPr>
        <w:t xml:space="preserve">                                </w:t>
      </w:r>
      <w:r w:rsidR="0080570A">
        <w:rPr>
          <w:sz w:val="28"/>
          <w:szCs w:val="28"/>
        </w:rPr>
        <w:t xml:space="preserve">    </w:t>
      </w:r>
      <w:r w:rsidRPr="00825891">
        <w:rPr>
          <w:sz w:val="28"/>
          <w:szCs w:val="28"/>
        </w:rPr>
        <w:t>С.Р.Василькова</w:t>
      </w:r>
    </w:p>
    <w:p w14:paraId="207DB040" w14:textId="77777777" w:rsidR="00825891" w:rsidRPr="00825891" w:rsidRDefault="00825891" w:rsidP="00825891">
      <w:pPr>
        <w:ind w:firstLine="709"/>
        <w:jc w:val="both"/>
        <w:rPr>
          <w:sz w:val="28"/>
          <w:szCs w:val="28"/>
        </w:rPr>
      </w:pPr>
      <w:r w:rsidRPr="00825891">
        <w:rPr>
          <w:sz w:val="28"/>
          <w:szCs w:val="28"/>
        </w:rPr>
        <w:tab/>
        <w:t xml:space="preserve">                                                         </w:t>
      </w:r>
    </w:p>
    <w:p w14:paraId="10DF3F99" w14:textId="428EE6D8" w:rsidR="00825891" w:rsidRPr="00825891" w:rsidRDefault="00825891" w:rsidP="000E2740">
      <w:pPr>
        <w:jc w:val="both"/>
        <w:rPr>
          <w:sz w:val="28"/>
          <w:szCs w:val="28"/>
        </w:rPr>
      </w:pPr>
    </w:p>
    <w:p w14:paraId="5F979AD6" w14:textId="77777777" w:rsidR="00825891" w:rsidRPr="00825891" w:rsidRDefault="00825891" w:rsidP="00825891">
      <w:pPr>
        <w:ind w:firstLine="709"/>
        <w:jc w:val="both"/>
        <w:rPr>
          <w:sz w:val="28"/>
          <w:szCs w:val="28"/>
        </w:rPr>
      </w:pPr>
    </w:p>
    <w:p w14:paraId="561BDDCE" w14:textId="4F089676" w:rsidR="00825891" w:rsidRPr="00825891" w:rsidRDefault="000E2740" w:rsidP="00825891">
      <w:pPr>
        <w:jc w:val="both"/>
        <w:rPr>
          <w:sz w:val="28"/>
          <w:szCs w:val="28"/>
        </w:rPr>
      </w:pPr>
      <w:r>
        <w:rPr>
          <w:sz w:val="28"/>
          <w:szCs w:val="28"/>
        </w:rPr>
        <w:t xml:space="preserve">   </w:t>
      </w:r>
    </w:p>
    <w:p w14:paraId="06190E6B" w14:textId="77777777" w:rsidR="00825891" w:rsidRPr="00825891" w:rsidRDefault="00825891" w:rsidP="00825891">
      <w:pPr>
        <w:ind w:firstLine="709"/>
        <w:jc w:val="both"/>
        <w:rPr>
          <w:sz w:val="28"/>
          <w:szCs w:val="28"/>
        </w:rPr>
      </w:pPr>
    </w:p>
    <w:p w14:paraId="0A4AC58A" w14:textId="77777777" w:rsidR="00825891" w:rsidRDefault="00825891" w:rsidP="00825891">
      <w:pPr>
        <w:ind w:firstLine="709"/>
        <w:jc w:val="both"/>
        <w:rPr>
          <w:sz w:val="28"/>
          <w:szCs w:val="28"/>
        </w:rPr>
      </w:pPr>
    </w:p>
    <w:p w14:paraId="2C3DAE73" w14:textId="23F2725E" w:rsidR="00825891" w:rsidRPr="00825891" w:rsidRDefault="00825891" w:rsidP="00825891">
      <w:pPr>
        <w:autoSpaceDE w:val="0"/>
        <w:autoSpaceDN w:val="0"/>
        <w:adjustRightInd w:val="0"/>
        <w:rPr>
          <w:color w:val="000000"/>
          <w:sz w:val="28"/>
          <w:szCs w:val="28"/>
          <w:lang w:eastAsia="en-US"/>
        </w:rPr>
      </w:pPr>
      <w:r w:rsidRPr="00825891">
        <w:rPr>
          <w:color w:val="000000"/>
          <w:sz w:val="28"/>
          <w:szCs w:val="28"/>
          <w:lang w:eastAsia="en-US"/>
        </w:rPr>
        <w:t xml:space="preserve">                                                                                         </w:t>
      </w:r>
      <w:r w:rsidRPr="00825891">
        <w:rPr>
          <w:color w:val="000000"/>
          <w:sz w:val="28"/>
          <w:szCs w:val="28"/>
          <w:lang w:eastAsia="en-US"/>
        </w:rPr>
        <w:tab/>
        <w:t xml:space="preserve">       Утвержден</w:t>
      </w:r>
    </w:p>
    <w:p w14:paraId="555A4CD0" w14:textId="77777777" w:rsidR="00825891" w:rsidRPr="00825891" w:rsidRDefault="00825891" w:rsidP="00825891">
      <w:pPr>
        <w:tabs>
          <w:tab w:val="left" w:pos="7590"/>
        </w:tabs>
        <w:jc w:val="both"/>
        <w:rPr>
          <w:sz w:val="28"/>
          <w:szCs w:val="28"/>
        </w:rPr>
      </w:pPr>
      <w:r w:rsidRPr="00825891">
        <w:rPr>
          <w:sz w:val="28"/>
          <w:szCs w:val="28"/>
        </w:rPr>
        <w:t xml:space="preserve">                                                                        постановлением Администрации</w:t>
      </w:r>
    </w:p>
    <w:p w14:paraId="0441BC01" w14:textId="77777777" w:rsidR="00825891" w:rsidRPr="00825891" w:rsidRDefault="00825891" w:rsidP="00825891">
      <w:pPr>
        <w:tabs>
          <w:tab w:val="left" w:pos="7590"/>
        </w:tabs>
        <w:jc w:val="both"/>
        <w:rPr>
          <w:sz w:val="28"/>
          <w:szCs w:val="28"/>
        </w:rPr>
      </w:pPr>
      <w:r w:rsidRPr="00825891">
        <w:rPr>
          <w:sz w:val="28"/>
          <w:szCs w:val="28"/>
        </w:rPr>
        <w:t xml:space="preserve">                                                                                   Пустошкинского района</w:t>
      </w:r>
    </w:p>
    <w:p w14:paraId="68D6302D" w14:textId="77777777" w:rsidR="00825891" w:rsidRPr="00825891" w:rsidRDefault="00825891" w:rsidP="00825891">
      <w:pPr>
        <w:tabs>
          <w:tab w:val="left" w:pos="7590"/>
        </w:tabs>
        <w:jc w:val="both"/>
        <w:rPr>
          <w:sz w:val="28"/>
          <w:szCs w:val="28"/>
        </w:rPr>
      </w:pPr>
      <w:r w:rsidRPr="00825891">
        <w:rPr>
          <w:sz w:val="28"/>
          <w:szCs w:val="28"/>
        </w:rPr>
        <w:t xml:space="preserve">                                                                                   от 06.10.2022 г. № 167 </w:t>
      </w:r>
    </w:p>
    <w:p w14:paraId="7C0328ED" w14:textId="77777777" w:rsidR="00825891" w:rsidRPr="00825891" w:rsidRDefault="00825891" w:rsidP="00825891">
      <w:pPr>
        <w:ind w:firstLine="708"/>
        <w:jc w:val="both"/>
        <w:rPr>
          <w:sz w:val="28"/>
          <w:szCs w:val="28"/>
        </w:rPr>
      </w:pPr>
    </w:p>
    <w:p w14:paraId="20461299" w14:textId="77777777" w:rsidR="00825891" w:rsidRPr="00825891" w:rsidRDefault="00825891" w:rsidP="00825891">
      <w:pPr>
        <w:ind w:firstLine="708"/>
        <w:jc w:val="both"/>
        <w:rPr>
          <w:sz w:val="28"/>
          <w:szCs w:val="28"/>
        </w:rPr>
      </w:pPr>
    </w:p>
    <w:p w14:paraId="3B442CDB" w14:textId="77777777" w:rsidR="00825891" w:rsidRPr="00825891" w:rsidRDefault="00825891" w:rsidP="00825891">
      <w:pPr>
        <w:jc w:val="center"/>
        <w:rPr>
          <w:rFonts w:ascii="Cambria" w:hAnsi="Cambria"/>
          <w:b/>
          <w:sz w:val="32"/>
          <w:szCs w:val="32"/>
        </w:rPr>
      </w:pPr>
      <w:r w:rsidRPr="00825891">
        <w:rPr>
          <w:rFonts w:ascii="Cambria" w:hAnsi="Cambria"/>
          <w:b/>
          <w:sz w:val="32"/>
          <w:szCs w:val="32"/>
        </w:rPr>
        <w:t>План мероприятий</w:t>
      </w:r>
    </w:p>
    <w:p w14:paraId="4179AD04" w14:textId="77777777" w:rsidR="00825891" w:rsidRPr="00825891" w:rsidRDefault="00825891" w:rsidP="00825891">
      <w:pPr>
        <w:jc w:val="center"/>
        <w:rPr>
          <w:rFonts w:ascii="Cambria" w:hAnsi="Cambria"/>
          <w:b/>
          <w:sz w:val="32"/>
          <w:szCs w:val="32"/>
        </w:rPr>
      </w:pPr>
      <w:r w:rsidRPr="00825891">
        <w:rPr>
          <w:rFonts w:ascii="Cambria" w:hAnsi="Cambria"/>
          <w:b/>
          <w:sz w:val="32"/>
          <w:szCs w:val="32"/>
        </w:rPr>
        <w:t>по реализации Стратегии социально-экономического развития муниципального образования «</w:t>
      </w:r>
      <w:proofErr w:type="spellStart"/>
      <w:r w:rsidRPr="00825891">
        <w:rPr>
          <w:rFonts w:ascii="Cambria" w:hAnsi="Cambria"/>
          <w:b/>
          <w:sz w:val="32"/>
          <w:szCs w:val="32"/>
        </w:rPr>
        <w:t>Пустошкинский</w:t>
      </w:r>
      <w:proofErr w:type="spellEnd"/>
      <w:r w:rsidRPr="00825891">
        <w:rPr>
          <w:rFonts w:ascii="Cambria" w:hAnsi="Cambria"/>
          <w:b/>
          <w:sz w:val="32"/>
          <w:szCs w:val="32"/>
        </w:rPr>
        <w:t xml:space="preserve"> район» до 2035 года</w:t>
      </w:r>
    </w:p>
    <w:p w14:paraId="73EF5C06" w14:textId="77777777" w:rsidR="00825891" w:rsidRPr="00825891" w:rsidRDefault="00825891" w:rsidP="00825891">
      <w:pPr>
        <w:rPr>
          <w:sz w:val="32"/>
          <w:szCs w:val="32"/>
        </w:rPr>
      </w:pPr>
    </w:p>
    <w:p w14:paraId="40AA4FC3" w14:textId="77777777" w:rsidR="00825891" w:rsidRPr="00825891" w:rsidRDefault="00825891" w:rsidP="00825891">
      <w:pPr>
        <w:jc w:val="center"/>
        <w:rPr>
          <w:sz w:val="24"/>
          <w:szCs w:val="24"/>
        </w:rPr>
      </w:pPr>
      <w:r w:rsidRPr="00825891">
        <w:rPr>
          <w:b/>
          <w:bCs/>
          <w:sz w:val="24"/>
          <w:szCs w:val="24"/>
        </w:rPr>
        <w:t>Раздел 1. ДЕЙСТВИЯ, ОСУЩЕСТВЛЯЕМЫЕ В ОСНОВНЫХ НАПРАВЛЕНИЯХ СОЦИАЛЬНО-ЭКОНОМИЧЕСКОГО РАЗВИТИЯ ПУСТОШКИНСКОГО РАЙОНА</w:t>
      </w:r>
    </w:p>
    <w:p w14:paraId="60C2AFCC" w14:textId="77777777" w:rsidR="00825891" w:rsidRPr="00825891" w:rsidRDefault="00825891" w:rsidP="00825891">
      <w:pPr>
        <w:jc w:val="center"/>
        <w:rPr>
          <w:b/>
          <w:bCs/>
          <w:sz w:val="28"/>
          <w:szCs w:val="28"/>
        </w:rPr>
      </w:pPr>
    </w:p>
    <w:p w14:paraId="27DF1BA6" w14:textId="77777777" w:rsidR="00825891" w:rsidRPr="00825891" w:rsidRDefault="00825891" w:rsidP="00825891">
      <w:pPr>
        <w:jc w:val="both"/>
        <w:rPr>
          <w:sz w:val="28"/>
          <w:szCs w:val="28"/>
        </w:rPr>
      </w:pPr>
      <w:r w:rsidRPr="00825891">
        <w:rPr>
          <w:b/>
          <w:bCs/>
          <w:sz w:val="28"/>
          <w:szCs w:val="28"/>
        </w:rPr>
        <w:t xml:space="preserve">1.1. Приоритеты социально-экономического развития Пустошкинского района </w:t>
      </w:r>
    </w:p>
    <w:p w14:paraId="3534706B" w14:textId="77777777" w:rsidR="00825891" w:rsidRPr="00825891" w:rsidRDefault="00825891" w:rsidP="00825891">
      <w:pPr>
        <w:jc w:val="both"/>
        <w:rPr>
          <w:sz w:val="28"/>
          <w:szCs w:val="28"/>
        </w:rPr>
      </w:pPr>
      <w:r w:rsidRPr="00825891">
        <w:rPr>
          <w:sz w:val="28"/>
          <w:szCs w:val="28"/>
        </w:rPr>
        <w:t xml:space="preserve">           Система целей социально-экономического развития Пустошкинского района, основной из которых, в соответствии с разделом 2 Стратегии, является «</w:t>
      </w:r>
      <w:r w:rsidRPr="00825891">
        <w:rPr>
          <w:b/>
          <w:bCs/>
          <w:sz w:val="28"/>
          <w:szCs w:val="28"/>
        </w:rPr>
        <w:t>рост качества жизни и благосостояния жителей Пустошкинского района, выражающийся в росте численности населения не менее</w:t>
      </w:r>
      <w:proofErr w:type="gramStart"/>
      <w:r w:rsidRPr="00825891">
        <w:rPr>
          <w:b/>
          <w:bCs/>
          <w:sz w:val="28"/>
          <w:szCs w:val="28"/>
        </w:rPr>
        <w:t>,</w:t>
      </w:r>
      <w:proofErr w:type="gramEnd"/>
      <w:r w:rsidRPr="00825891">
        <w:rPr>
          <w:b/>
          <w:bCs/>
          <w:sz w:val="28"/>
          <w:szCs w:val="28"/>
        </w:rPr>
        <w:t xml:space="preserve"> чем до 8 325 человек к 2035 году</w:t>
      </w:r>
      <w:r w:rsidRPr="00825891">
        <w:rPr>
          <w:sz w:val="28"/>
          <w:szCs w:val="28"/>
        </w:rPr>
        <w:t xml:space="preserve">», предполагает действия органов местного самоуправления, подкрепленные действиями муниципальных и прочих организаций, органов управления других уровней, а также жителей района, направленных на развитие следующих тенденций: </w:t>
      </w:r>
    </w:p>
    <w:p w14:paraId="37C98CCB" w14:textId="77777777" w:rsidR="00825891" w:rsidRPr="00825891" w:rsidRDefault="00825891" w:rsidP="00825891">
      <w:pPr>
        <w:jc w:val="both"/>
        <w:rPr>
          <w:sz w:val="28"/>
          <w:szCs w:val="28"/>
        </w:rPr>
      </w:pPr>
      <w:r w:rsidRPr="00825891">
        <w:rPr>
          <w:b/>
          <w:bCs/>
          <w:i/>
          <w:iCs/>
          <w:sz w:val="28"/>
          <w:szCs w:val="28"/>
        </w:rPr>
        <w:t xml:space="preserve">            1. Увеличение рождаемости путем создания благоприятных условий для семей с детьми, проживающими на территории района. </w:t>
      </w:r>
    </w:p>
    <w:p w14:paraId="4A2B0C01" w14:textId="77777777" w:rsidR="00825891" w:rsidRPr="00825891" w:rsidRDefault="00825891" w:rsidP="00825891">
      <w:pPr>
        <w:jc w:val="both"/>
        <w:rPr>
          <w:sz w:val="28"/>
          <w:szCs w:val="28"/>
        </w:rPr>
      </w:pPr>
      <w:r w:rsidRPr="00825891">
        <w:rPr>
          <w:sz w:val="28"/>
          <w:szCs w:val="28"/>
        </w:rPr>
        <w:t xml:space="preserve">          </w:t>
      </w:r>
      <w:proofErr w:type="gramStart"/>
      <w:r w:rsidRPr="00825891">
        <w:rPr>
          <w:sz w:val="28"/>
          <w:szCs w:val="28"/>
        </w:rPr>
        <w:t>Поскольку органы местного самоуправления не располагают финансовыми ресурсами, которые можно было бы напрямую направить на поддержку семей с детьми, необходимо оказывать опосредованное воздействие, создавая условия, в которых рождение и воспитание детей является общественно одобряемым и поддерживаемым, у родителей не возникает проблем с трудоустройством, дети получают услуги дошкольного, школьного и дополнительного образования без ограничений и в соответствии со своими возможностями и</w:t>
      </w:r>
      <w:proofErr w:type="gramEnd"/>
      <w:r w:rsidRPr="00825891">
        <w:rPr>
          <w:sz w:val="28"/>
          <w:szCs w:val="28"/>
        </w:rPr>
        <w:t xml:space="preserve"> талантами. </w:t>
      </w:r>
    </w:p>
    <w:p w14:paraId="70786E68" w14:textId="77777777" w:rsidR="00825891" w:rsidRPr="00825891" w:rsidRDefault="00825891" w:rsidP="00825891">
      <w:pPr>
        <w:jc w:val="both"/>
        <w:rPr>
          <w:sz w:val="28"/>
          <w:szCs w:val="28"/>
        </w:rPr>
      </w:pPr>
      <w:r w:rsidRPr="00825891">
        <w:rPr>
          <w:sz w:val="28"/>
          <w:szCs w:val="28"/>
        </w:rPr>
        <w:t xml:space="preserve">           Здесь основные ресурсы, особенно в первые годы реализации стратегии, необходимо получать на уровне Российской Федерации и Псковской области, что предполагает построение системы мониторинга стратегий, программ, планов развития различных сфер жизнедеятельности муниципалитетов, а также конкурсов и иных подобных процедур, проводимых различными государственными и частными, коммерческими и некоммерческими структурами. </w:t>
      </w:r>
    </w:p>
    <w:p w14:paraId="57308923" w14:textId="77777777" w:rsidR="00825891" w:rsidRPr="00825891" w:rsidRDefault="00825891" w:rsidP="00825891">
      <w:pPr>
        <w:jc w:val="both"/>
        <w:rPr>
          <w:sz w:val="28"/>
          <w:szCs w:val="28"/>
        </w:rPr>
      </w:pPr>
      <w:r w:rsidRPr="00825891">
        <w:rPr>
          <w:sz w:val="28"/>
          <w:szCs w:val="28"/>
        </w:rPr>
        <w:lastRenderedPageBreak/>
        <w:t xml:space="preserve">            Объединяя государственные и муниципальные </w:t>
      </w:r>
      <w:proofErr w:type="gramStart"/>
      <w:r w:rsidRPr="00825891">
        <w:rPr>
          <w:sz w:val="28"/>
          <w:szCs w:val="28"/>
        </w:rPr>
        <w:t>ресурсы</w:t>
      </w:r>
      <w:proofErr w:type="gramEnd"/>
      <w:r w:rsidRPr="00825891">
        <w:rPr>
          <w:sz w:val="28"/>
          <w:szCs w:val="28"/>
        </w:rPr>
        <w:t xml:space="preserve"> требуется содействовать развитию образования (в том числе и привлечению </w:t>
      </w:r>
    </w:p>
    <w:p w14:paraId="20DEA9C3" w14:textId="07D3BACB" w:rsidR="00825891" w:rsidRPr="00825891" w:rsidRDefault="00825891" w:rsidP="00825891">
      <w:pPr>
        <w:jc w:val="both"/>
        <w:rPr>
          <w:sz w:val="28"/>
          <w:szCs w:val="28"/>
        </w:rPr>
      </w:pPr>
      <w:r w:rsidRPr="00825891">
        <w:rPr>
          <w:sz w:val="28"/>
          <w:szCs w:val="28"/>
        </w:rPr>
        <w:t xml:space="preserve">молодых кадров).  Воздействуя  на  государственные органы  необходимо </w:t>
      </w:r>
    </w:p>
    <w:p w14:paraId="24D5863A" w14:textId="77777777" w:rsidR="00825891" w:rsidRPr="00825891" w:rsidRDefault="00825891" w:rsidP="00825891">
      <w:pPr>
        <w:jc w:val="both"/>
        <w:rPr>
          <w:sz w:val="28"/>
          <w:szCs w:val="28"/>
        </w:rPr>
      </w:pPr>
      <w:r w:rsidRPr="00825891">
        <w:rPr>
          <w:sz w:val="28"/>
          <w:szCs w:val="28"/>
        </w:rPr>
        <w:t xml:space="preserve">содействовать развитию учреждений здравоохранения и социальной сферы на территории района, работающих с детьми и родителями (особенно многодетными). </w:t>
      </w:r>
    </w:p>
    <w:p w14:paraId="2E8B30F8" w14:textId="77777777" w:rsidR="00825891" w:rsidRPr="00825891" w:rsidRDefault="00825891" w:rsidP="00825891">
      <w:pPr>
        <w:jc w:val="both"/>
        <w:rPr>
          <w:sz w:val="28"/>
          <w:szCs w:val="28"/>
        </w:rPr>
      </w:pPr>
      <w:r w:rsidRPr="00825891">
        <w:rPr>
          <w:b/>
          <w:bCs/>
          <w:i/>
          <w:iCs/>
          <w:sz w:val="28"/>
          <w:szCs w:val="28"/>
        </w:rPr>
        <w:t xml:space="preserve">           2. Снижение смертности путем содействия развитию здравоохранения, развития спортивной и досуговой деятельности, поощрения трудовой и общественной активности жителей района. </w:t>
      </w:r>
    </w:p>
    <w:p w14:paraId="2CE26207" w14:textId="77777777" w:rsidR="00825891" w:rsidRPr="00825891" w:rsidRDefault="00825891" w:rsidP="00825891">
      <w:pPr>
        <w:jc w:val="both"/>
        <w:rPr>
          <w:sz w:val="28"/>
          <w:szCs w:val="28"/>
        </w:rPr>
      </w:pPr>
      <w:r w:rsidRPr="00825891">
        <w:rPr>
          <w:sz w:val="28"/>
          <w:szCs w:val="28"/>
        </w:rPr>
        <w:t xml:space="preserve">           </w:t>
      </w:r>
      <w:proofErr w:type="gramStart"/>
      <w:r w:rsidRPr="00825891">
        <w:rPr>
          <w:sz w:val="28"/>
          <w:szCs w:val="28"/>
        </w:rPr>
        <w:t>Органы местного самоуправления имеют крайне ограниченный набор рычагов воздействия на уровень развития здравоохранения, но они могут способствовать развитию предприятий сферы здравоохранения (аптек), с участием муниципалитета в капитале – являющихся сдерживающим фактором роста цен на медикаменты, могущих осуществлять изготовление лекарств по рецептам, а, в случае наделения их дополнительными, приносящими доходы видами деятельности, дополнительно снижать цены на наиболее значимые лекарства.</w:t>
      </w:r>
      <w:proofErr w:type="gramEnd"/>
      <w:r w:rsidRPr="00825891">
        <w:rPr>
          <w:sz w:val="28"/>
          <w:szCs w:val="28"/>
        </w:rPr>
        <w:t xml:space="preserve"> Для малых населенных пунктов может быть актуальна организация регулярных медицинских осмотров населения, в том числе «узкими» специалистами, что можно осуществлять на базе имеющейся муниципальной собственности, а также доставка немобильного населения до учреждений здравоохранения и социальной сферы. </w:t>
      </w:r>
    </w:p>
    <w:p w14:paraId="03D76869" w14:textId="77777777" w:rsidR="00825891" w:rsidRPr="00825891" w:rsidRDefault="00825891" w:rsidP="00825891">
      <w:pPr>
        <w:jc w:val="both"/>
        <w:rPr>
          <w:sz w:val="28"/>
          <w:szCs w:val="28"/>
        </w:rPr>
      </w:pPr>
      <w:r w:rsidRPr="00825891">
        <w:rPr>
          <w:sz w:val="28"/>
          <w:szCs w:val="28"/>
        </w:rPr>
        <w:t xml:space="preserve">              Активизация спортивной, культурной и общественной активности населения, на что органы местного самоуправления могут воздействовать напрямую, путем организации </w:t>
      </w:r>
    </w:p>
    <w:p w14:paraId="79CD2AA8" w14:textId="77777777" w:rsidR="00825891" w:rsidRPr="00825891" w:rsidRDefault="00825891" w:rsidP="00825891">
      <w:pPr>
        <w:jc w:val="both"/>
        <w:rPr>
          <w:sz w:val="28"/>
          <w:szCs w:val="28"/>
        </w:rPr>
      </w:pPr>
      <w:r w:rsidRPr="00825891">
        <w:rPr>
          <w:sz w:val="28"/>
          <w:szCs w:val="28"/>
        </w:rPr>
        <w:t xml:space="preserve">соответствующих мероприятий, и опосредованно, создавая благоприятную среду и информационный фон для самоорганизации жителей, не только способствует созданию условий, способствующих продлению жизни, но и служит удержанию наиболее активной части населения и распространению позитивной информации о районе во внешней среде. </w:t>
      </w:r>
    </w:p>
    <w:p w14:paraId="4EEA56CE" w14:textId="77777777" w:rsidR="00825891" w:rsidRPr="00825891" w:rsidRDefault="00825891" w:rsidP="00825891">
      <w:pPr>
        <w:jc w:val="both"/>
        <w:rPr>
          <w:sz w:val="28"/>
          <w:szCs w:val="28"/>
        </w:rPr>
      </w:pPr>
      <w:r w:rsidRPr="00825891">
        <w:rPr>
          <w:sz w:val="28"/>
          <w:szCs w:val="28"/>
        </w:rPr>
        <w:t xml:space="preserve">            Еще одним направлением снижения смертности и инвалидности является охрана труда и техника безопасности, </w:t>
      </w:r>
      <w:proofErr w:type="gramStart"/>
      <w:r w:rsidRPr="00825891">
        <w:rPr>
          <w:sz w:val="28"/>
          <w:szCs w:val="28"/>
        </w:rPr>
        <w:t>лидерами</w:t>
      </w:r>
      <w:proofErr w:type="gramEnd"/>
      <w:r w:rsidRPr="00825891">
        <w:rPr>
          <w:sz w:val="28"/>
          <w:szCs w:val="28"/>
        </w:rPr>
        <w:t xml:space="preserve"> во внедрении которых должны стать предприятия с участием муниципалитета в капитале, а частные производственные организации должны поощряться за активизацию применения мер защиты работников и безопасную организацию труда. </w:t>
      </w:r>
    </w:p>
    <w:p w14:paraId="0F110CB5" w14:textId="77777777" w:rsidR="00825891" w:rsidRPr="00825891" w:rsidRDefault="00825891" w:rsidP="00825891">
      <w:pPr>
        <w:jc w:val="both"/>
        <w:rPr>
          <w:sz w:val="28"/>
          <w:szCs w:val="28"/>
        </w:rPr>
      </w:pPr>
      <w:r w:rsidRPr="00825891">
        <w:rPr>
          <w:sz w:val="28"/>
          <w:szCs w:val="28"/>
        </w:rPr>
        <w:t xml:space="preserve">            Также снижению смертности может способствовать борьба с пьянством и алкоголизмом всеми доступными органам местного самоуправления средствами, включая всевозможные ограничения на реализацию спиртных напитков, как по месту (удаление от объектов социальной сферы), так и по времени. </w:t>
      </w:r>
    </w:p>
    <w:p w14:paraId="1C213680" w14:textId="77777777" w:rsidR="00825891" w:rsidRPr="00825891" w:rsidRDefault="00825891" w:rsidP="00825891">
      <w:pPr>
        <w:jc w:val="both"/>
        <w:rPr>
          <w:sz w:val="28"/>
          <w:szCs w:val="28"/>
        </w:rPr>
      </w:pPr>
      <w:r w:rsidRPr="00825891">
        <w:rPr>
          <w:b/>
          <w:bCs/>
          <w:i/>
          <w:iCs/>
          <w:sz w:val="28"/>
          <w:szCs w:val="28"/>
        </w:rPr>
        <w:t xml:space="preserve">           3. Сокращение оборота миграции и миграционного сальдо за счет создания условий для трудовой деятельности, саморазвития жителей, а также решения вопросов, связанных с их обеспечением коммунальными и общественными благами. </w:t>
      </w:r>
    </w:p>
    <w:p w14:paraId="41348F90" w14:textId="77777777" w:rsidR="00825891" w:rsidRPr="00825891" w:rsidRDefault="00825891" w:rsidP="00825891">
      <w:pPr>
        <w:jc w:val="both"/>
        <w:rPr>
          <w:sz w:val="28"/>
          <w:szCs w:val="28"/>
        </w:rPr>
      </w:pPr>
      <w:r w:rsidRPr="00825891">
        <w:rPr>
          <w:sz w:val="28"/>
          <w:szCs w:val="28"/>
        </w:rPr>
        <w:lastRenderedPageBreak/>
        <w:t xml:space="preserve">          Приоритеты деятельности органов местного самоуправления в данном направлении во многом пересекаются с </w:t>
      </w:r>
      <w:proofErr w:type="gramStart"/>
      <w:r w:rsidRPr="00825891">
        <w:rPr>
          <w:sz w:val="28"/>
          <w:szCs w:val="28"/>
        </w:rPr>
        <w:t>указанными</w:t>
      </w:r>
      <w:proofErr w:type="gramEnd"/>
      <w:r w:rsidRPr="00825891">
        <w:rPr>
          <w:sz w:val="28"/>
          <w:szCs w:val="28"/>
        </w:rPr>
        <w:t xml:space="preserve"> выше, но имеют и свои особенности. Улучшение обеспечения медицинскими услугами лежит сегодня вне зоны прямого воздействия местных органов власти, но они могут активно способствовать развитию оказания данных услуг путем работы с органами управления тех уровней, которые ответственны за организацию их предоставления населению, а также предоставлять дополнительное имущество организациям здравоохранения. </w:t>
      </w:r>
    </w:p>
    <w:p w14:paraId="18745098" w14:textId="77777777" w:rsidR="00825891" w:rsidRPr="00825891" w:rsidRDefault="00825891" w:rsidP="00825891">
      <w:pPr>
        <w:jc w:val="both"/>
        <w:rPr>
          <w:sz w:val="28"/>
          <w:szCs w:val="28"/>
        </w:rPr>
      </w:pPr>
      <w:r w:rsidRPr="00825891">
        <w:rPr>
          <w:sz w:val="28"/>
          <w:szCs w:val="28"/>
        </w:rPr>
        <w:t xml:space="preserve">          Обеспечение жителей местами приложения труда с достойной оплатой также может осуществляться органами МСУ в нескольких направлениях, одним из основных среди которых является создание и развитие хозяйствующих субъектов с участием муниципалитета в капитале. Также перспективными являются: работа с частными коммерческими организациями по вопросам повышения уровня оплаты труда, установление муниципальных доплат сотрудникам муниципальных учреждений (например, победителям различных конкурсов, молодежи и т.д.). </w:t>
      </w:r>
    </w:p>
    <w:p w14:paraId="4144A36C" w14:textId="77777777" w:rsidR="00825891" w:rsidRPr="00825891" w:rsidRDefault="00825891" w:rsidP="00825891">
      <w:pPr>
        <w:jc w:val="both"/>
        <w:rPr>
          <w:sz w:val="28"/>
          <w:szCs w:val="28"/>
        </w:rPr>
      </w:pPr>
      <w:r w:rsidRPr="00825891">
        <w:rPr>
          <w:sz w:val="28"/>
          <w:szCs w:val="28"/>
        </w:rPr>
        <w:t xml:space="preserve">           Обеспеченность жилья основными коммунальными услугами и ресурсами, а также уровень обеспеченности жителей общественными благами сегодня играют всё большую роль при выборе мест проживания, а органы местного самоуправления несут значительную долю ответственности за организацию их предоставления. Понятно, что для полномасштабной деятельности в этих направлениях у местной власти сегодня недостаточно ресурсов, но есть возможность определять приоритеты, на реализации которых и необходимо концентрировать немногочисленные доступные ресурсы. </w:t>
      </w:r>
    </w:p>
    <w:p w14:paraId="013E35AA" w14:textId="77777777" w:rsidR="00825891" w:rsidRPr="00825891" w:rsidRDefault="00825891" w:rsidP="00825891">
      <w:pPr>
        <w:jc w:val="both"/>
        <w:rPr>
          <w:sz w:val="28"/>
          <w:szCs w:val="28"/>
        </w:rPr>
      </w:pPr>
      <w:r w:rsidRPr="00825891">
        <w:rPr>
          <w:sz w:val="28"/>
          <w:szCs w:val="28"/>
        </w:rPr>
        <w:t xml:space="preserve">            Основными инструментами достижения заявленных в стратегии целей и расходования бюджетных средств, в условиях реализации программно-целевой концепции их распределения, являются </w:t>
      </w:r>
      <w:r w:rsidRPr="00825891">
        <w:rPr>
          <w:b/>
          <w:bCs/>
          <w:sz w:val="28"/>
          <w:szCs w:val="28"/>
        </w:rPr>
        <w:t>муниципальные программы</w:t>
      </w:r>
      <w:r w:rsidRPr="00825891">
        <w:rPr>
          <w:sz w:val="28"/>
          <w:szCs w:val="28"/>
        </w:rPr>
        <w:t>. Для того</w:t>
      </w:r>
      <w:proofErr w:type="gramStart"/>
      <w:r w:rsidRPr="00825891">
        <w:rPr>
          <w:sz w:val="28"/>
          <w:szCs w:val="28"/>
        </w:rPr>
        <w:t>,</w:t>
      </w:r>
      <w:proofErr w:type="gramEnd"/>
      <w:r w:rsidRPr="00825891">
        <w:rPr>
          <w:sz w:val="28"/>
          <w:szCs w:val="28"/>
        </w:rPr>
        <w:t xml:space="preserve"> чтобы достичь указанных целевых установок, а также увеличить долю средств, расходуемых в рамках реализации муниципальных программ, необходимо внести коррективы в действующие муниципальные программы, а также подготовить и принять новые, в тех сферах, которые выделены в тексте стратегии. Особенное внимание необходимо уделить программам, создаваемым на следующий период – 2025-2029 годы. </w:t>
      </w:r>
    </w:p>
    <w:p w14:paraId="4A9D5C8D" w14:textId="77777777" w:rsidR="00825891" w:rsidRPr="00825891" w:rsidRDefault="00825891" w:rsidP="00825891">
      <w:pPr>
        <w:jc w:val="both"/>
        <w:rPr>
          <w:sz w:val="28"/>
          <w:szCs w:val="28"/>
        </w:rPr>
      </w:pPr>
      <w:r w:rsidRPr="00825891">
        <w:rPr>
          <w:sz w:val="28"/>
          <w:szCs w:val="28"/>
        </w:rPr>
        <w:t xml:space="preserve">          Одним из приоритетных направлений создания и корректировки муниципальных программ является определение и учет мнения жителей района по наиболее значимым для них вопросам. </w:t>
      </w:r>
    </w:p>
    <w:p w14:paraId="11F463FE" w14:textId="77777777" w:rsidR="00825891" w:rsidRPr="00825891" w:rsidRDefault="00825891" w:rsidP="00825891">
      <w:pPr>
        <w:jc w:val="both"/>
        <w:rPr>
          <w:sz w:val="28"/>
          <w:szCs w:val="28"/>
        </w:rPr>
      </w:pPr>
      <w:r w:rsidRPr="00825891">
        <w:rPr>
          <w:sz w:val="28"/>
          <w:szCs w:val="28"/>
        </w:rPr>
        <w:t xml:space="preserve">          Также необходимо провести работу, направленную на определение тех </w:t>
      </w:r>
      <w:proofErr w:type="gramStart"/>
      <w:r w:rsidRPr="00825891">
        <w:rPr>
          <w:sz w:val="28"/>
          <w:szCs w:val="28"/>
        </w:rPr>
        <w:t>направлений развития всех сторон жизни района</w:t>
      </w:r>
      <w:proofErr w:type="gramEnd"/>
      <w:r w:rsidRPr="00825891">
        <w:rPr>
          <w:sz w:val="28"/>
          <w:szCs w:val="28"/>
        </w:rPr>
        <w:t xml:space="preserve"> и местного социума, на которые могут и должны оказывать непосредственное влияние муниципалитеты, в соответствии с федеральным и региональным законодательством. </w:t>
      </w:r>
    </w:p>
    <w:p w14:paraId="67ACD340" w14:textId="77777777" w:rsidR="00825891" w:rsidRPr="00825891" w:rsidRDefault="00825891" w:rsidP="00825891">
      <w:pPr>
        <w:jc w:val="both"/>
        <w:rPr>
          <w:sz w:val="28"/>
          <w:szCs w:val="28"/>
        </w:rPr>
      </w:pPr>
      <w:r w:rsidRPr="00825891">
        <w:rPr>
          <w:sz w:val="28"/>
          <w:szCs w:val="28"/>
        </w:rPr>
        <w:t xml:space="preserve">          В стратегии выделены следующие основные направления социально-экономического развития Пустошкинского района, в рамках которых </w:t>
      </w:r>
      <w:r w:rsidRPr="00825891">
        <w:rPr>
          <w:sz w:val="28"/>
          <w:szCs w:val="28"/>
        </w:rPr>
        <w:lastRenderedPageBreak/>
        <w:t xml:space="preserve">целесообразно рассматривать основные и дополнительные показатели развития, а также необходимые для достижения указанных значений этих показателей, действия органов местного самоуправления: </w:t>
      </w:r>
    </w:p>
    <w:p w14:paraId="6C311F21" w14:textId="77777777" w:rsidR="00825891" w:rsidRPr="00825891" w:rsidRDefault="00825891" w:rsidP="00825891">
      <w:pPr>
        <w:jc w:val="both"/>
        <w:rPr>
          <w:sz w:val="28"/>
          <w:szCs w:val="28"/>
        </w:rPr>
      </w:pPr>
      <w:r w:rsidRPr="00825891">
        <w:rPr>
          <w:sz w:val="28"/>
          <w:szCs w:val="28"/>
        </w:rPr>
        <w:t xml:space="preserve">1. Создание высокооплачиваемых рабочих мест. </w:t>
      </w:r>
    </w:p>
    <w:p w14:paraId="33842FDF" w14:textId="77777777" w:rsidR="00825891" w:rsidRPr="00825891" w:rsidRDefault="00825891" w:rsidP="00825891">
      <w:pPr>
        <w:jc w:val="both"/>
        <w:rPr>
          <w:sz w:val="28"/>
          <w:szCs w:val="28"/>
        </w:rPr>
      </w:pPr>
      <w:r w:rsidRPr="00825891">
        <w:rPr>
          <w:sz w:val="28"/>
          <w:szCs w:val="28"/>
        </w:rPr>
        <w:t xml:space="preserve">2. Развитие </w:t>
      </w:r>
      <w:proofErr w:type="gramStart"/>
      <w:r w:rsidRPr="00825891">
        <w:rPr>
          <w:sz w:val="28"/>
          <w:szCs w:val="28"/>
        </w:rPr>
        <w:t>образовательной</w:t>
      </w:r>
      <w:proofErr w:type="gramEnd"/>
      <w:r w:rsidRPr="00825891">
        <w:rPr>
          <w:sz w:val="28"/>
          <w:szCs w:val="28"/>
        </w:rPr>
        <w:t xml:space="preserve"> и досуговой сфер. </w:t>
      </w:r>
    </w:p>
    <w:p w14:paraId="712D53A7" w14:textId="77777777" w:rsidR="00825891" w:rsidRPr="00825891" w:rsidRDefault="00825891" w:rsidP="00825891">
      <w:pPr>
        <w:jc w:val="both"/>
        <w:rPr>
          <w:sz w:val="28"/>
          <w:szCs w:val="28"/>
        </w:rPr>
      </w:pPr>
      <w:r w:rsidRPr="00825891">
        <w:rPr>
          <w:sz w:val="28"/>
          <w:szCs w:val="28"/>
        </w:rPr>
        <w:t xml:space="preserve">3. Содействие строительству жилья и коммунальной инфраструктуры. </w:t>
      </w:r>
    </w:p>
    <w:p w14:paraId="72EF1F1B" w14:textId="77777777" w:rsidR="00825891" w:rsidRPr="00825891" w:rsidRDefault="00825891" w:rsidP="00825891">
      <w:pPr>
        <w:jc w:val="both"/>
        <w:rPr>
          <w:sz w:val="28"/>
          <w:szCs w:val="28"/>
        </w:rPr>
      </w:pPr>
      <w:r w:rsidRPr="00825891">
        <w:rPr>
          <w:sz w:val="28"/>
          <w:szCs w:val="28"/>
        </w:rPr>
        <w:t xml:space="preserve">           Состав представленных выше направлений развития Пустошкинского района в последующих параграфах будет рассмотрен по следующему алгоритму: </w:t>
      </w:r>
      <w:r w:rsidRPr="00825891">
        <w:rPr>
          <w:b/>
          <w:bCs/>
          <w:sz w:val="28"/>
          <w:szCs w:val="28"/>
        </w:rPr>
        <w:t xml:space="preserve">«сферы – цели – задачи – необходимые действия – показатели». </w:t>
      </w:r>
      <w:r w:rsidRPr="00825891">
        <w:rPr>
          <w:sz w:val="28"/>
          <w:szCs w:val="28"/>
        </w:rPr>
        <w:t xml:space="preserve">При этом установление контрольных значений и времени их достижения, в разрезе всех представленных далее показателей, осуществляется в рамках соответствующих муниципальных программ, нацеленных на развитие отдельных сфер муниципального хозяйства, что сделает установленные цели и задачи полностью соответствующими критериям качества (системе SMART). </w:t>
      </w:r>
    </w:p>
    <w:p w14:paraId="5A894F4F" w14:textId="77777777" w:rsidR="00825891" w:rsidRPr="00825891" w:rsidRDefault="00825891" w:rsidP="00825891">
      <w:pPr>
        <w:jc w:val="both"/>
        <w:rPr>
          <w:sz w:val="28"/>
          <w:szCs w:val="28"/>
        </w:rPr>
      </w:pPr>
      <w:r w:rsidRPr="00825891">
        <w:rPr>
          <w:sz w:val="28"/>
          <w:szCs w:val="28"/>
        </w:rPr>
        <w:t xml:space="preserve">             Муниципальные программы в указанных направлениях создаются (корректируются) в течение 2022-2024 годов и начинают действовать с 2023 и 2025 годов соответственно. Муниципальные программы могут создаваться и в других, не указанных здесь сферах, на аналогичные периоды. Целями реализации таких программ могут быть поддержка приоритетных в тактическом плане направлений развития, освоение средств, предоставляемых региональными органами управления и другими субъектами, и т.п. </w:t>
      </w:r>
    </w:p>
    <w:p w14:paraId="60B47751" w14:textId="77777777" w:rsidR="00825891" w:rsidRPr="00825891" w:rsidRDefault="00825891" w:rsidP="00825891">
      <w:pPr>
        <w:jc w:val="both"/>
        <w:rPr>
          <w:sz w:val="28"/>
          <w:szCs w:val="28"/>
        </w:rPr>
      </w:pPr>
      <w:r w:rsidRPr="00825891">
        <w:rPr>
          <w:sz w:val="28"/>
          <w:szCs w:val="28"/>
        </w:rPr>
        <w:t xml:space="preserve">             Муниципальные органы Пустошкинского района, ответственные за достижение поставленных целей, могут привлекать для выполнения отдельных задач муниципальные и частные коммерческие и некоммерческие организации, граждан. Участие в реализации стратегии является обязательным для юридических и физических лиц, если это не ведет к утрате ими финансовых и иных ресурсов, критически значимых для их дальнейшего существования. </w:t>
      </w:r>
    </w:p>
    <w:p w14:paraId="065254AB" w14:textId="77777777" w:rsidR="00825891" w:rsidRPr="00825891" w:rsidRDefault="00825891" w:rsidP="00825891">
      <w:pPr>
        <w:jc w:val="both"/>
        <w:rPr>
          <w:sz w:val="28"/>
          <w:szCs w:val="28"/>
        </w:rPr>
      </w:pPr>
      <w:r w:rsidRPr="00825891">
        <w:rPr>
          <w:sz w:val="28"/>
          <w:szCs w:val="28"/>
        </w:rPr>
        <w:t xml:space="preserve">            Необходимым условием успешной реализации стратегии социально-экономического развития Пустошкинского района является информирование населения о ее принятии и прохождении основных этапов ее реализации, с выделением успехов, достигнутых в каждой конкретной сфере, непосредственно влияющей на благополучие жителей.                    Информирование жителей о реализации стратегии целесообразно проводить совместно с предоставлением им отчетности о работе органов местного самоуправления за предшествующий год. </w:t>
      </w:r>
    </w:p>
    <w:p w14:paraId="1F86C95D" w14:textId="77777777" w:rsidR="00825891" w:rsidRPr="00825891" w:rsidRDefault="00825891" w:rsidP="00825891">
      <w:pPr>
        <w:jc w:val="both"/>
        <w:rPr>
          <w:sz w:val="28"/>
          <w:szCs w:val="28"/>
        </w:rPr>
      </w:pPr>
    </w:p>
    <w:p w14:paraId="10E7B2D4" w14:textId="77777777" w:rsidR="00825891" w:rsidRPr="00825891" w:rsidRDefault="00825891" w:rsidP="00825891">
      <w:pPr>
        <w:jc w:val="both"/>
        <w:rPr>
          <w:sz w:val="28"/>
          <w:szCs w:val="28"/>
        </w:rPr>
      </w:pPr>
      <w:r w:rsidRPr="00825891">
        <w:rPr>
          <w:b/>
          <w:bCs/>
          <w:sz w:val="28"/>
          <w:szCs w:val="28"/>
        </w:rPr>
        <w:t xml:space="preserve">1.2. Стратегическое направление № 1 – создание высокооплачиваемых рабочих мест </w:t>
      </w:r>
    </w:p>
    <w:p w14:paraId="23C431C7" w14:textId="77777777" w:rsidR="00825891" w:rsidRPr="00825891" w:rsidRDefault="00825891" w:rsidP="00825891">
      <w:pPr>
        <w:jc w:val="both"/>
        <w:rPr>
          <w:sz w:val="28"/>
          <w:szCs w:val="28"/>
        </w:rPr>
      </w:pPr>
      <w:r w:rsidRPr="00825891">
        <w:rPr>
          <w:b/>
          <w:bCs/>
          <w:i/>
          <w:iCs/>
          <w:sz w:val="28"/>
          <w:szCs w:val="28"/>
        </w:rPr>
        <w:t xml:space="preserve">  1.1. Содействие созданию и развитию производств. </w:t>
      </w:r>
    </w:p>
    <w:p w14:paraId="38B67310" w14:textId="77777777" w:rsidR="00825891" w:rsidRPr="00825891" w:rsidRDefault="00825891" w:rsidP="00825891">
      <w:pPr>
        <w:jc w:val="both"/>
        <w:rPr>
          <w:sz w:val="28"/>
          <w:szCs w:val="28"/>
        </w:rPr>
      </w:pPr>
      <w:r w:rsidRPr="00825891">
        <w:rPr>
          <w:b/>
          <w:bCs/>
          <w:i/>
          <w:iCs/>
          <w:sz w:val="28"/>
          <w:szCs w:val="28"/>
        </w:rPr>
        <w:t xml:space="preserve">  1.1.1. Установление льготного налогового периода для вновь созданных производств, по налогам, зачисляемым в местный бюджет. </w:t>
      </w:r>
    </w:p>
    <w:p w14:paraId="4A690980" w14:textId="77777777" w:rsidR="00825891" w:rsidRPr="00825891" w:rsidRDefault="00825891" w:rsidP="00825891">
      <w:pPr>
        <w:jc w:val="both"/>
        <w:rPr>
          <w:sz w:val="28"/>
          <w:szCs w:val="28"/>
        </w:rPr>
      </w:pPr>
      <w:r w:rsidRPr="00825891">
        <w:rPr>
          <w:sz w:val="28"/>
          <w:szCs w:val="28"/>
        </w:rPr>
        <w:lastRenderedPageBreak/>
        <w:t xml:space="preserve">           Для выполнения этой задачи органам исполнительной власти Пустошкинского района необходимо выйти в представительный орган с инициативой об установлении для вновь создаваемых предприятий производственной сферы понижающих коэффициентов по налогам, зачисляемым в местный бюджет. Например, первый год после регистрации предприятия – 100%, второй год – 75%, третий – 50%, четвертый – 25%, а начиная с пятого года </w:t>
      </w:r>
      <w:proofErr w:type="gramStart"/>
      <w:r w:rsidRPr="00825891">
        <w:rPr>
          <w:sz w:val="28"/>
          <w:szCs w:val="28"/>
        </w:rPr>
        <w:t>предприятие</w:t>
      </w:r>
      <w:proofErr w:type="gramEnd"/>
      <w:r w:rsidRPr="00825891">
        <w:rPr>
          <w:sz w:val="28"/>
          <w:szCs w:val="28"/>
        </w:rPr>
        <w:t xml:space="preserve"> уплачивает все налоговые платежи в полном объеме. </w:t>
      </w:r>
    </w:p>
    <w:p w14:paraId="3A9E416D" w14:textId="77777777" w:rsidR="00825891" w:rsidRPr="00825891" w:rsidRDefault="00825891" w:rsidP="00825891">
      <w:pPr>
        <w:jc w:val="both"/>
        <w:rPr>
          <w:sz w:val="28"/>
          <w:szCs w:val="28"/>
        </w:rPr>
      </w:pPr>
      <w:r w:rsidRPr="00825891">
        <w:rPr>
          <w:sz w:val="28"/>
          <w:szCs w:val="28"/>
        </w:rPr>
        <w:t xml:space="preserve">            Данную меру поддержки можно ввести, начиная с 2023 года в рамках реализации муниципальной программы «Содействие экономическому развитию и инвестиционной привлекательности муниципального образования </w:t>
      </w:r>
      <w:proofErr w:type="spellStart"/>
      <w:r w:rsidRPr="00825891">
        <w:rPr>
          <w:sz w:val="28"/>
          <w:szCs w:val="28"/>
        </w:rPr>
        <w:t>Пустошкинский</w:t>
      </w:r>
      <w:proofErr w:type="spellEnd"/>
      <w:r w:rsidRPr="00825891">
        <w:rPr>
          <w:sz w:val="28"/>
          <w:szCs w:val="28"/>
        </w:rPr>
        <w:t xml:space="preserve"> район». Можно начать реализацию данной меры поддержки в программе, которая будет действовать с 2025 года. Эта мера должна распространяться и на предприятия с участием муниципалитета в капиталах. </w:t>
      </w:r>
    </w:p>
    <w:p w14:paraId="6440C8D7" w14:textId="77777777" w:rsidR="00825891" w:rsidRPr="00825891" w:rsidRDefault="00825891" w:rsidP="00825891">
      <w:pPr>
        <w:jc w:val="both"/>
        <w:rPr>
          <w:sz w:val="28"/>
          <w:szCs w:val="28"/>
        </w:rPr>
      </w:pPr>
      <w:r w:rsidRPr="00825891">
        <w:rPr>
          <w:sz w:val="28"/>
          <w:szCs w:val="28"/>
        </w:rPr>
        <w:t xml:space="preserve">           Возможно, необходимо дополнительно установить зависимость снижения налогового бремени: </w:t>
      </w:r>
    </w:p>
    <w:p w14:paraId="2465BC92" w14:textId="77777777" w:rsidR="00825891" w:rsidRPr="00825891" w:rsidRDefault="00825891" w:rsidP="00825891">
      <w:pPr>
        <w:jc w:val="both"/>
        <w:rPr>
          <w:sz w:val="28"/>
          <w:szCs w:val="28"/>
        </w:rPr>
      </w:pPr>
      <w:r w:rsidRPr="00825891">
        <w:rPr>
          <w:sz w:val="28"/>
          <w:szCs w:val="28"/>
        </w:rPr>
        <w:t xml:space="preserve">- от уровня передела продукции: а) первичная переработка сырья; б) продукция второго и последующих переделов; в) конечная потребительская продукция; </w:t>
      </w:r>
    </w:p>
    <w:p w14:paraId="6DFFE60F" w14:textId="77777777" w:rsidR="00825891" w:rsidRPr="00825891" w:rsidRDefault="00825891" w:rsidP="00825891">
      <w:pPr>
        <w:jc w:val="both"/>
        <w:rPr>
          <w:sz w:val="28"/>
          <w:szCs w:val="28"/>
        </w:rPr>
      </w:pPr>
      <w:r w:rsidRPr="00825891">
        <w:rPr>
          <w:sz w:val="28"/>
          <w:szCs w:val="28"/>
        </w:rPr>
        <w:t xml:space="preserve">- от количества жителей района, занятых в новом производстве; </w:t>
      </w:r>
    </w:p>
    <w:p w14:paraId="0D29B00F" w14:textId="77777777" w:rsidR="00825891" w:rsidRPr="00825891" w:rsidRDefault="00825891" w:rsidP="00825891">
      <w:pPr>
        <w:jc w:val="both"/>
        <w:rPr>
          <w:sz w:val="28"/>
          <w:szCs w:val="28"/>
        </w:rPr>
      </w:pPr>
      <w:r w:rsidRPr="00825891">
        <w:rPr>
          <w:sz w:val="28"/>
          <w:szCs w:val="28"/>
        </w:rPr>
        <w:t xml:space="preserve">- от уровня заработной платы работников основной профессии предприятия. </w:t>
      </w:r>
    </w:p>
    <w:p w14:paraId="1353E46D" w14:textId="77777777" w:rsidR="00825891" w:rsidRPr="00825891" w:rsidRDefault="00825891" w:rsidP="00825891">
      <w:pPr>
        <w:jc w:val="both"/>
        <w:rPr>
          <w:sz w:val="28"/>
          <w:szCs w:val="28"/>
        </w:rPr>
      </w:pPr>
      <w:r w:rsidRPr="00825891">
        <w:rPr>
          <w:b/>
          <w:bCs/>
          <w:i/>
          <w:iCs/>
          <w:sz w:val="28"/>
          <w:szCs w:val="28"/>
        </w:rPr>
        <w:t xml:space="preserve">  1.1.2. Взаимодействие с органами государственной власти Псковской области по вопросам снижения объемов налогов и иных обязательных платежей, уплачиваемых вновь созданными промышленными предприятиями и зачисляемых в областной бюджет. </w:t>
      </w:r>
    </w:p>
    <w:p w14:paraId="146EED30" w14:textId="77777777" w:rsidR="00825891" w:rsidRPr="00825891" w:rsidRDefault="00825891" w:rsidP="00825891">
      <w:pPr>
        <w:jc w:val="both"/>
        <w:rPr>
          <w:sz w:val="28"/>
          <w:szCs w:val="28"/>
        </w:rPr>
      </w:pPr>
      <w:r w:rsidRPr="00825891">
        <w:rPr>
          <w:sz w:val="28"/>
          <w:szCs w:val="28"/>
        </w:rPr>
        <w:t xml:space="preserve">           Для выполнения этой задачи органам исполнительной власти Пустошкинского района необходимо обратиться в органы государственного управления Псковской области с целью определения перечней льгот по конкретным налогам, которые могут быть получены субъектами промышленного предпринимательства по аналогии с п. 1.1.1. </w:t>
      </w:r>
    </w:p>
    <w:p w14:paraId="7E8DF7C4" w14:textId="77777777" w:rsidR="00825891" w:rsidRPr="00825891" w:rsidRDefault="00825891" w:rsidP="00825891">
      <w:pPr>
        <w:jc w:val="both"/>
        <w:rPr>
          <w:sz w:val="28"/>
          <w:szCs w:val="28"/>
        </w:rPr>
      </w:pPr>
      <w:r w:rsidRPr="00825891">
        <w:rPr>
          <w:sz w:val="28"/>
          <w:szCs w:val="28"/>
        </w:rPr>
        <w:t xml:space="preserve">          Здесь, учитывая особенности взаимодействия местных и региональных органов власти, в качестве </w:t>
      </w:r>
      <w:proofErr w:type="spellStart"/>
      <w:r w:rsidRPr="00825891">
        <w:rPr>
          <w:sz w:val="28"/>
          <w:szCs w:val="28"/>
        </w:rPr>
        <w:t>временно́го</w:t>
      </w:r>
      <w:proofErr w:type="spellEnd"/>
      <w:r w:rsidRPr="00825891">
        <w:rPr>
          <w:sz w:val="28"/>
          <w:szCs w:val="28"/>
        </w:rPr>
        <w:t xml:space="preserve"> ориентира исполнения можно установить 2025 год. Оптимальным является закрепление указанной меры поддержки в соответствующей государственной программе Псковской области. </w:t>
      </w:r>
    </w:p>
    <w:p w14:paraId="27671649" w14:textId="77777777" w:rsidR="00825891" w:rsidRPr="00825891" w:rsidRDefault="00825891" w:rsidP="00825891">
      <w:pPr>
        <w:jc w:val="both"/>
        <w:rPr>
          <w:sz w:val="28"/>
          <w:szCs w:val="28"/>
        </w:rPr>
      </w:pPr>
      <w:r w:rsidRPr="00825891">
        <w:rPr>
          <w:b/>
          <w:bCs/>
          <w:i/>
          <w:iCs/>
          <w:sz w:val="28"/>
          <w:szCs w:val="28"/>
        </w:rPr>
        <w:t xml:space="preserve">  1.1.3. Содействие в решении вопросов, связанных с предоставлением в аренду земельных участков, находящихся в государственной собственности, для осуществления промышленного строительства. </w:t>
      </w:r>
    </w:p>
    <w:p w14:paraId="38CEC091" w14:textId="77777777" w:rsidR="00825891" w:rsidRPr="00825891" w:rsidRDefault="00825891" w:rsidP="00825891">
      <w:pPr>
        <w:jc w:val="both"/>
        <w:rPr>
          <w:sz w:val="28"/>
          <w:szCs w:val="28"/>
        </w:rPr>
      </w:pPr>
      <w:r w:rsidRPr="00825891">
        <w:rPr>
          <w:sz w:val="28"/>
          <w:szCs w:val="28"/>
        </w:rPr>
        <w:t xml:space="preserve">           Для выполнения этой задачи органам местного самоуправления необходимо оказывать субъектам предпринимательской деятельности содействие в выборе земельных участков, устранении ошибок при формировании участков (в целях минимизации вероятности отказа ответственных за предоставление органов государственной власти), </w:t>
      </w:r>
      <w:r w:rsidRPr="00825891">
        <w:rPr>
          <w:sz w:val="28"/>
          <w:szCs w:val="28"/>
        </w:rPr>
        <w:lastRenderedPageBreak/>
        <w:t xml:space="preserve">ускорении проведения процедур предоставления земельных участков и иной подобной деятельности. </w:t>
      </w:r>
    </w:p>
    <w:p w14:paraId="6EBE508B" w14:textId="77777777" w:rsidR="00825891" w:rsidRPr="00825891" w:rsidRDefault="00825891" w:rsidP="00825891">
      <w:pPr>
        <w:jc w:val="both"/>
        <w:rPr>
          <w:sz w:val="28"/>
          <w:szCs w:val="28"/>
        </w:rPr>
      </w:pPr>
      <w:r w:rsidRPr="00825891">
        <w:rPr>
          <w:sz w:val="28"/>
          <w:szCs w:val="28"/>
        </w:rPr>
        <w:t xml:space="preserve">            Указанная деятельность предполагает, в том числе, оперативное внесение изменений в схему территориального планирования района и генеральные планы поселений, предоставление информации хозяйствующим субъектам об обеспеченности местностей, где предполагается строительство объектами коммунальной, транспортной и социальной инфраструктуры (планах их развития на ближайшие годы), аналогичное содействие в строительстве жилья для сотрудников и т.д.                Также необходимо работать в направлении создания (развития) предприятий с муниципальным участием на предоставляемых в аренду участках. </w:t>
      </w:r>
    </w:p>
    <w:p w14:paraId="1624C47B" w14:textId="77777777" w:rsidR="00825891" w:rsidRPr="00825891" w:rsidRDefault="00825891" w:rsidP="00825891">
      <w:pPr>
        <w:jc w:val="both"/>
        <w:rPr>
          <w:sz w:val="28"/>
          <w:szCs w:val="28"/>
        </w:rPr>
      </w:pPr>
      <w:r w:rsidRPr="00825891">
        <w:rPr>
          <w:sz w:val="28"/>
          <w:szCs w:val="28"/>
        </w:rPr>
        <w:t xml:space="preserve">          Показателем, который будет использоваться для оценки эффективности деятельности органов государственного управления и местного самоуправления, может стать доля площади земельных участков, на которых ведется (завершено) промышленное строительство, в общей площади участков, пригодных для промышленного строительства. </w:t>
      </w:r>
    </w:p>
    <w:p w14:paraId="1B927063" w14:textId="77777777" w:rsidR="00825891" w:rsidRPr="00825891" w:rsidRDefault="00825891" w:rsidP="00825891">
      <w:pPr>
        <w:jc w:val="both"/>
        <w:rPr>
          <w:sz w:val="28"/>
          <w:szCs w:val="28"/>
        </w:rPr>
      </w:pPr>
      <w:r w:rsidRPr="00825891">
        <w:rPr>
          <w:b/>
          <w:bCs/>
          <w:i/>
          <w:iCs/>
          <w:sz w:val="28"/>
          <w:szCs w:val="28"/>
        </w:rPr>
        <w:t xml:space="preserve"> 1.1.4. Проведение работы с </w:t>
      </w:r>
      <w:proofErr w:type="spellStart"/>
      <w:r w:rsidRPr="00825891">
        <w:rPr>
          <w:b/>
          <w:bCs/>
          <w:i/>
          <w:iCs/>
          <w:sz w:val="28"/>
          <w:szCs w:val="28"/>
        </w:rPr>
        <w:t>ресурсоснабжающими</w:t>
      </w:r>
      <w:proofErr w:type="spellEnd"/>
      <w:r w:rsidRPr="00825891">
        <w:rPr>
          <w:b/>
          <w:bCs/>
          <w:i/>
          <w:iCs/>
          <w:sz w:val="28"/>
          <w:szCs w:val="28"/>
        </w:rPr>
        <w:t xml:space="preserve"> организациями по вопросам снижения оплаты за подключение новых промышленных пользователей, расширения каналов поставок коммунальных и энергетических ресурсов, в том числе с подключением к данной работе органов государственной власти Псковской области. </w:t>
      </w:r>
    </w:p>
    <w:p w14:paraId="5BEE474D" w14:textId="77777777" w:rsidR="00825891" w:rsidRPr="00825891" w:rsidRDefault="00825891" w:rsidP="00825891">
      <w:pPr>
        <w:jc w:val="both"/>
        <w:rPr>
          <w:sz w:val="28"/>
          <w:szCs w:val="28"/>
        </w:rPr>
      </w:pPr>
      <w:r w:rsidRPr="00825891">
        <w:rPr>
          <w:sz w:val="28"/>
          <w:szCs w:val="28"/>
        </w:rPr>
        <w:t xml:space="preserve">           Для выполнения этой задачи необходимо </w:t>
      </w:r>
      <w:proofErr w:type="gramStart"/>
      <w:r w:rsidRPr="00825891">
        <w:rPr>
          <w:sz w:val="28"/>
          <w:szCs w:val="28"/>
        </w:rPr>
        <w:t>предпринимать усилия</w:t>
      </w:r>
      <w:proofErr w:type="gramEnd"/>
      <w:r w:rsidRPr="00825891">
        <w:rPr>
          <w:sz w:val="28"/>
          <w:szCs w:val="28"/>
        </w:rPr>
        <w:t xml:space="preserve"> в направлении взаимодействия с поставщиками энергетических, водных и иных подобных ресурсов, в том числе по вопросам прокладки новых сетей, как можно ближе подходящих к участкам, на которых возможно промышленное строительство. Существенным резервом, в данном случае, является привлечение к этой работе областных органов государственной власти, обладающих </w:t>
      </w:r>
      <w:proofErr w:type="spellStart"/>
      <w:proofErr w:type="gramStart"/>
      <w:r w:rsidRPr="00825891">
        <w:rPr>
          <w:sz w:val="28"/>
          <w:szCs w:val="28"/>
        </w:rPr>
        <w:t>бо́льшими</w:t>
      </w:r>
      <w:proofErr w:type="spellEnd"/>
      <w:proofErr w:type="gramEnd"/>
      <w:r w:rsidRPr="00825891">
        <w:rPr>
          <w:sz w:val="28"/>
          <w:szCs w:val="28"/>
        </w:rPr>
        <w:t xml:space="preserve"> возможностями в решении подобных вопросов. </w:t>
      </w:r>
    </w:p>
    <w:p w14:paraId="5F323DCC" w14:textId="77777777" w:rsidR="00825891" w:rsidRPr="00825891" w:rsidRDefault="00825891" w:rsidP="00825891">
      <w:pPr>
        <w:jc w:val="both"/>
        <w:rPr>
          <w:sz w:val="28"/>
          <w:szCs w:val="28"/>
        </w:rPr>
      </w:pPr>
      <w:r w:rsidRPr="00825891">
        <w:rPr>
          <w:sz w:val="28"/>
          <w:szCs w:val="28"/>
        </w:rPr>
        <w:t xml:space="preserve">          Оценку деятельности, направленной на решение данной задачи, можно проводить с помощью такого показателя, как «процент снижения оплаты за подключение» промышленных потребителей к ресурсным сетям, определяемого ежегодно, возможно, в разрезе каждого из основных поставляемых ресурсов. </w:t>
      </w:r>
    </w:p>
    <w:p w14:paraId="2579995F" w14:textId="77777777" w:rsidR="00825891" w:rsidRPr="00825891" w:rsidRDefault="00825891" w:rsidP="00825891">
      <w:pPr>
        <w:jc w:val="both"/>
        <w:rPr>
          <w:sz w:val="28"/>
          <w:szCs w:val="28"/>
        </w:rPr>
      </w:pPr>
      <w:r w:rsidRPr="00825891">
        <w:rPr>
          <w:sz w:val="28"/>
          <w:szCs w:val="28"/>
        </w:rPr>
        <w:t xml:space="preserve">            Дополнительным показателем, с помощью которого можно оценить результаты работы в данном направлении, является: доля земельных участков, подготовленных для размещения промышленных объектов, в общей площади земель, определенных под промышленное строительство.           Данный показатель также может являться промежуточным для проведения оценки ситуации с обеспеченностью участков, определенных для промышленного строительства (п. 1.1.3) объектами инфраструктуры, каналами поставки и необходимыми коммунальными ресурсами. </w:t>
      </w:r>
    </w:p>
    <w:p w14:paraId="44FD9852" w14:textId="77777777" w:rsidR="00825891" w:rsidRPr="00825891" w:rsidRDefault="00825891" w:rsidP="00825891">
      <w:pPr>
        <w:jc w:val="both"/>
        <w:rPr>
          <w:sz w:val="28"/>
          <w:szCs w:val="28"/>
        </w:rPr>
      </w:pPr>
      <w:r w:rsidRPr="00825891">
        <w:rPr>
          <w:b/>
          <w:bCs/>
          <w:i/>
          <w:iCs/>
          <w:sz w:val="28"/>
          <w:szCs w:val="28"/>
        </w:rPr>
        <w:t xml:space="preserve">           1.2. Содействие развитию сельского хозяйства. </w:t>
      </w:r>
    </w:p>
    <w:p w14:paraId="4FC94E37" w14:textId="77777777" w:rsidR="00825891" w:rsidRPr="00825891" w:rsidRDefault="00825891" w:rsidP="00825891">
      <w:pPr>
        <w:jc w:val="both"/>
        <w:rPr>
          <w:sz w:val="28"/>
          <w:szCs w:val="28"/>
        </w:rPr>
      </w:pPr>
      <w:r w:rsidRPr="00825891">
        <w:rPr>
          <w:b/>
          <w:bCs/>
          <w:i/>
          <w:iCs/>
          <w:sz w:val="28"/>
          <w:szCs w:val="28"/>
        </w:rPr>
        <w:lastRenderedPageBreak/>
        <w:t xml:space="preserve"> 1.2.1. Установление льготного налогового периода для вновь созданных сельскохозяйственных организаций, по налогам, зачисляемым в местный бюджет. </w:t>
      </w:r>
    </w:p>
    <w:p w14:paraId="78CA784E" w14:textId="77777777" w:rsidR="00825891" w:rsidRPr="00825891" w:rsidRDefault="00825891" w:rsidP="00825891">
      <w:pPr>
        <w:jc w:val="both"/>
        <w:rPr>
          <w:sz w:val="28"/>
          <w:szCs w:val="28"/>
        </w:rPr>
      </w:pPr>
      <w:r w:rsidRPr="00825891">
        <w:rPr>
          <w:sz w:val="28"/>
          <w:szCs w:val="28"/>
        </w:rPr>
        <w:t xml:space="preserve">             Аналогично п. 1.1.1. </w:t>
      </w:r>
    </w:p>
    <w:p w14:paraId="0A7650DC" w14:textId="77777777" w:rsidR="00825891" w:rsidRPr="00825891" w:rsidRDefault="00825891" w:rsidP="00825891">
      <w:pPr>
        <w:jc w:val="both"/>
        <w:rPr>
          <w:sz w:val="28"/>
          <w:szCs w:val="28"/>
        </w:rPr>
      </w:pPr>
      <w:r w:rsidRPr="00825891">
        <w:rPr>
          <w:b/>
          <w:bCs/>
          <w:i/>
          <w:iCs/>
          <w:sz w:val="28"/>
          <w:szCs w:val="28"/>
        </w:rPr>
        <w:t xml:space="preserve">1.2.2. Взаимодействие с органами государственной власти Псковской области по вопросам снижения объемов налогов и иных обязательных платежей, уплачиваемых вновь созданными сельскохозяйственными организациями и зачисляемых в региональный бюджет. </w:t>
      </w:r>
    </w:p>
    <w:p w14:paraId="7808B999" w14:textId="77777777" w:rsidR="00825891" w:rsidRPr="00825891" w:rsidRDefault="00825891" w:rsidP="00825891">
      <w:pPr>
        <w:jc w:val="both"/>
        <w:rPr>
          <w:sz w:val="28"/>
          <w:szCs w:val="28"/>
        </w:rPr>
      </w:pPr>
      <w:r w:rsidRPr="00825891">
        <w:rPr>
          <w:sz w:val="28"/>
          <w:szCs w:val="28"/>
        </w:rPr>
        <w:t xml:space="preserve">           Аналогично п. 1.1.2. </w:t>
      </w:r>
    </w:p>
    <w:p w14:paraId="01C50CD6" w14:textId="77777777" w:rsidR="00825891" w:rsidRPr="00825891" w:rsidRDefault="00825891" w:rsidP="00825891">
      <w:pPr>
        <w:jc w:val="both"/>
        <w:rPr>
          <w:sz w:val="28"/>
          <w:szCs w:val="28"/>
        </w:rPr>
      </w:pPr>
      <w:r w:rsidRPr="00825891">
        <w:rPr>
          <w:b/>
          <w:bCs/>
          <w:i/>
          <w:iCs/>
          <w:sz w:val="28"/>
          <w:szCs w:val="28"/>
        </w:rPr>
        <w:t xml:space="preserve">1.2.3. Содействие в решении вопросов, связанных с предоставлением в аренду земельных участков, находящихся в государственной собственности для осуществления сельскохозяйственного производства. </w:t>
      </w:r>
    </w:p>
    <w:p w14:paraId="7F8A10BB" w14:textId="77777777" w:rsidR="00825891" w:rsidRPr="00825891" w:rsidRDefault="00825891" w:rsidP="00825891">
      <w:pPr>
        <w:jc w:val="both"/>
        <w:rPr>
          <w:sz w:val="28"/>
          <w:szCs w:val="28"/>
        </w:rPr>
      </w:pPr>
      <w:r w:rsidRPr="00825891">
        <w:rPr>
          <w:sz w:val="28"/>
          <w:szCs w:val="28"/>
        </w:rPr>
        <w:t xml:space="preserve">           Аналогично п. 1.1.3. </w:t>
      </w:r>
    </w:p>
    <w:p w14:paraId="6EB0CF78" w14:textId="77777777" w:rsidR="00825891" w:rsidRPr="00825891" w:rsidRDefault="00825891" w:rsidP="00825891">
      <w:pPr>
        <w:jc w:val="both"/>
        <w:rPr>
          <w:sz w:val="28"/>
          <w:szCs w:val="28"/>
        </w:rPr>
      </w:pPr>
      <w:r w:rsidRPr="00825891">
        <w:rPr>
          <w:b/>
          <w:bCs/>
          <w:i/>
          <w:iCs/>
          <w:sz w:val="28"/>
          <w:szCs w:val="28"/>
        </w:rPr>
        <w:t xml:space="preserve">1.2.4. Проведение работы с организациями, работающими в сфере поставок горюче-смазочных материалов, по вопросам снижения цен на них для сельскохозяйственных организаций. </w:t>
      </w:r>
    </w:p>
    <w:p w14:paraId="101410FA" w14:textId="77777777" w:rsidR="00825891" w:rsidRPr="00825891" w:rsidRDefault="00825891" w:rsidP="00825891">
      <w:pPr>
        <w:jc w:val="both"/>
        <w:rPr>
          <w:sz w:val="28"/>
          <w:szCs w:val="28"/>
        </w:rPr>
      </w:pPr>
      <w:r w:rsidRPr="00825891">
        <w:rPr>
          <w:sz w:val="28"/>
          <w:szCs w:val="28"/>
        </w:rPr>
        <w:t xml:space="preserve">         Для выполнения этой задачи необходимо построение диалога с поставщиками ГСМ, в том числе при поддержке органов государственной власти Псковской области, в целях недопущения повышения цен в период наиболее интенсивного проведения сельскохозяйственных работ.      Показателем, определяющим успешность проведения данной работы, может являться: доля снижения (повышения) стоимости ГСМ для сельскохозяйственных организаций в период повышения потребности в них (от посевной до уборочной). </w:t>
      </w:r>
    </w:p>
    <w:p w14:paraId="6CDC0D53" w14:textId="77777777" w:rsidR="00825891" w:rsidRPr="00825891" w:rsidRDefault="00825891" w:rsidP="00825891">
      <w:pPr>
        <w:jc w:val="both"/>
        <w:rPr>
          <w:sz w:val="28"/>
          <w:szCs w:val="28"/>
        </w:rPr>
      </w:pPr>
      <w:r w:rsidRPr="00825891">
        <w:rPr>
          <w:sz w:val="28"/>
          <w:szCs w:val="28"/>
        </w:rPr>
        <w:t xml:space="preserve">          Дополнительным инструментом решения проблемы является создание муниципального резервного фонда ГСМ, куда ресурсы поступают в периоды наименьших </w:t>
      </w:r>
    </w:p>
    <w:p w14:paraId="50F8266F" w14:textId="77777777" w:rsidR="00825891" w:rsidRPr="00825891" w:rsidRDefault="00825891" w:rsidP="00825891">
      <w:pPr>
        <w:jc w:val="both"/>
        <w:rPr>
          <w:sz w:val="28"/>
          <w:szCs w:val="28"/>
        </w:rPr>
      </w:pPr>
      <w:r w:rsidRPr="00825891">
        <w:rPr>
          <w:sz w:val="28"/>
          <w:szCs w:val="28"/>
        </w:rPr>
        <w:t>значений уровней цен на ГСМ, а расходуются в периоды наибольшей потребности в них. Приобретение таких ресурсов для муниципалитета возможно путем прямых контрактов с поставщиками. Для того</w:t>
      </w:r>
      <w:proofErr w:type="gramStart"/>
      <w:r w:rsidRPr="00825891">
        <w:rPr>
          <w:sz w:val="28"/>
          <w:szCs w:val="28"/>
        </w:rPr>
        <w:t>,</w:t>
      </w:r>
      <w:proofErr w:type="gramEnd"/>
      <w:r w:rsidRPr="00825891">
        <w:rPr>
          <w:sz w:val="28"/>
          <w:szCs w:val="28"/>
        </w:rPr>
        <w:t xml:space="preserve"> чтобы обеспечить исполнение муниципальными органами управления только свойственных им функций, для осуществления данной деятельности необходимо создать организацию в форме муниципального учреждения или предприятия с участием муниципалитета. </w:t>
      </w:r>
    </w:p>
    <w:p w14:paraId="5AE73EC6" w14:textId="77777777" w:rsidR="00825891" w:rsidRPr="00825891" w:rsidRDefault="00825891" w:rsidP="00825891">
      <w:pPr>
        <w:jc w:val="both"/>
        <w:rPr>
          <w:sz w:val="28"/>
          <w:szCs w:val="28"/>
        </w:rPr>
      </w:pPr>
      <w:r w:rsidRPr="00825891">
        <w:rPr>
          <w:sz w:val="28"/>
          <w:szCs w:val="28"/>
        </w:rPr>
        <w:t xml:space="preserve">           В таком случае, в качестве показателя можно установить </w:t>
      </w:r>
      <w:proofErr w:type="gramStart"/>
      <w:r w:rsidRPr="00825891">
        <w:rPr>
          <w:sz w:val="28"/>
          <w:szCs w:val="28"/>
        </w:rPr>
        <w:t>следующий</w:t>
      </w:r>
      <w:proofErr w:type="gramEnd"/>
      <w:r w:rsidRPr="00825891">
        <w:rPr>
          <w:sz w:val="28"/>
          <w:szCs w:val="28"/>
        </w:rPr>
        <w:t xml:space="preserve">: доля ГСМ от общей потребности сельскохозяйственных организаций района, обеспеченных запасами муниципального резервного фонда. Поскольку для создания подобной организации потребуется время, устанавливать в программных документах значение данного показателя целесообразно не ранее 2025 года. </w:t>
      </w:r>
    </w:p>
    <w:p w14:paraId="74601296" w14:textId="77777777" w:rsidR="00825891" w:rsidRPr="00825891" w:rsidRDefault="00825891" w:rsidP="00825891">
      <w:pPr>
        <w:jc w:val="both"/>
        <w:rPr>
          <w:sz w:val="28"/>
          <w:szCs w:val="28"/>
        </w:rPr>
      </w:pPr>
      <w:r w:rsidRPr="00825891">
        <w:rPr>
          <w:sz w:val="28"/>
          <w:szCs w:val="28"/>
        </w:rPr>
        <w:t xml:space="preserve">            Действия, обеспечивающие достижение результатов, представленных в </w:t>
      </w:r>
      <w:proofErr w:type="spellStart"/>
      <w:r w:rsidRPr="00825891">
        <w:rPr>
          <w:sz w:val="28"/>
          <w:szCs w:val="28"/>
        </w:rPr>
        <w:t>п.п</w:t>
      </w:r>
      <w:proofErr w:type="spellEnd"/>
      <w:r w:rsidRPr="00825891">
        <w:rPr>
          <w:sz w:val="28"/>
          <w:szCs w:val="28"/>
        </w:rPr>
        <w:t xml:space="preserve">. 1.2.1, 1.2.3, 1.2.4, также должны быть указаны в текстах программ, посвященных экономическому развитию Пустошкинского района. </w:t>
      </w:r>
    </w:p>
    <w:p w14:paraId="24B5EA79" w14:textId="77777777" w:rsidR="00825891" w:rsidRPr="00825891" w:rsidRDefault="00825891" w:rsidP="00825891">
      <w:pPr>
        <w:jc w:val="both"/>
        <w:rPr>
          <w:sz w:val="28"/>
          <w:szCs w:val="28"/>
        </w:rPr>
      </w:pPr>
      <w:r w:rsidRPr="00825891">
        <w:rPr>
          <w:b/>
          <w:bCs/>
          <w:i/>
          <w:iCs/>
          <w:sz w:val="28"/>
          <w:szCs w:val="28"/>
        </w:rPr>
        <w:lastRenderedPageBreak/>
        <w:t xml:space="preserve">1.3. Создание и развитие предприятий, в капиталах которых участвует муниципалитет. </w:t>
      </w:r>
    </w:p>
    <w:p w14:paraId="71F0DFAC" w14:textId="77777777" w:rsidR="00825891" w:rsidRPr="00825891" w:rsidRDefault="00825891" w:rsidP="00825891">
      <w:pPr>
        <w:jc w:val="both"/>
        <w:rPr>
          <w:sz w:val="28"/>
          <w:szCs w:val="28"/>
        </w:rPr>
      </w:pPr>
      <w:r w:rsidRPr="00825891">
        <w:rPr>
          <w:b/>
          <w:bCs/>
          <w:i/>
          <w:iCs/>
          <w:sz w:val="28"/>
          <w:szCs w:val="28"/>
        </w:rPr>
        <w:t xml:space="preserve">1.3.1. Определение сфер деятельности, в которых, для повышения качества обслуживания населения, необходимо создание предприятий с участием муниципалитета. </w:t>
      </w:r>
    </w:p>
    <w:p w14:paraId="40C1C0C5" w14:textId="77777777" w:rsidR="00825891" w:rsidRPr="00825891" w:rsidRDefault="00825891" w:rsidP="00825891">
      <w:pPr>
        <w:jc w:val="both"/>
        <w:rPr>
          <w:sz w:val="28"/>
          <w:szCs w:val="28"/>
        </w:rPr>
      </w:pPr>
      <w:r w:rsidRPr="00825891">
        <w:rPr>
          <w:sz w:val="28"/>
          <w:szCs w:val="28"/>
        </w:rPr>
        <w:t xml:space="preserve">           Для выполнения этой задачи органам местного самоуправления необходимо осуществлять постоянный мониторинг потребностей населения и организаций, опыта других муниципалитетов (в том числе и зарубежных) с целью определения перспективных направлений создания предприятий, в капиталах которых принимает участие муниципалитет, или развития действующих предприятий за счет открытия ими новых направлений деятельности. </w:t>
      </w:r>
    </w:p>
    <w:p w14:paraId="640D25FF" w14:textId="77777777" w:rsidR="00825891" w:rsidRPr="00825891" w:rsidRDefault="00825891" w:rsidP="00825891">
      <w:pPr>
        <w:jc w:val="both"/>
        <w:rPr>
          <w:sz w:val="28"/>
          <w:szCs w:val="28"/>
        </w:rPr>
      </w:pPr>
      <w:r w:rsidRPr="00825891">
        <w:rPr>
          <w:sz w:val="28"/>
          <w:szCs w:val="28"/>
        </w:rPr>
        <w:t xml:space="preserve">            Показатель, который необходимо оценивать по данному параметру, найти достаточно трудно, но можно оценивать количества: рассмотренных муниципалитетов, действующих на их территориях предприятий с муниципальным участием, из них предприятий, </w:t>
      </w:r>
      <w:proofErr w:type="gramStart"/>
      <w:r w:rsidRPr="00825891">
        <w:rPr>
          <w:sz w:val="28"/>
          <w:szCs w:val="28"/>
        </w:rPr>
        <w:t>направления</w:t>
      </w:r>
      <w:proofErr w:type="gramEnd"/>
      <w:r w:rsidRPr="00825891">
        <w:rPr>
          <w:sz w:val="28"/>
          <w:szCs w:val="28"/>
        </w:rPr>
        <w:t xml:space="preserve"> деятельности которых представляют интерес в условиях Пустошкинского района, а также вынесенных на уровень лиц, принимающих решения, предложений о создании предприятий. </w:t>
      </w:r>
    </w:p>
    <w:p w14:paraId="67779F12" w14:textId="77777777" w:rsidR="00825891" w:rsidRPr="00825891" w:rsidRDefault="00825891" w:rsidP="00825891">
      <w:pPr>
        <w:jc w:val="both"/>
        <w:rPr>
          <w:sz w:val="28"/>
          <w:szCs w:val="28"/>
        </w:rPr>
      </w:pPr>
      <w:r w:rsidRPr="00825891">
        <w:rPr>
          <w:sz w:val="28"/>
          <w:szCs w:val="28"/>
        </w:rPr>
        <w:t xml:space="preserve">            Деятельность в данном направлении может найти отражение в текстах программ, посвященных экономическому развитию Пустошкинского района. </w:t>
      </w:r>
    </w:p>
    <w:p w14:paraId="731E63E8" w14:textId="77777777" w:rsidR="00825891" w:rsidRPr="00825891" w:rsidRDefault="00825891" w:rsidP="00825891">
      <w:pPr>
        <w:jc w:val="both"/>
        <w:rPr>
          <w:sz w:val="28"/>
          <w:szCs w:val="28"/>
        </w:rPr>
      </w:pPr>
      <w:r w:rsidRPr="00825891">
        <w:rPr>
          <w:b/>
          <w:bCs/>
          <w:i/>
          <w:iCs/>
          <w:sz w:val="28"/>
          <w:szCs w:val="28"/>
        </w:rPr>
        <w:t xml:space="preserve">1.3.2. Определение сфер, деятельность в которых будет приносить предприятиям с участием муниципалитета доходы, покрывающие убытки от реализации социально значимых товаров (оказания услуг), осуществляемой в рамках основной деятельности. </w:t>
      </w:r>
    </w:p>
    <w:p w14:paraId="6FEBAA79" w14:textId="77777777" w:rsidR="00825891" w:rsidRPr="00825891" w:rsidRDefault="00825891" w:rsidP="00825891">
      <w:pPr>
        <w:jc w:val="both"/>
        <w:rPr>
          <w:sz w:val="28"/>
          <w:szCs w:val="28"/>
        </w:rPr>
      </w:pPr>
      <w:r w:rsidRPr="00825891">
        <w:rPr>
          <w:sz w:val="28"/>
          <w:szCs w:val="28"/>
        </w:rPr>
        <w:t xml:space="preserve">            </w:t>
      </w:r>
      <w:proofErr w:type="gramStart"/>
      <w:r w:rsidRPr="00825891">
        <w:rPr>
          <w:sz w:val="28"/>
          <w:szCs w:val="28"/>
        </w:rPr>
        <w:t xml:space="preserve">Для выполнения данной задачи органам муниципального управления необходимо самостоятельно (для вновь создаваемых предприятий) или силами уже действующих предприятий, с муниципальным участием в капиталах, проводить анализ их основной и сопредельных сфер деятельности с целью поиска продуктов и услуг, которые могут реализовываться с целью извлечения прибыли на внутреннем или внешнем для района рынках. </w:t>
      </w:r>
      <w:proofErr w:type="gramEnd"/>
    </w:p>
    <w:p w14:paraId="3EF7D313" w14:textId="77777777" w:rsidR="00825891" w:rsidRPr="00825891" w:rsidRDefault="00825891" w:rsidP="00825891">
      <w:pPr>
        <w:jc w:val="both"/>
        <w:rPr>
          <w:sz w:val="28"/>
          <w:szCs w:val="28"/>
        </w:rPr>
      </w:pPr>
      <w:r w:rsidRPr="00825891">
        <w:rPr>
          <w:sz w:val="28"/>
          <w:szCs w:val="28"/>
        </w:rPr>
        <w:t xml:space="preserve">           Определение показателя для оценки по данному направлению развития также достаточно затруднено, но можно использовать следующие: количество рассмотренных направлений деятельности (продуктов), количество направлений деятельности (продуктов), являющихся коммерчески перспективными в условиях Пустошкинского района, количество направлений деятельности (продуктов), внедренных на предприятиях, в капиталах которых район принимает участие. </w:t>
      </w:r>
    </w:p>
    <w:p w14:paraId="44696821" w14:textId="77777777" w:rsidR="00825891" w:rsidRPr="00825891" w:rsidRDefault="00825891" w:rsidP="00825891">
      <w:pPr>
        <w:jc w:val="both"/>
        <w:rPr>
          <w:sz w:val="28"/>
          <w:szCs w:val="28"/>
        </w:rPr>
      </w:pPr>
      <w:r w:rsidRPr="00825891">
        <w:rPr>
          <w:b/>
          <w:bCs/>
          <w:i/>
          <w:iCs/>
          <w:sz w:val="28"/>
          <w:szCs w:val="28"/>
        </w:rPr>
        <w:t xml:space="preserve">1.3.3. Создание новых предприятий, с участием муниципалитета в капиталах, или выделение их из действующих предприятий, работающих в тех сферах, которые были определены на предыдущих этапах. </w:t>
      </w:r>
    </w:p>
    <w:p w14:paraId="1ACC86DE" w14:textId="77777777" w:rsidR="00825891" w:rsidRPr="00825891" w:rsidRDefault="00825891" w:rsidP="00825891">
      <w:pPr>
        <w:jc w:val="both"/>
        <w:rPr>
          <w:sz w:val="28"/>
          <w:szCs w:val="28"/>
        </w:rPr>
      </w:pPr>
      <w:r w:rsidRPr="00825891">
        <w:rPr>
          <w:sz w:val="28"/>
          <w:szCs w:val="28"/>
        </w:rPr>
        <w:lastRenderedPageBreak/>
        <w:t xml:space="preserve">             Для выполнения данной задачи органам местного самоуправления нужно, на основании определенных, в рамках выполнения двух предыдущих задач, видов деятельности, осуществлять действия, направленные на создание новых коммерчески ориентированных субъектов экономики. </w:t>
      </w:r>
    </w:p>
    <w:p w14:paraId="335EB410" w14:textId="77777777" w:rsidR="00825891" w:rsidRPr="00825891" w:rsidRDefault="00825891" w:rsidP="00825891">
      <w:pPr>
        <w:jc w:val="both"/>
        <w:rPr>
          <w:sz w:val="28"/>
          <w:szCs w:val="28"/>
        </w:rPr>
      </w:pPr>
      <w:r w:rsidRPr="00825891">
        <w:rPr>
          <w:sz w:val="28"/>
          <w:szCs w:val="28"/>
        </w:rPr>
        <w:t xml:space="preserve">            Необходимо отметить, что в соответствии с действующим законодательством, не могут создаваться новые муниципальные унитарные предприятия, а до конца 2024 года все действующие муниципальные унитарные предприятия должны быть либо преобразованы в учреждения или хозяйственные общества, либо ликвидированы. Это выдвигает требования к органам местного самоуправления в части обеспечения сохранности муниципального имущества, после преобразования действующих МУП в хозяйственные общества и создания новых субъектов экономики с муниципальным участием. В этом может помочь наработанный в коммерческом секторе </w:t>
      </w:r>
      <w:proofErr w:type="spellStart"/>
      <w:r w:rsidRPr="00825891">
        <w:rPr>
          <w:sz w:val="28"/>
          <w:szCs w:val="28"/>
        </w:rPr>
        <w:t>антирейдерский</w:t>
      </w:r>
      <w:proofErr w:type="spellEnd"/>
      <w:r w:rsidRPr="00825891">
        <w:rPr>
          <w:sz w:val="28"/>
          <w:szCs w:val="28"/>
        </w:rPr>
        <w:t xml:space="preserve"> опыт, одним из примеров которого является создание организации владеющей имуществом, но не выполняющей с ним хозяйственных операций, и организации использующей это имущество в основной деятельности, но обладающей им на праве аренды. </w:t>
      </w:r>
    </w:p>
    <w:p w14:paraId="532E933E" w14:textId="77777777" w:rsidR="00825891" w:rsidRPr="00825891" w:rsidRDefault="00825891" w:rsidP="00825891">
      <w:pPr>
        <w:jc w:val="both"/>
        <w:rPr>
          <w:sz w:val="28"/>
          <w:szCs w:val="28"/>
        </w:rPr>
      </w:pPr>
      <w:r w:rsidRPr="00825891">
        <w:rPr>
          <w:sz w:val="28"/>
          <w:szCs w:val="28"/>
        </w:rPr>
        <w:t xml:space="preserve">            Основным показателем реализации данной задачи будет являться показатель 1.3, указанный в стратегии: «Прирост объемов производства предприятий с участием муниципалитета в капиталах». Дополнительным ориентиром для предприятий с муниципальным участием в капиталах может стать отсутствие общих убытков от деятельности при отсутствии финансирования из местного бюджета деятельности, ради осуществления которой они созданы. Можно даже установить в качестве ориентира минимальные объемы денежных средств, которые будут получены в местный бюджет от участия </w:t>
      </w:r>
      <w:proofErr w:type="gramStart"/>
      <w:r w:rsidRPr="00825891">
        <w:rPr>
          <w:sz w:val="28"/>
          <w:szCs w:val="28"/>
        </w:rPr>
        <w:t>района</w:t>
      </w:r>
      <w:proofErr w:type="gramEnd"/>
      <w:r w:rsidRPr="00825891">
        <w:rPr>
          <w:sz w:val="28"/>
          <w:szCs w:val="28"/>
        </w:rPr>
        <w:t xml:space="preserve"> в капиталах предприятий начиная с 2025 года. </w:t>
      </w:r>
    </w:p>
    <w:p w14:paraId="3CD38BAA" w14:textId="77777777" w:rsidR="00825891" w:rsidRPr="00825891" w:rsidRDefault="00825891" w:rsidP="00825891">
      <w:pPr>
        <w:jc w:val="both"/>
        <w:rPr>
          <w:sz w:val="28"/>
          <w:szCs w:val="28"/>
        </w:rPr>
      </w:pPr>
      <w:r w:rsidRPr="00825891">
        <w:rPr>
          <w:sz w:val="28"/>
          <w:szCs w:val="28"/>
        </w:rPr>
        <w:t xml:space="preserve">          Данная деятельность также может найти отражение в текстах программ, посвященных экономическому развитию Пустошкинского района. </w:t>
      </w:r>
    </w:p>
    <w:p w14:paraId="1AA1BFF1" w14:textId="77777777" w:rsidR="00825891" w:rsidRPr="00825891" w:rsidRDefault="00825891" w:rsidP="00825891">
      <w:pPr>
        <w:jc w:val="both"/>
        <w:rPr>
          <w:sz w:val="28"/>
          <w:szCs w:val="28"/>
        </w:rPr>
      </w:pPr>
      <w:r w:rsidRPr="00825891">
        <w:rPr>
          <w:b/>
          <w:bCs/>
          <w:i/>
          <w:iCs/>
          <w:sz w:val="28"/>
          <w:szCs w:val="28"/>
        </w:rPr>
        <w:t xml:space="preserve">1.3.4. Создание системы </w:t>
      </w:r>
      <w:proofErr w:type="gramStart"/>
      <w:r w:rsidRPr="00825891">
        <w:rPr>
          <w:b/>
          <w:bCs/>
          <w:i/>
          <w:iCs/>
          <w:sz w:val="28"/>
          <w:szCs w:val="28"/>
        </w:rPr>
        <w:t>контроля за</w:t>
      </w:r>
      <w:proofErr w:type="gramEnd"/>
      <w:r w:rsidRPr="00825891">
        <w:rPr>
          <w:b/>
          <w:bCs/>
          <w:i/>
          <w:iCs/>
          <w:sz w:val="28"/>
          <w:szCs w:val="28"/>
        </w:rPr>
        <w:t xml:space="preserve"> финансово-хозяйственной деятельностью предприятий с участием муниципалитета в капитале, включая контроль со стороны собственника (муниципалитета) и общественности. </w:t>
      </w:r>
    </w:p>
    <w:p w14:paraId="4A4D4975" w14:textId="77777777" w:rsidR="00825891" w:rsidRPr="00825891" w:rsidRDefault="00825891" w:rsidP="00825891">
      <w:pPr>
        <w:jc w:val="both"/>
        <w:rPr>
          <w:sz w:val="28"/>
          <w:szCs w:val="28"/>
        </w:rPr>
      </w:pPr>
      <w:r w:rsidRPr="00825891">
        <w:rPr>
          <w:sz w:val="28"/>
          <w:szCs w:val="28"/>
        </w:rPr>
        <w:t xml:space="preserve">           </w:t>
      </w:r>
      <w:proofErr w:type="gramStart"/>
      <w:r w:rsidRPr="00825891">
        <w:rPr>
          <w:sz w:val="28"/>
          <w:szCs w:val="28"/>
        </w:rPr>
        <w:t xml:space="preserve">В целях выполнения данной задачи, органами муниципального управления, с привлечением специалистов в налоговой и бухгалтерской сферах, создаются балансовые комиссии, на которых, не реже чем один раз в год, рассматриваются финансовые результаты деятельности предприятий. </w:t>
      </w:r>
      <w:proofErr w:type="gramEnd"/>
    </w:p>
    <w:p w14:paraId="1207DD3B" w14:textId="77777777" w:rsidR="00825891" w:rsidRPr="00825891" w:rsidRDefault="00825891" w:rsidP="00825891">
      <w:pPr>
        <w:jc w:val="both"/>
        <w:rPr>
          <w:sz w:val="28"/>
          <w:szCs w:val="28"/>
        </w:rPr>
      </w:pPr>
      <w:r w:rsidRPr="00825891">
        <w:rPr>
          <w:sz w:val="28"/>
          <w:szCs w:val="28"/>
        </w:rPr>
        <w:t xml:space="preserve">          Обязательными условиями осуществления контроля становятся: </w:t>
      </w:r>
    </w:p>
    <w:p w14:paraId="52BEDE19" w14:textId="77777777" w:rsidR="00825891" w:rsidRPr="00825891" w:rsidRDefault="00825891" w:rsidP="00825891">
      <w:pPr>
        <w:jc w:val="both"/>
        <w:rPr>
          <w:sz w:val="28"/>
          <w:szCs w:val="28"/>
        </w:rPr>
      </w:pPr>
      <w:r w:rsidRPr="00825891">
        <w:rPr>
          <w:sz w:val="28"/>
          <w:szCs w:val="28"/>
        </w:rPr>
        <w:t xml:space="preserve">- внесение предложений об оптимизации налогообложения в рамках, определенных действующим законодательством; </w:t>
      </w:r>
    </w:p>
    <w:p w14:paraId="7F5B51B9" w14:textId="77777777" w:rsidR="00825891" w:rsidRPr="00825891" w:rsidRDefault="00825891" w:rsidP="00825891">
      <w:pPr>
        <w:jc w:val="both"/>
        <w:rPr>
          <w:sz w:val="28"/>
          <w:szCs w:val="28"/>
        </w:rPr>
      </w:pPr>
      <w:r w:rsidRPr="00825891">
        <w:rPr>
          <w:sz w:val="28"/>
          <w:szCs w:val="28"/>
        </w:rPr>
        <w:t xml:space="preserve">- обеспечение справедливой и полной оплаты труда работников основных профессий предприятий; </w:t>
      </w:r>
    </w:p>
    <w:p w14:paraId="6D5B34F1" w14:textId="77777777" w:rsidR="00825891" w:rsidRPr="00825891" w:rsidRDefault="00825891" w:rsidP="00825891">
      <w:pPr>
        <w:jc w:val="both"/>
        <w:rPr>
          <w:sz w:val="28"/>
          <w:szCs w:val="28"/>
        </w:rPr>
      </w:pPr>
      <w:r w:rsidRPr="00825891">
        <w:rPr>
          <w:sz w:val="28"/>
          <w:szCs w:val="28"/>
        </w:rPr>
        <w:lastRenderedPageBreak/>
        <w:t xml:space="preserve">- ограничение </w:t>
      </w:r>
      <w:proofErr w:type="gramStart"/>
      <w:r w:rsidRPr="00825891">
        <w:rPr>
          <w:sz w:val="28"/>
          <w:szCs w:val="28"/>
        </w:rPr>
        <w:t>размеров оплаты труда</w:t>
      </w:r>
      <w:proofErr w:type="gramEnd"/>
      <w:r w:rsidRPr="00825891">
        <w:rPr>
          <w:sz w:val="28"/>
          <w:szCs w:val="28"/>
        </w:rPr>
        <w:t xml:space="preserve"> руководителей, с установлением зависимости от уровней оплаты труда работников основных профессий (с пределом превышения не более чем в 2-2,5 раза) и результатов деятельности предприятий. </w:t>
      </w:r>
    </w:p>
    <w:p w14:paraId="5F0B02CD" w14:textId="77777777" w:rsidR="00825891" w:rsidRPr="00825891" w:rsidRDefault="00825891" w:rsidP="00825891">
      <w:pPr>
        <w:jc w:val="both"/>
        <w:rPr>
          <w:sz w:val="28"/>
          <w:szCs w:val="28"/>
        </w:rPr>
      </w:pPr>
      <w:r w:rsidRPr="00825891">
        <w:rPr>
          <w:sz w:val="28"/>
          <w:szCs w:val="28"/>
        </w:rPr>
        <w:t xml:space="preserve">           Показателем, с помощью которого необходимо оценивать эффективность системы </w:t>
      </w:r>
      <w:proofErr w:type="gramStart"/>
      <w:r w:rsidRPr="00825891">
        <w:rPr>
          <w:sz w:val="28"/>
          <w:szCs w:val="28"/>
        </w:rPr>
        <w:t>контроля за</w:t>
      </w:r>
      <w:proofErr w:type="gramEnd"/>
      <w:r w:rsidRPr="00825891">
        <w:rPr>
          <w:sz w:val="28"/>
          <w:szCs w:val="28"/>
        </w:rPr>
        <w:t xml:space="preserve"> финансово-хозяйственной деятельностью предприятий с участием муниципалитета в капитале, является численность таких предприятий, получивших убытки от деятельности в прошлом финансовом году. Значение данного показателя должно быть равно нулю. Дополнительными показателями, </w:t>
      </w:r>
      <w:proofErr w:type="gramStart"/>
      <w:r w:rsidRPr="00825891">
        <w:rPr>
          <w:sz w:val="28"/>
          <w:szCs w:val="28"/>
        </w:rPr>
        <w:t>также, как</w:t>
      </w:r>
      <w:proofErr w:type="gramEnd"/>
      <w:r w:rsidRPr="00825891">
        <w:rPr>
          <w:sz w:val="28"/>
          <w:szCs w:val="28"/>
        </w:rPr>
        <w:t xml:space="preserve"> и в п. 1.3.3, могут являться: отсутствие финансирования деятельности предприятий из муниципального бюджета и получение бюджетом части их прибыли. </w:t>
      </w:r>
    </w:p>
    <w:p w14:paraId="4477590D" w14:textId="77777777" w:rsidR="00825891" w:rsidRPr="00825891" w:rsidRDefault="00825891" w:rsidP="00825891">
      <w:pPr>
        <w:jc w:val="both"/>
        <w:rPr>
          <w:sz w:val="28"/>
          <w:szCs w:val="28"/>
        </w:rPr>
      </w:pPr>
      <w:r w:rsidRPr="00825891">
        <w:rPr>
          <w:b/>
          <w:bCs/>
          <w:i/>
          <w:iCs/>
          <w:sz w:val="28"/>
          <w:szCs w:val="28"/>
        </w:rPr>
        <w:t xml:space="preserve">1.4. Развитие услуг для населения. </w:t>
      </w:r>
    </w:p>
    <w:p w14:paraId="31A014C0" w14:textId="77777777" w:rsidR="00825891" w:rsidRPr="00825891" w:rsidRDefault="00825891" w:rsidP="00825891">
      <w:pPr>
        <w:jc w:val="both"/>
        <w:rPr>
          <w:sz w:val="28"/>
          <w:szCs w:val="28"/>
        </w:rPr>
      </w:pPr>
      <w:r w:rsidRPr="00825891">
        <w:rPr>
          <w:b/>
          <w:bCs/>
          <w:i/>
          <w:iCs/>
          <w:sz w:val="28"/>
          <w:szCs w:val="28"/>
        </w:rPr>
        <w:t xml:space="preserve">1.4.1. Содействие в обеспечении населения бытовыми услугами, в том числе путем включения этих услуг в перечни видов деятельности предприятий с участием муниципалитета в капиталах. </w:t>
      </w:r>
    </w:p>
    <w:p w14:paraId="6548D919" w14:textId="77777777" w:rsidR="00825891" w:rsidRPr="00825891" w:rsidRDefault="00825891" w:rsidP="00825891">
      <w:pPr>
        <w:jc w:val="both"/>
        <w:rPr>
          <w:sz w:val="28"/>
          <w:szCs w:val="28"/>
        </w:rPr>
      </w:pPr>
      <w:r w:rsidRPr="00825891">
        <w:rPr>
          <w:sz w:val="28"/>
          <w:szCs w:val="28"/>
        </w:rPr>
        <w:t xml:space="preserve">             Для выполнения этой задачи органы местного самоуправления проводят мониторинг потребностей населения в бытовых услугах, опыта оказания таких услуг в других муниципалитетах, в том числе и зарубежных, изменений федерального и регионального законодательства, а также других источников. </w:t>
      </w:r>
    </w:p>
    <w:p w14:paraId="36BD7BA2" w14:textId="77777777" w:rsidR="00825891" w:rsidRPr="00825891" w:rsidRDefault="00825891" w:rsidP="00825891">
      <w:pPr>
        <w:jc w:val="both"/>
        <w:rPr>
          <w:sz w:val="28"/>
          <w:szCs w:val="28"/>
        </w:rPr>
      </w:pPr>
      <w:r w:rsidRPr="00825891">
        <w:rPr>
          <w:sz w:val="28"/>
          <w:szCs w:val="28"/>
        </w:rPr>
        <w:t xml:space="preserve">            Значимым становится равномерность обеспечения бытовыми услугами жителей всех населенных пунктов района. Там, где оказание отдельных услуг на месте невозможно или экономически нецелесообразно, должна быть предоставлена возможность либо дистанционно заказать в других населенных пунктах эту услугу, либо доставить получателя с минимальными для него затратами, к месту ее предоставления. Для отдельных услуг актуальной будет разработка графика их оказания на базе передвижных пунктов. </w:t>
      </w:r>
    </w:p>
    <w:p w14:paraId="1E3CD0BE" w14:textId="77777777" w:rsidR="00825891" w:rsidRPr="00825891" w:rsidRDefault="00825891" w:rsidP="00825891">
      <w:pPr>
        <w:jc w:val="both"/>
        <w:rPr>
          <w:sz w:val="28"/>
          <w:szCs w:val="28"/>
        </w:rPr>
      </w:pPr>
      <w:r w:rsidRPr="00825891">
        <w:rPr>
          <w:sz w:val="28"/>
          <w:szCs w:val="28"/>
        </w:rPr>
        <w:t xml:space="preserve">            Для оценки деятельности в данном направлении можно использовать показатель 1.4 «Прирост количества услуг, оказываемых населению муниципальными организациями». </w:t>
      </w:r>
    </w:p>
    <w:p w14:paraId="1E20C92A" w14:textId="77777777" w:rsidR="00825891" w:rsidRPr="00825891" w:rsidRDefault="00825891" w:rsidP="00825891">
      <w:pPr>
        <w:jc w:val="both"/>
        <w:rPr>
          <w:sz w:val="28"/>
          <w:szCs w:val="28"/>
        </w:rPr>
      </w:pPr>
      <w:r w:rsidRPr="00825891">
        <w:rPr>
          <w:sz w:val="28"/>
          <w:szCs w:val="28"/>
        </w:rPr>
        <w:t xml:space="preserve">           Деятельность в данном направлении может найти отражение в текстах программ, посвященных экономическому развитию Пустошкинского района. </w:t>
      </w:r>
    </w:p>
    <w:p w14:paraId="6AD21650" w14:textId="77777777" w:rsidR="00825891" w:rsidRPr="00825891" w:rsidRDefault="00825891" w:rsidP="00825891">
      <w:pPr>
        <w:jc w:val="both"/>
        <w:rPr>
          <w:sz w:val="28"/>
          <w:szCs w:val="28"/>
        </w:rPr>
      </w:pPr>
      <w:r w:rsidRPr="00825891">
        <w:rPr>
          <w:b/>
          <w:bCs/>
          <w:i/>
          <w:iCs/>
          <w:sz w:val="28"/>
          <w:szCs w:val="28"/>
        </w:rPr>
        <w:t xml:space="preserve">1.4.2. Оказание услуг населению в сферах культуры, туризма и массового спорта на базе муниципальных и государственных учреждений, уже имеющихся или создаваемых для этих целей в районе. </w:t>
      </w:r>
    </w:p>
    <w:p w14:paraId="18AEF4E6" w14:textId="77777777" w:rsidR="00825891" w:rsidRPr="00825891" w:rsidRDefault="00825891" w:rsidP="00825891">
      <w:pPr>
        <w:jc w:val="both"/>
        <w:rPr>
          <w:sz w:val="28"/>
          <w:szCs w:val="28"/>
        </w:rPr>
      </w:pPr>
      <w:r w:rsidRPr="00825891">
        <w:rPr>
          <w:sz w:val="28"/>
          <w:szCs w:val="28"/>
        </w:rPr>
        <w:t xml:space="preserve">          Аналогично п. 1.4.1, с отражением в текстах программ, посвященных развитию культуры, физической культуры, спорта и молодежной политики. </w:t>
      </w:r>
    </w:p>
    <w:p w14:paraId="0AF5DC85" w14:textId="77777777" w:rsidR="00825891" w:rsidRPr="00825891" w:rsidRDefault="00825891" w:rsidP="00825891">
      <w:pPr>
        <w:jc w:val="both"/>
        <w:rPr>
          <w:sz w:val="28"/>
          <w:szCs w:val="28"/>
        </w:rPr>
      </w:pPr>
      <w:r w:rsidRPr="00825891">
        <w:rPr>
          <w:b/>
          <w:bCs/>
          <w:i/>
          <w:iCs/>
          <w:sz w:val="28"/>
          <w:szCs w:val="28"/>
        </w:rPr>
        <w:t xml:space="preserve">1.4.3. Содействие в повышении качества услуг, оказываемых жителям района и его гостям. </w:t>
      </w:r>
    </w:p>
    <w:p w14:paraId="1519A04D" w14:textId="77777777" w:rsidR="00825891" w:rsidRPr="00825891" w:rsidRDefault="00825891" w:rsidP="00825891">
      <w:pPr>
        <w:jc w:val="both"/>
        <w:rPr>
          <w:sz w:val="28"/>
          <w:szCs w:val="28"/>
        </w:rPr>
      </w:pPr>
      <w:r w:rsidRPr="00825891">
        <w:rPr>
          <w:sz w:val="28"/>
          <w:szCs w:val="28"/>
        </w:rPr>
        <w:t xml:space="preserve">         </w:t>
      </w:r>
      <w:proofErr w:type="gramStart"/>
      <w:r w:rsidRPr="00825891">
        <w:rPr>
          <w:sz w:val="28"/>
          <w:szCs w:val="28"/>
        </w:rPr>
        <w:t xml:space="preserve">Для выполнения представленной задачи органы местного самоуправления предоставляют ресурсы для повышения качества услуг </w:t>
      </w:r>
      <w:r w:rsidRPr="00825891">
        <w:rPr>
          <w:sz w:val="28"/>
          <w:szCs w:val="28"/>
        </w:rPr>
        <w:lastRenderedPageBreak/>
        <w:t>муниципальным учреждениям (в том числе и путем усиления взаимодействия с органами государственной власти в рамках реализации ими различных программ), работают с предприятиями, в капиталах которых участвует муниципалитет, а также воздействуют на частные организации путём позитивного стимулирования: проведение конкурсов, общественной оценки с присвоением знаков качества, информационной, оказание государственной</w:t>
      </w:r>
      <w:proofErr w:type="gramEnd"/>
      <w:r w:rsidRPr="00825891">
        <w:rPr>
          <w:sz w:val="28"/>
          <w:szCs w:val="28"/>
        </w:rPr>
        <w:t xml:space="preserve"> (муниципальной) поддержки, в </w:t>
      </w:r>
      <w:proofErr w:type="spellStart"/>
      <w:r w:rsidRPr="00825891">
        <w:rPr>
          <w:sz w:val="28"/>
          <w:szCs w:val="28"/>
        </w:rPr>
        <w:t>т.ч</w:t>
      </w:r>
      <w:proofErr w:type="spellEnd"/>
      <w:r w:rsidRPr="00825891">
        <w:rPr>
          <w:sz w:val="28"/>
          <w:szCs w:val="28"/>
        </w:rPr>
        <w:t xml:space="preserve">. финансовой и т.д. </w:t>
      </w:r>
    </w:p>
    <w:p w14:paraId="1327767A" w14:textId="77777777" w:rsidR="00825891" w:rsidRPr="00825891" w:rsidRDefault="00825891" w:rsidP="00825891">
      <w:pPr>
        <w:jc w:val="both"/>
        <w:rPr>
          <w:sz w:val="28"/>
          <w:szCs w:val="28"/>
        </w:rPr>
      </w:pPr>
      <w:r w:rsidRPr="00825891">
        <w:rPr>
          <w:sz w:val="28"/>
          <w:szCs w:val="28"/>
        </w:rPr>
        <w:t xml:space="preserve">          Основным методом оценки качества предоставляемых населению услуг являются опросы, когда обследование проводится на базе репрезентативной выборки. Можно каждый месяц (или чаще) проводить опросы населения относительно качества одного из видов услуг, особенно тех, которые обязаны предоставлять или предоставлению которых обязаны содействовать органы МСУ. </w:t>
      </w:r>
    </w:p>
    <w:p w14:paraId="6BF8EB41" w14:textId="77777777" w:rsidR="00825891" w:rsidRPr="00825891" w:rsidRDefault="00825891" w:rsidP="00825891">
      <w:pPr>
        <w:jc w:val="both"/>
        <w:rPr>
          <w:sz w:val="28"/>
          <w:szCs w:val="28"/>
        </w:rPr>
      </w:pPr>
      <w:r w:rsidRPr="00825891">
        <w:rPr>
          <w:sz w:val="28"/>
          <w:szCs w:val="28"/>
        </w:rPr>
        <w:t xml:space="preserve">         Данная деятельность также может найти отражение в текстах муниципальных программ, посвященных экономическому развитию и развитию культуры, физической культуры, спорта и молодежной политики Пустошкинского района. </w:t>
      </w:r>
    </w:p>
    <w:p w14:paraId="4765FAA6" w14:textId="77777777" w:rsidR="00825891" w:rsidRPr="00825891" w:rsidRDefault="00825891" w:rsidP="00825891">
      <w:pPr>
        <w:jc w:val="both"/>
        <w:rPr>
          <w:sz w:val="28"/>
          <w:szCs w:val="28"/>
        </w:rPr>
      </w:pPr>
      <w:r w:rsidRPr="00825891">
        <w:rPr>
          <w:b/>
          <w:bCs/>
          <w:i/>
          <w:iCs/>
          <w:sz w:val="28"/>
          <w:szCs w:val="28"/>
        </w:rPr>
        <w:t xml:space="preserve">1.4.4. Определение ограниченного количества приоритетов пребывания в районе российских и зарубежных туристов, и усиленное развитие этих направлений. </w:t>
      </w:r>
    </w:p>
    <w:p w14:paraId="2E4D8AA6" w14:textId="77777777" w:rsidR="00825891" w:rsidRPr="00825891" w:rsidRDefault="00825891" w:rsidP="00825891">
      <w:pPr>
        <w:jc w:val="both"/>
        <w:rPr>
          <w:sz w:val="28"/>
          <w:szCs w:val="28"/>
        </w:rPr>
      </w:pPr>
      <w:r w:rsidRPr="00825891">
        <w:rPr>
          <w:sz w:val="28"/>
          <w:szCs w:val="28"/>
        </w:rPr>
        <w:t xml:space="preserve">         В целях выполнения данной задачи органы муниципального управления определяют не более 2-3 приоритетных направлений развития туристической деятельности в районе. Все усилия направляются исключительно на развитие указанных направлений, оставляя без внимания все прочие. Организациям, действующим в этих направлениях, на бесплатной основе оказываются информационные и иные услуги, в том числе представление на внешних рынках. Оказание части услуг может осуществляться на базе муниципальных организаций. </w:t>
      </w:r>
    </w:p>
    <w:p w14:paraId="6FCCBBB2" w14:textId="77777777" w:rsidR="00825891" w:rsidRPr="00825891" w:rsidRDefault="00825891" w:rsidP="00825891">
      <w:pPr>
        <w:jc w:val="both"/>
        <w:rPr>
          <w:sz w:val="28"/>
          <w:szCs w:val="28"/>
        </w:rPr>
      </w:pPr>
      <w:r w:rsidRPr="00825891">
        <w:rPr>
          <w:sz w:val="28"/>
          <w:szCs w:val="28"/>
        </w:rPr>
        <w:t xml:space="preserve">         В качестве наиболее </w:t>
      </w:r>
      <w:proofErr w:type="gramStart"/>
      <w:r w:rsidRPr="00825891">
        <w:rPr>
          <w:sz w:val="28"/>
          <w:szCs w:val="28"/>
        </w:rPr>
        <w:t>перспективных</w:t>
      </w:r>
      <w:proofErr w:type="gramEnd"/>
      <w:r w:rsidRPr="00825891">
        <w:rPr>
          <w:sz w:val="28"/>
          <w:szCs w:val="28"/>
        </w:rPr>
        <w:t xml:space="preserve">, как это указано в стратегии, можно рассмотреть: </w:t>
      </w:r>
    </w:p>
    <w:p w14:paraId="1C49A11D" w14:textId="77777777" w:rsidR="00825891" w:rsidRPr="00825891" w:rsidRDefault="00825891" w:rsidP="00825891">
      <w:pPr>
        <w:jc w:val="both"/>
        <w:rPr>
          <w:sz w:val="28"/>
          <w:szCs w:val="28"/>
        </w:rPr>
      </w:pPr>
      <w:r w:rsidRPr="00825891">
        <w:rPr>
          <w:sz w:val="28"/>
          <w:szCs w:val="28"/>
        </w:rPr>
        <w:t xml:space="preserve">- транзитный отдых для </w:t>
      </w:r>
      <w:proofErr w:type="gramStart"/>
      <w:r w:rsidRPr="00825891">
        <w:rPr>
          <w:sz w:val="28"/>
          <w:szCs w:val="28"/>
        </w:rPr>
        <w:t>путешествующих</w:t>
      </w:r>
      <w:proofErr w:type="gramEnd"/>
      <w:r w:rsidRPr="00825891">
        <w:rPr>
          <w:sz w:val="28"/>
          <w:szCs w:val="28"/>
        </w:rPr>
        <w:t xml:space="preserve"> или перевозящих грузы по федеральной трассе Р-23: Санкт-Петербург - Псков - Пустошка - Невель - граница с Республикой Белоруссия; </w:t>
      </w:r>
    </w:p>
    <w:p w14:paraId="4FB69C57" w14:textId="77777777" w:rsidR="00825891" w:rsidRPr="00825891" w:rsidRDefault="00825891" w:rsidP="00825891">
      <w:pPr>
        <w:jc w:val="both"/>
        <w:rPr>
          <w:sz w:val="28"/>
          <w:szCs w:val="28"/>
        </w:rPr>
      </w:pPr>
      <w:r w:rsidRPr="00825891">
        <w:rPr>
          <w:sz w:val="28"/>
          <w:szCs w:val="28"/>
        </w:rPr>
        <w:t xml:space="preserve">- поисковая деятельность, в том числе по местам боевых действий, расположенных на территории Пустошкинского и близлежащих районов. </w:t>
      </w:r>
    </w:p>
    <w:p w14:paraId="2B98A866" w14:textId="77777777" w:rsidR="00825891" w:rsidRPr="00825891" w:rsidRDefault="00825891" w:rsidP="00825891">
      <w:pPr>
        <w:jc w:val="both"/>
        <w:rPr>
          <w:sz w:val="28"/>
          <w:szCs w:val="28"/>
        </w:rPr>
      </w:pPr>
      <w:r w:rsidRPr="00825891">
        <w:rPr>
          <w:sz w:val="28"/>
          <w:szCs w:val="28"/>
        </w:rPr>
        <w:t xml:space="preserve">          Показателем, с помощью которого можно оценить успешность решения этой задачи, является динамика количества туристов, официально воспользовавшихся услугами организаций туристской инфраструктуры.         Перспективные значения показателя можно установить на основании оценки текущей ситуации в приоритетных направлениях туризма.   Результаты решения данной задачи также могут быть оценены с помощью показателя 1.4. </w:t>
      </w:r>
    </w:p>
    <w:p w14:paraId="1A810F06" w14:textId="77777777" w:rsidR="00825891" w:rsidRPr="00825891" w:rsidRDefault="00825891" w:rsidP="00825891">
      <w:pPr>
        <w:jc w:val="both"/>
        <w:rPr>
          <w:sz w:val="28"/>
          <w:szCs w:val="28"/>
        </w:rPr>
      </w:pPr>
      <w:r w:rsidRPr="00825891">
        <w:rPr>
          <w:b/>
          <w:bCs/>
          <w:i/>
          <w:iCs/>
          <w:sz w:val="28"/>
          <w:szCs w:val="28"/>
        </w:rPr>
        <w:t xml:space="preserve">1.5. Повышение эффективности деятельности органов местного самоуправления: </w:t>
      </w:r>
    </w:p>
    <w:p w14:paraId="642A14F8" w14:textId="77777777" w:rsidR="00825891" w:rsidRPr="00825891" w:rsidRDefault="00825891" w:rsidP="00825891">
      <w:pPr>
        <w:jc w:val="both"/>
        <w:rPr>
          <w:sz w:val="28"/>
          <w:szCs w:val="28"/>
        </w:rPr>
      </w:pPr>
      <w:r w:rsidRPr="00825891">
        <w:rPr>
          <w:b/>
          <w:bCs/>
          <w:i/>
          <w:iCs/>
          <w:sz w:val="28"/>
          <w:szCs w:val="28"/>
        </w:rPr>
        <w:lastRenderedPageBreak/>
        <w:t xml:space="preserve">1.5.1. Оптимизация системы органов местного самоуправления в направлении улучшения взаимодействия с органами управления Псковской области. </w:t>
      </w:r>
    </w:p>
    <w:p w14:paraId="3D736C59" w14:textId="77777777" w:rsidR="00825891" w:rsidRPr="00825891" w:rsidRDefault="00825891" w:rsidP="00825891">
      <w:pPr>
        <w:jc w:val="both"/>
        <w:rPr>
          <w:sz w:val="28"/>
          <w:szCs w:val="28"/>
        </w:rPr>
      </w:pPr>
      <w:r w:rsidRPr="00825891">
        <w:rPr>
          <w:sz w:val="28"/>
          <w:szCs w:val="28"/>
        </w:rPr>
        <w:t xml:space="preserve">          Для выполнения данной задачи органы местного самоуправления проводят изменения своей структуры и функций в целях максимального соответствия органам управления регионом (в том числе и по наименованиям) с учетом законодательно установленных основ МСУ. </w:t>
      </w:r>
    </w:p>
    <w:p w14:paraId="10106EA6" w14:textId="77777777" w:rsidR="00825891" w:rsidRPr="00825891" w:rsidRDefault="00825891" w:rsidP="00825891">
      <w:pPr>
        <w:jc w:val="both"/>
        <w:rPr>
          <w:sz w:val="28"/>
          <w:szCs w:val="28"/>
        </w:rPr>
      </w:pPr>
      <w:r w:rsidRPr="00825891">
        <w:rPr>
          <w:sz w:val="28"/>
          <w:szCs w:val="28"/>
        </w:rPr>
        <w:t xml:space="preserve">         Для оценки деятельности в данном направлении можно использовать показатель 1.5 «Снижение затрат на деятельность органов местного самоуправления в расчете на 1 жителя района». </w:t>
      </w:r>
    </w:p>
    <w:p w14:paraId="61718163" w14:textId="77777777" w:rsidR="00825891" w:rsidRPr="00825891" w:rsidRDefault="00825891" w:rsidP="00825891">
      <w:pPr>
        <w:jc w:val="both"/>
        <w:rPr>
          <w:sz w:val="28"/>
          <w:szCs w:val="28"/>
        </w:rPr>
      </w:pPr>
      <w:r w:rsidRPr="00825891">
        <w:rPr>
          <w:b/>
          <w:bCs/>
          <w:i/>
          <w:iCs/>
          <w:sz w:val="28"/>
          <w:szCs w:val="28"/>
        </w:rPr>
        <w:t xml:space="preserve">1.5.2. Повышение уровня оплаты труда муниципальных служащих. </w:t>
      </w:r>
    </w:p>
    <w:p w14:paraId="5A7D9DD0" w14:textId="77777777" w:rsidR="00825891" w:rsidRPr="00825891" w:rsidRDefault="00825891" w:rsidP="00825891">
      <w:pPr>
        <w:jc w:val="both"/>
        <w:rPr>
          <w:sz w:val="28"/>
          <w:szCs w:val="28"/>
        </w:rPr>
      </w:pPr>
      <w:r w:rsidRPr="00825891">
        <w:rPr>
          <w:sz w:val="28"/>
          <w:szCs w:val="28"/>
        </w:rPr>
        <w:t xml:space="preserve">           Выполнение указанной задачи обеспечивается оптимизацией (пункт 1.5.1) и перераспределением жизненно важных функций между оставшимися работниками, при увеличении размеров оплаты их труда, но не в таких пределах, как в случае сохранения всех штатных единиц. Также возможна настройка системы вознаграждения путем введения единовременных выплат или годичных надбавок за конкретные достижения. </w:t>
      </w:r>
    </w:p>
    <w:p w14:paraId="201C0F27" w14:textId="77777777" w:rsidR="00825891" w:rsidRPr="00825891" w:rsidRDefault="00825891" w:rsidP="00825891">
      <w:pPr>
        <w:jc w:val="both"/>
        <w:rPr>
          <w:sz w:val="28"/>
          <w:szCs w:val="28"/>
        </w:rPr>
      </w:pPr>
      <w:r w:rsidRPr="00825891">
        <w:rPr>
          <w:sz w:val="28"/>
          <w:szCs w:val="28"/>
        </w:rPr>
        <w:t xml:space="preserve">          Оценку развития ситуации в сфере оплаты труда целесообразно проводить с использованием таких показателей, как модальная и медианная заработная плата муниципальных служащих. </w:t>
      </w:r>
    </w:p>
    <w:p w14:paraId="6F7E15CB" w14:textId="77777777" w:rsidR="00825891" w:rsidRPr="00825891" w:rsidRDefault="00825891" w:rsidP="00825891">
      <w:pPr>
        <w:jc w:val="both"/>
        <w:rPr>
          <w:sz w:val="28"/>
          <w:szCs w:val="28"/>
        </w:rPr>
      </w:pPr>
      <w:r w:rsidRPr="00825891">
        <w:rPr>
          <w:b/>
          <w:bCs/>
          <w:i/>
          <w:iCs/>
          <w:sz w:val="28"/>
          <w:szCs w:val="28"/>
        </w:rPr>
        <w:t xml:space="preserve">1.5.3. Создание системы повышения квалификации муниципальных служащих. </w:t>
      </w:r>
    </w:p>
    <w:p w14:paraId="531709A7" w14:textId="77777777" w:rsidR="00825891" w:rsidRPr="00825891" w:rsidRDefault="00825891" w:rsidP="00825891">
      <w:pPr>
        <w:jc w:val="both"/>
        <w:rPr>
          <w:sz w:val="28"/>
          <w:szCs w:val="28"/>
        </w:rPr>
      </w:pPr>
      <w:r w:rsidRPr="00825891">
        <w:rPr>
          <w:sz w:val="28"/>
          <w:szCs w:val="28"/>
        </w:rPr>
        <w:t xml:space="preserve">          В целях выполнения этой задачи, органами муниципального управления обеспечивается планирование карьеры муниципальных служащих, оценка потребности в повышении их квалификации, поиск возможностей и осуществление ее повышения. </w:t>
      </w:r>
    </w:p>
    <w:p w14:paraId="35DA1DB7" w14:textId="77777777" w:rsidR="00825891" w:rsidRPr="00825891" w:rsidRDefault="00825891" w:rsidP="00825891">
      <w:pPr>
        <w:jc w:val="both"/>
        <w:rPr>
          <w:sz w:val="28"/>
          <w:szCs w:val="28"/>
        </w:rPr>
      </w:pPr>
      <w:r w:rsidRPr="00825891">
        <w:rPr>
          <w:sz w:val="28"/>
          <w:szCs w:val="28"/>
        </w:rPr>
        <w:t xml:space="preserve">           Методы осуществления данной деятельности весьма разнообразны: направление сотрудников на обучение в специализированные организации, приглашение собственных и сторонних специалистов для прочтения лекций по актуальным вопросам организации местного самоуправления, создание системы наставничества, разработка и защита сотрудниками проектов, направленных на улучшение ситуации в сферах деятельности конкретных органов МСУ и т.д. </w:t>
      </w:r>
    </w:p>
    <w:p w14:paraId="0BB2CB5A" w14:textId="77777777" w:rsidR="00825891" w:rsidRPr="00825891" w:rsidRDefault="00825891" w:rsidP="00825891">
      <w:pPr>
        <w:jc w:val="both"/>
        <w:rPr>
          <w:sz w:val="28"/>
          <w:szCs w:val="28"/>
        </w:rPr>
      </w:pPr>
      <w:r w:rsidRPr="00825891">
        <w:rPr>
          <w:sz w:val="28"/>
          <w:szCs w:val="28"/>
        </w:rPr>
        <w:t xml:space="preserve">          Показателем, с помощью которого можно оценить успешность решения данной задачи, является доля муниципальных служащих, повысивших свою квалификацию в отчетном году (возможно, от численности сотрудников, которым, в рамках планирования карьеры, была установлена необходимость в повышении квалификации). </w:t>
      </w:r>
    </w:p>
    <w:p w14:paraId="652FF550" w14:textId="77777777" w:rsidR="00825891" w:rsidRPr="00825891" w:rsidRDefault="00825891" w:rsidP="00825891">
      <w:pPr>
        <w:jc w:val="both"/>
        <w:rPr>
          <w:sz w:val="28"/>
          <w:szCs w:val="28"/>
        </w:rPr>
      </w:pPr>
      <w:r w:rsidRPr="00825891">
        <w:rPr>
          <w:b/>
          <w:bCs/>
          <w:i/>
          <w:iCs/>
          <w:sz w:val="28"/>
          <w:szCs w:val="28"/>
        </w:rPr>
        <w:t xml:space="preserve">1.5.4. Внедрение системы оценки деятельности органов местного самоуправления, организаций, оказывающих муниципальные услуги, отдельных муниципальных и немуниципальных служащих. </w:t>
      </w:r>
    </w:p>
    <w:p w14:paraId="7BE2F20C" w14:textId="77777777" w:rsidR="00825891" w:rsidRPr="00825891" w:rsidRDefault="00825891" w:rsidP="00825891">
      <w:pPr>
        <w:jc w:val="both"/>
        <w:rPr>
          <w:sz w:val="28"/>
          <w:szCs w:val="28"/>
        </w:rPr>
      </w:pPr>
      <w:r w:rsidRPr="00825891">
        <w:rPr>
          <w:sz w:val="28"/>
          <w:szCs w:val="28"/>
        </w:rPr>
        <w:t xml:space="preserve">           Выполнение данной задачи базируется на создании каналов прямого доступа получателей муниципальных услуг к лицам, принимающим решения. Сегодня, с использованием современных сре</w:t>
      </w:r>
      <w:proofErr w:type="gramStart"/>
      <w:r w:rsidRPr="00825891">
        <w:rPr>
          <w:sz w:val="28"/>
          <w:szCs w:val="28"/>
        </w:rPr>
        <w:t>дств св</w:t>
      </w:r>
      <w:proofErr w:type="gramEnd"/>
      <w:r w:rsidRPr="00825891">
        <w:rPr>
          <w:sz w:val="28"/>
          <w:szCs w:val="28"/>
        </w:rPr>
        <w:t xml:space="preserve">язи, организовать сбор необходимой информации не представляется сложным.      </w:t>
      </w:r>
      <w:r w:rsidRPr="00825891">
        <w:rPr>
          <w:sz w:val="28"/>
          <w:szCs w:val="28"/>
        </w:rPr>
        <w:lastRenderedPageBreak/>
        <w:t xml:space="preserve">Это электронная и обычная почта, мессенджеры, опросы, прямые линии (телевизионные и телефонные), а также другие инструменты прямой демократии. </w:t>
      </w:r>
    </w:p>
    <w:p w14:paraId="4C6CBD74" w14:textId="77777777" w:rsidR="00825891" w:rsidRPr="00825891" w:rsidRDefault="00825891" w:rsidP="00825891">
      <w:pPr>
        <w:jc w:val="both"/>
        <w:rPr>
          <w:sz w:val="28"/>
          <w:szCs w:val="28"/>
        </w:rPr>
      </w:pPr>
      <w:r w:rsidRPr="00825891">
        <w:rPr>
          <w:sz w:val="28"/>
          <w:szCs w:val="28"/>
        </w:rPr>
        <w:t xml:space="preserve">         Основным методом оценки качества деятельности органов, организаций и конкретных лиц является определение наличия или отсутствия жалоб со стороны получателей муниципальных услуг. </w:t>
      </w:r>
      <w:proofErr w:type="gramStart"/>
      <w:r w:rsidRPr="00825891">
        <w:rPr>
          <w:sz w:val="28"/>
          <w:szCs w:val="28"/>
        </w:rPr>
        <w:t xml:space="preserve">Целевым ориентиром (при всей сложности достижения </w:t>
      </w:r>
      <w:proofErr w:type="gramEnd"/>
    </w:p>
    <w:p w14:paraId="02ACF82A" w14:textId="77777777" w:rsidR="00825891" w:rsidRPr="00825891" w:rsidRDefault="00825891" w:rsidP="00825891">
      <w:pPr>
        <w:jc w:val="both"/>
        <w:rPr>
          <w:sz w:val="28"/>
          <w:szCs w:val="28"/>
        </w:rPr>
      </w:pPr>
      <w:r w:rsidRPr="00825891">
        <w:rPr>
          <w:sz w:val="28"/>
          <w:szCs w:val="28"/>
        </w:rPr>
        <w:t xml:space="preserve">подобного состояния) должно выступать полное отсутствие негативных отзывов о деятельности указанных выше субъектов. </w:t>
      </w:r>
    </w:p>
    <w:p w14:paraId="40B921C0" w14:textId="77777777" w:rsidR="00825891" w:rsidRPr="00825891" w:rsidRDefault="00825891" w:rsidP="00825891">
      <w:pPr>
        <w:jc w:val="both"/>
        <w:rPr>
          <w:sz w:val="28"/>
          <w:szCs w:val="28"/>
        </w:rPr>
      </w:pPr>
      <w:r w:rsidRPr="00825891">
        <w:rPr>
          <w:sz w:val="28"/>
          <w:szCs w:val="28"/>
        </w:rPr>
        <w:t xml:space="preserve">         Деятельность в сфере 1.5 может найти отражение в текстах муниципальных программ «Управление и обеспечение деятельности администрации муниципального образования», «Развитие системы образования и молодежной политики в </w:t>
      </w:r>
      <w:proofErr w:type="spellStart"/>
      <w:r w:rsidRPr="00825891">
        <w:rPr>
          <w:sz w:val="28"/>
          <w:szCs w:val="28"/>
        </w:rPr>
        <w:t>Пустошкинском</w:t>
      </w:r>
      <w:proofErr w:type="spellEnd"/>
      <w:r w:rsidRPr="00825891">
        <w:rPr>
          <w:sz w:val="28"/>
          <w:szCs w:val="28"/>
        </w:rPr>
        <w:t xml:space="preserve"> районе», «Развитие культуры в </w:t>
      </w:r>
      <w:proofErr w:type="spellStart"/>
      <w:r w:rsidRPr="00825891">
        <w:rPr>
          <w:sz w:val="28"/>
          <w:szCs w:val="28"/>
        </w:rPr>
        <w:t>Пустошкинском</w:t>
      </w:r>
      <w:proofErr w:type="spellEnd"/>
      <w:r w:rsidRPr="00825891">
        <w:rPr>
          <w:sz w:val="28"/>
          <w:szCs w:val="28"/>
        </w:rPr>
        <w:t xml:space="preserve"> районе» и других. </w:t>
      </w:r>
    </w:p>
    <w:p w14:paraId="195088F6" w14:textId="77777777" w:rsidR="00825891" w:rsidRPr="00825891" w:rsidRDefault="00825891" w:rsidP="00825891">
      <w:pPr>
        <w:jc w:val="both"/>
        <w:rPr>
          <w:sz w:val="28"/>
          <w:szCs w:val="28"/>
        </w:rPr>
      </w:pPr>
      <w:r w:rsidRPr="00825891">
        <w:rPr>
          <w:b/>
          <w:bCs/>
          <w:i/>
          <w:iCs/>
          <w:sz w:val="28"/>
          <w:szCs w:val="28"/>
        </w:rPr>
        <w:t xml:space="preserve">1.6. Поиск </w:t>
      </w:r>
      <w:proofErr w:type="gramStart"/>
      <w:r w:rsidRPr="00825891">
        <w:rPr>
          <w:b/>
          <w:bCs/>
          <w:i/>
          <w:iCs/>
          <w:sz w:val="28"/>
          <w:szCs w:val="28"/>
        </w:rPr>
        <w:t>источников стимулирования сотрудников учреждений социальной направленности</w:t>
      </w:r>
      <w:proofErr w:type="gramEnd"/>
      <w:r w:rsidRPr="00825891">
        <w:rPr>
          <w:b/>
          <w:bCs/>
          <w:i/>
          <w:iCs/>
          <w:sz w:val="28"/>
          <w:szCs w:val="28"/>
        </w:rPr>
        <w:t xml:space="preserve">. </w:t>
      </w:r>
    </w:p>
    <w:p w14:paraId="41A3176A" w14:textId="77777777" w:rsidR="00825891" w:rsidRPr="00825891" w:rsidRDefault="00825891" w:rsidP="00825891">
      <w:pPr>
        <w:jc w:val="both"/>
        <w:rPr>
          <w:sz w:val="28"/>
          <w:szCs w:val="28"/>
        </w:rPr>
      </w:pPr>
      <w:r w:rsidRPr="00825891">
        <w:rPr>
          <w:b/>
          <w:bCs/>
          <w:i/>
          <w:iCs/>
          <w:sz w:val="28"/>
          <w:szCs w:val="28"/>
        </w:rPr>
        <w:t xml:space="preserve">1.6.1. Развитие возможностей оказания учреждениями внебюджетных услуг населению. </w:t>
      </w:r>
    </w:p>
    <w:p w14:paraId="28C61361" w14:textId="77777777" w:rsidR="00825891" w:rsidRPr="00825891" w:rsidRDefault="00825891" w:rsidP="00825891">
      <w:pPr>
        <w:jc w:val="both"/>
        <w:rPr>
          <w:sz w:val="28"/>
          <w:szCs w:val="28"/>
        </w:rPr>
      </w:pPr>
      <w:r w:rsidRPr="00825891">
        <w:rPr>
          <w:sz w:val="28"/>
          <w:szCs w:val="28"/>
        </w:rPr>
        <w:t xml:space="preserve">        Выполнение представленной задачи обеспечивается совместной работой органов управления, руководителей и сотрудников учреждений, направленной на поиск услуг, которые актуальны для населения и обеспечены платежеспособным спросом. </w:t>
      </w:r>
    </w:p>
    <w:p w14:paraId="51E229DB" w14:textId="77777777" w:rsidR="00825891" w:rsidRPr="00825891" w:rsidRDefault="00825891" w:rsidP="00825891">
      <w:pPr>
        <w:jc w:val="both"/>
        <w:rPr>
          <w:sz w:val="28"/>
          <w:szCs w:val="28"/>
        </w:rPr>
      </w:pPr>
      <w:r w:rsidRPr="00825891">
        <w:rPr>
          <w:sz w:val="28"/>
          <w:szCs w:val="28"/>
        </w:rPr>
        <w:t xml:space="preserve">        Значимым элементом системы оказания внебюджетных услуг является система управленческого и общественного </w:t>
      </w:r>
      <w:proofErr w:type="gramStart"/>
      <w:r w:rsidRPr="00825891">
        <w:rPr>
          <w:sz w:val="28"/>
          <w:szCs w:val="28"/>
        </w:rPr>
        <w:t>контроля за</w:t>
      </w:r>
      <w:proofErr w:type="gramEnd"/>
      <w:r w:rsidRPr="00825891">
        <w:rPr>
          <w:sz w:val="28"/>
          <w:szCs w:val="28"/>
        </w:rPr>
        <w:t xml:space="preserve"> тем, чтобы эти услуги не оказывались взамен оплачиваемых из бюджета или «условно совместно» с ними. Предоставление персоналу учреждений (особенно образовательных) площадей для оказания внебюджетных услуг в периоды, когда они не используются самими учреждениями, будет положительно отражаться и на статусе подобной деятельности, и на доходах учреждений. </w:t>
      </w:r>
    </w:p>
    <w:p w14:paraId="6C6CAA8C" w14:textId="77777777" w:rsidR="00825891" w:rsidRPr="00825891" w:rsidRDefault="00825891" w:rsidP="00825891">
      <w:pPr>
        <w:jc w:val="both"/>
        <w:rPr>
          <w:sz w:val="28"/>
          <w:szCs w:val="28"/>
        </w:rPr>
      </w:pPr>
      <w:r w:rsidRPr="00825891">
        <w:rPr>
          <w:sz w:val="28"/>
          <w:szCs w:val="28"/>
        </w:rPr>
        <w:t xml:space="preserve">         Для оценки деятельности в данном направлении можно использовать показатель 1.6 «Прирост объемов доходов муниципальных учреждений от оказания внебюджетных услуг». </w:t>
      </w:r>
    </w:p>
    <w:p w14:paraId="1FD79D98" w14:textId="77777777" w:rsidR="00825891" w:rsidRPr="00825891" w:rsidRDefault="00825891" w:rsidP="00825891">
      <w:pPr>
        <w:jc w:val="both"/>
        <w:rPr>
          <w:sz w:val="28"/>
          <w:szCs w:val="28"/>
        </w:rPr>
      </w:pPr>
      <w:r w:rsidRPr="00825891">
        <w:rPr>
          <w:b/>
          <w:bCs/>
          <w:i/>
          <w:iCs/>
          <w:sz w:val="28"/>
          <w:szCs w:val="28"/>
        </w:rPr>
        <w:t xml:space="preserve">1.6.2. Работа с крупными коммерческими хозяйствующими субъектами по вопросам установления на конкурсной основе персональных доплат сотрудникам учреждений социальной сферы. </w:t>
      </w:r>
    </w:p>
    <w:p w14:paraId="2DC596E1" w14:textId="77777777" w:rsidR="00825891" w:rsidRPr="00825891" w:rsidRDefault="00825891" w:rsidP="00825891">
      <w:pPr>
        <w:jc w:val="both"/>
        <w:rPr>
          <w:sz w:val="28"/>
          <w:szCs w:val="28"/>
        </w:rPr>
      </w:pPr>
      <w:r w:rsidRPr="00825891">
        <w:rPr>
          <w:sz w:val="28"/>
          <w:szCs w:val="28"/>
        </w:rPr>
        <w:t xml:space="preserve">         Для выполнения данной задачи органы местного самоуправления осуществляют взаимодействие с представителями крупных субъектов экономики, действующих на территории района. Прежде </w:t>
      </w:r>
      <w:proofErr w:type="gramStart"/>
      <w:r w:rsidRPr="00825891">
        <w:rPr>
          <w:sz w:val="28"/>
          <w:szCs w:val="28"/>
        </w:rPr>
        <w:t>всего</w:t>
      </w:r>
      <w:proofErr w:type="gramEnd"/>
      <w:r w:rsidRPr="00825891">
        <w:rPr>
          <w:sz w:val="28"/>
          <w:szCs w:val="28"/>
        </w:rPr>
        <w:t xml:space="preserve"> это </w:t>
      </w:r>
      <w:proofErr w:type="spellStart"/>
      <w:r w:rsidRPr="00825891">
        <w:rPr>
          <w:sz w:val="28"/>
          <w:szCs w:val="28"/>
        </w:rPr>
        <w:t>ресурсоснабжающие</w:t>
      </w:r>
      <w:proofErr w:type="spellEnd"/>
      <w:r w:rsidRPr="00825891">
        <w:rPr>
          <w:sz w:val="28"/>
          <w:szCs w:val="28"/>
        </w:rPr>
        <w:t xml:space="preserve"> и транспортные организации, а также, в будущем, крупные организации, в капиталах которых участвует муниципалитет. На конкурсной основе с прозрачными критериями отбора, определяются победители из числа работников основного персонала учреждений, которые единовременно или в течение года получают надбавку к заработной плате, финансируемую указанными выше субъектами. </w:t>
      </w:r>
    </w:p>
    <w:p w14:paraId="1039F43B" w14:textId="77777777" w:rsidR="00825891" w:rsidRPr="00825891" w:rsidRDefault="00825891" w:rsidP="00825891">
      <w:pPr>
        <w:jc w:val="both"/>
        <w:rPr>
          <w:sz w:val="28"/>
          <w:szCs w:val="28"/>
        </w:rPr>
      </w:pPr>
      <w:r w:rsidRPr="00825891">
        <w:rPr>
          <w:sz w:val="28"/>
          <w:szCs w:val="28"/>
        </w:rPr>
        <w:lastRenderedPageBreak/>
        <w:t xml:space="preserve">         Показателями, которые можно использовать для проведения оценки деятельности в данном направлении, являются: объем привлеченных в отчетном году ресурсов и число получателей доплат. </w:t>
      </w:r>
    </w:p>
    <w:p w14:paraId="1A5B41A5" w14:textId="77777777" w:rsidR="00825891" w:rsidRPr="00825891" w:rsidRDefault="00825891" w:rsidP="00825891">
      <w:pPr>
        <w:jc w:val="both"/>
        <w:rPr>
          <w:sz w:val="28"/>
          <w:szCs w:val="28"/>
        </w:rPr>
      </w:pPr>
      <w:r w:rsidRPr="00825891">
        <w:rPr>
          <w:b/>
          <w:bCs/>
          <w:i/>
          <w:iCs/>
          <w:sz w:val="28"/>
          <w:szCs w:val="28"/>
        </w:rPr>
        <w:t xml:space="preserve">1.6.3. Поддержка участия сотрудников социальных учреждений в конкурсах профессионального мастерства на региональном, окружном и федеральном уровнях. </w:t>
      </w:r>
    </w:p>
    <w:p w14:paraId="39F211FC" w14:textId="77777777" w:rsidR="00825891" w:rsidRPr="00825891" w:rsidRDefault="00825891" w:rsidP="00825891">
      <w:pPr>
        <w:jc w:val="both"/>
        <w:rPr>
          <w:sz w:val="28"/>
          <w:szCs w:val="28"/>
        </w:rPr>
      </w:pPr>
      <w:r w:rsidRPr="00825891">
        <w:rPr>
          <w:sz w:val="28"/>
          <w:szCs w:val="28"/>
        </w:rPr>
        <w:t xml:space="preserve">           </w:t>
      </w:r>
      <w:proofErr w:type="gramStart"/>
      <w:r w:rsidRPr="00825891">
        <w:rPr>
          <w:sz w:val="28"/>
          <w:szCs w:val="28"/>
        </w:rPr>
        <w:t xml:space="preserve">В целях выполнения этой задачи органам местного самоуправления необходимо создать систему мониторинга реализации органами управления различных уровней и негосударственными организациями различных конкурсов, своевременно (но без давления) предупреждать представителей целевой аудитории конкурсов о необходимости начала подготовки, всесторонне содействовать потенциальным участникам в выполнении условий конкурсов, разработать и внедрить внутрирайонную систему поощрения наиболее активных участников. </w:t>
      </w:r>
      <w:proofErr w:type="gramEnd"/>
    </w:p>
    <w:p w14:paraId="16A8CF7C" w14:textId="77777777" w:rsidR="00825891" w:rsidRPr="00825891" w:rsidRDefault="00825891" w:rsidP="00825891">
      <w:pPr>
        <w:jc w:val="both"/>
        <w:rPr>
          <w:sz w:val="28"/>
          <w:szCs w:val="28"/>
        </w:rPr>
      </w:pPr>
      <w:r w:rsidRPr="00825891">
        <w:rPr>
          <w:sz w:val="28"/>
          <w:szCs w:val="28"/>
        </w:rPr>
        <w:t xml:space="preserve">            Оценку ситуации можно производить на основании определения динамики численности участников профессиональных конкурсов среди сотрудников учреждений социальной сферы района. </w:t>
      </w:r>
    </w:p>
    <w:p w14:paraId="652C80D7" w14:textId="77777777" w:rsidR="00825891" w:rsidRPr="00825891" w:rsidRDefault="00825891" w:rsidP="00825891">
      <w:pPr>
        <w:jc w:val="both"/>
        <w:rPr>
          <w:sz w:val="28"/>
          <w:szCs w:val="28"/>
        </w:rPr>
      </w:pPr>
      <w:r w:rsidRPr="00825891">
        <w:rPr>
          <w:b/>
          <w:bCs/>
          <w:i/>
          <w:iCs/>
          <w:sz w:val="28"/>
          <w:szCs w:val="28"/>
        </w:rPr>
        <w:t xml:space="preserve">1.6.4. Поиск дополнительных источников получения муниципальными учреждениями финансовых ресурсов, направляемых на повышение уровня оплаты труда и развитие материально-технической базы учреждений. </w:t>
      </w:r>
    </w:p>
    <w:p w14:paraId="7757AC2B" w14:textId="77777777" w:rsidR="00825891" w:rsidRPr="00825891" w:rsidRDefault="00825891" w:rsidP="00825891">
      <w:pPr>
        <w:jc w:val="both"/>
        <w:rPr>
          <w:sz w:val="28"/>
          <w:szCs w:val="28"/>
        </w:rPr>
      </w:pPr>
      <w:r w:rsidRPr="00825891">
        <w:rPr>
          <w:sz w:val="28"/>
          <w:szCs w:val="28"/>
        </w:rPr>
        <w:t xml:space="preserve">           Выполнение этой задачи лежит в сферах: предоставления площадей муниципальных учреждений для различных занятий (прежде всего спортивных) во </w:t>
      </w:r>
      <w:proofErr w:type="spellStart"/>
      <w:r w:rsidRPr="00825891">
        <w:rPr>
          <w:sz w:val="28"/>
          <w:szCs w:val="28"/>
        </w:rPr>
        <w:t>внеучебное</w:t>
      </w:r>
      <w:proofErr w:type="spellEnd"/>
      <w:r w:rsidRPr="00825891">
        <w:rPr>
          <w:sz w:val="28"/>
          <w:szCs w:val="28"/>
        </w:rPr>
        <w:t xml:space="preserve"> время; указанного в п. 1.6.1 оказания дополнительных платных услуг; сбора вторичного сырья; деятельности, в рамках, ограниченных законодательством, детских трудовых коллективов и т.п. Ключевую роль здесь играет ускоренное распространение позитивного опыта на деятельность всех учреждений той сферы, где он был получен хотя бы в одном. </w:t>
      </w:r>
    </w:p>
    <w:p w14:paraId="7974D552" w14:textId="77777777" w:rsidR="00825891" w:rsidRPr="00825891" w:rsidRDefault="00825891" w:rsidP="00825891">
      <w:pPr>
        <w:jc w:val="both"/>
        <w:rPr>
          <w:sz w:val="28"/>
          <w:szCs w:val="28"/>
        </w:rPr>
      </w:pPr>
      <w:r w:rsidRPr="00825891">
        <w:rPr>
          <w:sz w:val="28"/>
          <w:szCs w:val="28"/>
        </w:rPr>
        <w:t xml:space="preserve">          Для оценки ситуации, складывающейся в данном направлении, также можно использовать показатель 1.6 «Прирост объемов доходов муниципальных учреждений от оказания внебюджетных услуг». </w:t>
      </w:r>
    </w:p>
    <w:p w14:paraId="1228939E" w14:textId="77777777" w:rsidR="00825891" w:rsidRPr="00825891" w:rsidRDefault="00825891" w:rsidP="00825891">
      <w:pPr>
        <w:jc w:val="both"/>
        <w:rPr>
          <w:sz w:val="28"/>
          <w:szCs w:val="28"/>
        </w:rPr>
      </w:pPr>
      <w:r w:rsidRPr="00825891">
        <w:rPr>
          <w:sz w:val="28"/>
          <w:szCs w:val="28"/>
        </w:rPr>
        <w:t xml:space="preserve">          Деятельность в сфере 1.6 может найти отражение в текстах муниципальных программ «Развитие системы образования и молодежной политики в </w:t>
      </w:r>
      <w:proofErr w:type="spellStart"/>
      <w:r w:rsidRPr="00825891">
        <w:rPr>
          <w:sz w:val="28"/>
          <w:szCs w:val="28"/>
        </w:rPr>
        <w:t>Пустошкинском</w:t>
      </w:r>
      <w:proofErr w:type="spellEnd"/>
      <w:r w:rsidRPr="00825891">
        <w:rPr>
          <w:sz w:val="28"/>
          <w:szCs w:val="28"/>
        </w:rPr>
        <w:t xml:space="preserve"> районе», «Развитие культуры в </w:t>
      </w:r>
      <w:proofErr w:type="spellStart"/>
      <w:r w:rsidRPr="00825891">
        <w:rPr>
          <w:sz w:val="28"/>
          <w:szCs w:val="28"/>
        </w:rPr>
        <w:t>Пустошкинском</w:t>
      </w:r>
      <w:proofErr w:type="spellEnd"/>
      <w:r w:rsidRPr="00825891">
        <w:rPr>
          <w:sz w:val="28"/>
          <w:szCs w:val="28"/>
        </w:rPr>
        <w:t xml:space="preserve"> районе» и других. </w:t>
      </w:r>
    </w:p>
    <w:p w14:paraId="39B3CC5F" w14:textId="77777777" w:rsidR="00825891" w:rsidRPr="00825891" w:rsidRDefault="00825891" w:rsidP="00825891">
      <w:pPr>
        <w:jc w:val="both"/>
        <w:rPr>
          <w:sz w:val="28"/>
          <w:szCs w:val="28"/>
        </w:rPr>
      </w:pPr>
    </w:p>
    <w:p w14:paraId="41B4264A" w14:textId="77777777" w:rsidR="00825891" w:rsidRPr="00825891" w:rsidRDefault="00825891" w:rsidP="00825891">
      <w:pPr>
        <w:jc w:val="both"/>
        <w:rPr>
          <w:sz w:val="28"/>
          <w:szCs w:val="28"/>
        </w:rPr>
      </w:pPr>
      <w:r w:rsidRPr="00825891">
        <w:rPr>
          <w:b/>
          <w:bCs/>
          <w:sz w:val="28"/>
          <w:szCs w:val="28"/>
        </w:rPr>
        <w:t xml:space="preserve">1.3. Стратегическое направление № 2 – развитие </w:t>
      </w:r>
      <w:proofErr w:type="gramStart"/>
      <w:r w:rsidRPr="00825891">
        <w:rPr>
          <w:b/>
          <w:bCs/>
          <w:sz w:val="28"/>
          <w:szCs w:val="28"/>
        </w:rPr>
        <w:t>образовательной</w:t>
      </w:r>
      <w:proofErr w:type="gramEnd"/>
      <w:r w:rsidRPr="00825891">
        <w:rPr>
          <w:b/>
          <w:bCs/>
          <w:sz w:val="28"/>
          <w:szCs w:val="28"/>
        </w:rPr>
        <w:t xml:space="preserve"> и досуговой сфер </w:t>
      </w:r>
    </w:p>
    <w:p w14:paraId="372DAD31" w14:textId="77777777" w:rsidR="00825891" w:rsidRPr="00825891" w:rsidRDefault="00825891" w:rsidP="00825891">
      <w:pPr>
        <w:jc w:val="both"/>
        <w:rPr>
          <w:b/>
          <w:sz w:val="28"/>
          <w:szCs w:val="28"/>
        </w:rPr>
      </w:pPr>
      <w:r w:rsidRPr="00825891">
        <w:rPr>
          <w:b/>
          <w:i/>
          <w:iCs/>
          <w:sz w:val="28"/>
          <w:szCs w:val="28"/>
        </w:rPr>
        <w:t xml:space="preserve">2.1. Развитие дошкольного образования. </w:t>
      </w:r>
    </w:p>
    <w:p w14:paraId="6E59EF23" w14:textId="77777777" w:rsidR="00825891" w:rsidRPr="00825891" w:rsidRDefault="00825891" w:rsidP="00825891">
      <w:pPr>
        <w:jc w:val="both"/>
        <w:rPr>
          <w:b/>
          <w:sz w:val="28"/>
          <w:szCs w:val="28"/>
        </w:rPr>
      </w:pPr>
      <w:r w:rsidRPr="00825891">
        <w:rPr>
          <w:b/>
          <w:i/>
          <w:iCs/>
          <w:sz w:val="28"/>
          <w:szCs w:val="28"/>
        </w:rPr>
        <w:t xml:space="preserve">2.1.1. Обеспечение всех детей с 1,5 лет услугами дошкольного образования, с учетом повышения рождаемости в период 2023-2035 годов. </w:t>
      </w:r>
    </w:p>
    <w:p w14:paraId="0B3816B7" w14:textId="77777777" w:rsidR="00825891" w:rsidRPr="00825891" w:rsidRDefault="00825891" w:rsidP="00825891">
      <w:pPr>
        <w:jc w:val="both"/>
        <w:rPr>
          <w:sz w:val="28"/>
          <w:szCs w:val="28"/>
        </w:rPr>
      </w:pPr>
      <w:r w:rsidRPr="00825891">
        <w:rPr>
          <w:sz w:val="28"/>
          <w:szCs w:val="28"/>
        </w:rPr>
        <w:t xml:space="preserve">        Для выполнения данной задачи органам местного самоуправления необходимо произвести следующие действия: </w:t>
      </w:r>
    </w:p>
    <w:p w14:paraId="01CC2DD8" w14:textId="77777777" w:rsidR="00825891" w:rsidRPr="00825891" w:rsidRDefault="00825891" w:rsidP="00825891">
      <w:pPr>
        <w:jc w:val="both"/>
        <w:rPr>
          <w:sz w:val="28"/>
          <w:szCs w:val="28"/>
        </w:rPr>
      </w:pPr>
      <w:r w:rsidRPr="00825891">
        <w:rPr>
          <w:sz w:val="28"/>
          <w:szCs w:val="28"/>
        </w:rPr>
        <w:lastRenderedPageBreak/>
        <w:t xml:space="preserve">- ежегодно определять текущую и перспективную потребность в местах для детей в учреждениях дошкольного образования, в </w:t>
      </w:r>
      <w:proofErr w:type="spellStart"/>
      <w:r w:rsidRPr="00825891">
        <w:rPr>
          <w:sz w:val="28"/>
          <w:szCs w:val="28"/>
        </w:rPr>
        <w:t>т.ч</w:t>
      </w:r>
      <w:proofErr w:type="spellEnd"/>
      <w:r w:rsidRPr="00825891">
        <w:rPr>
          <w:sz w:val="28"/>
          <w:szCs w:val="28"/>
        </w:rPr>
        <w:t xml:space="preserve">. в разрезе поселений; </w:t>
      </w:r>
    </w:p>
    <w:p w14:paraId="11077643" w14:textId="77777777" w:rsidR="00825891" w:rsidRPr="00825891" w:rsidRDefault="00825891" w:rsidP="00825891">
      <w:pPr>
        <w:jc w:val="both"/>
        <w:rPr>
          <w:sz w:val="28"/>
          <w:szCs w:val="28"/>
        </w:rPr>
      </w:pPr>
      <w:r w:rsidRPr="00825891">
        <w:rPr>
          <w:sz w:val="28"/>
          <w:szCs w:val="28"/>
        </w:rPr>
        <w:t xml:space="preserve">- определить возможности действующих учреждений дошкольного образования по приему дополнительных воспитанников; </w:t>
      </w:r>
    </w:p>
    <w:p w14:paraId="6650A40F" w14:textId="77777777" w:rsidR="00825891" w:rsidRPr="00825891" w:rsidRDefault="00825891" w:rsidP="00825891">
      <w:pPr>
        <w:jc w:val="both"/>
        <w:rPr>
          <w:sz w:val="28"/>
          <w:szCs w:val="28"/>
        </w:rPr>
      </w:pPr>
      <w:r w:rsidRPr="00825891">
        <w:rPr>
          <w:sz w:val="28"/>
          <w:szCs w:val="28"/>
        </w:rPr>
        <w:t xml:space="preserve">- определить возможность организации дошкольных групп в учреждениях общего образования (школах); </w:t>
      </w:r>
    </w:p>
    <w:p w14:paraId="3EB2BB60" w14:textId="77777777" w:rsidR="00825891" w:rsidRPr="00825891" w:rsidRDefault="00825891" w:rsidP="00825891">
      <w:pPr>
        <w:jc w:val="both"/>
        <w:rPr>
          <w:sz w:val="28"/>
          <w:szCs w:val="28"/>
        </w:rPr>
      </w:pPr>
      <w:r w:rsidRPr="00825891">
        <w:rPr>
          <w:sz w:val="28"/>
          <w:szCs w:val="28"/>
        </w:rPr>
        <w:t xml:space="preserve">- определить возможности строительства новых дошкольных учреждений (прежде всего с позиции привлечения финансовых ресурсов). </w:t>
      </w:r>
    </w:p>
    <w:p w14:paraId="69CB293D" w14:textId="77777777" w:rsidR="00825891" w:rsidRPr="00825891" w:rsidRDefault="00825891" w:rsidP="00825891">
      <w:pPr>
        <w:jc w:val="both"/>
        <w:rPr>
          <w:sz w:val="28"/>
          <w:szCs w:val="28"/>
        </w:rPr>
      </w:pPr>
      <w:r w:rsidRPr="00825891">
        <w:rPr>
          <w:sz w:val="28"/>
          <w:szCs w:val="28"/>
        </w:rPr>
        <w:t xml:space="preserve">       Для оценки деятельности в данном направлении можно использовать показатель 2.1 «Доля детей в возрасте 1-6 лет, состоящих на учете для определения в муниципальные дошкольные образовательные учреждения». </w:t>
      </w:r>
    </w:p>
    <w:p w14:paraId="31FA016C" w14:textId="77777777" w:rsidR="00825891" w:rsidRPr="00825891" w:rsidRDefault="00825891" w:rsidP="00825891">
      <w:pPr>
        <w:jc w:val="both"/>
        <w:rPr>
          <w:b/>
          <w:sz w:val="28"/>
          <w:szCs w:val="28"/>
        </w:rPr>
      </w:pPr>
      <w:r w:rsidRPr="00825891">
        <w:rPr>
          <w:b/>
          <w:i/>
          <w:iCs/>
          <w:sz w:val="28"/>
          <w:szCs w:val="28"/>
        </w:rPr>
        <w:t xml:space="preserve">2.1.2. Определение склонностей и талантов детей на ранних этапах их развития. </w:t>
      </w:r>
    </w:p>
    <w:p w14:paraId="5F15542A" w14:textId="77777777" w:rsidR="00825891" w:rsidRPr="00825891" w:rsidRDefault="00825891" w:rsidP="00825891">
      <w:pPr>
        <w:jc w:val="both"/>
        <w:rPr>
          <w:sz w:val="28"/>
          <w:szCs w:val="28"/>
        </w:rPr>
      </w:pPr>
      <w:r w:rsidRPr="00825891">
        <w:rPr>
          <w:sz w:val="28"/>
          <w:szCs w:val="28"/>
        </w:rPr>
        <w:t xml:space="preserve">        Выполнение представленной задачи обеспечивается совместной работой органов управления, педагогов (в том числе и дополнительного образования), представителей педагогической науки и родителей в направлениях: </w:t>
      </w:r>
    </w:p>
    <w:p w14:paraId="504AB77B" w14:textId="77777777" w:rsidR="00825891" w:rsidRPr="00825891" w:rsidRDefault="00825891" w:rsidP="00825891">
      <w:pPr>
        <w:jc w:val="both"/>
        <w:rPr>
          <w:sz w:val="28"/>
          <w:szCs w:val="28"/>
        </w:rPr>
      </w:pPr>
      <w:r w:rsidRPr="00825891">
        <w:rPr>
          <w:sz w:val="28"/>
          <w:szCs w:val="28"/>
        </w:rPr>
        <w:t xml:space="preserve">- определения возрастов детей, в которых можно распознать склонности к тому или иному виду деятельности или творчества; </w:t>
      </w:r>
    </w:p>
    <w:p w14:paraId="5D6DDCEC" w14:textId="77777777" w:rsidR="00825891" w:rsidRPr="00825891" w:rsidRDefault="00825891" w:rsidP="00825891">
      <w:pPr>
        <w:jc w:val="both"/>
        <w:rPr>
          <w:sz w:val="28"/>
          <w:szCs w:val="28"/>
        </w:rPr>
      </w:pPr>
      <w:r w:rsidRPr="00825891">
        <w:rPr>
          <w:sz w:val="28"/>
          <w:szCs w:val="28"/>
        </w:rPr>
        <w:t xml:space="preserve">- проведения обследований в соответствии с утвержденным календарем; </w:t>
      </w:r>
    </w:p>
    <w:p w14:paraId="5AC13182" w14:textId="77777777" w:rsidR="00825891" w:rsidRPr="00825891" w:rsidRDefault="00825891" w:rsidP="00825891">
      <w:pPr>
        <w:jc w:val="both"/>
        <w:rPr>
          <w:sz w:val="28"/>
          <w:szCs w:val="28"/>
        </w:rPr>
      </w:pPr>
      <w:r w:rsidRPr="00825891">
        <w:rPr>
          <w:sz w:val="28"/>
          <w:szCs w:val="28"/>
        </w:rPr>
        <w:t xml:space="preserve">- разработки направлений дальнейшего развития выявленных талантов; </w:t>
      </w:r>
    </w:p>
    <w:p w14:paraId="40953805" w14:textId="77777777" w:rsidR="00825891" w:rsidRPr="00825891" w:rsidRDefault="00825891" w:rsidP="00825891">
      <w:pPr>
        <w:jc w:val="both"/>
        <w:rPr>
          <w:sz w:val="28"/>
          <w:szCs w:val="28"/>
        </w:rPr>
      </w:pPr>
      <w:r w:rsidRPr="00825891">
        <w:rPr>
          <w:sz w:val="28"/>
          <w:szCs w:val="28"/>
        </w:rPr>
        <w:t xml:space="preserve">- обеспечения взаимодействия дошкольных образовательных учреждений и учреждений дополнительного образования на ниве развития талантов детей. </w:t>
      </w:r>
    </w:p>
    <w:p w14:paraId="3792F1F5" w14:textId="77777777" w:rsidR="00825891" w:rsidRPr="00825891" w:rsidRDefault="00825891" w:rsidP="00825891">
      <w:pPr>
        <w:jc w:val="both"/>
        <w:rPr>
          <w:sz w:val="28"/>
          <w:szCs w:val="28"/>
        </w:rPr>
      </w:pPr>
      <w:r w:rsidRPr="00825891">
        <w:rPr>
          <w:sz w:val="28"/>
          <w:szCs w:val="28"/>
        </w:rPr>
        <w:t xml:space="preserve">          Оценку ситуации можно производить на основании показателя охвата детей обследованиями на предмет выявления талантов в основных сферах: прикладная деятельность, музыка, изобразительное искусство, физическая культура и т.д. Определяется как доля детей, прошедших к определенному возрасту обследование по выявлению талантов, которые можно определить в данном возрасте, к общему количеству детей данного возраста. </w:t>
      </w:r>
    </w:p>
    <w:p w14:paraId="1B590B30" w14:textId="77777777" w:rsidR="00825891" w:rsidRPr="00825891" w:rsidRDefault="00825891" w:rsidP="00825891">
      <w:pPr>
        <w:jc w:val="both"/>
        <w:rPr>
          <w:b/>
          <w:sz w:val="28"/>
          <w:szCs w:val="28"/>
        </w:rPr>
      </w:pPr>
      <w:r w:rsidRPr="00825891">
        <w:rPr>
          <w:b/>
          <w:i/>
          <w:iCs/>
          <w:sz w:val="28"/>
          <w:szCs w:val="28"/>
        </w:rPr>
        <w:t xml:space="preserve">2.1.3. Всестороннее развитие детей дошкольного возраста. </w:t>
      </w:r>
    </w:p>
    <w:p w14:paraId="420EF958" w14:textId="77777777" w:rsidR="00825891" w:rsidRPr="00825891" w:rsidRDefault="00825891" w:rsidP="00825891">
      <w:pPr>
        <w:jc w:val="both"/>
        <w:rPr>
          <w:sz w:val="28"/>
          <w:szCs w:val="28"/>
        </w:rPr>
      </w:pPr>
      <w:r w:rsidRPr="00825891">
        <w:rPr>
          <w:sz w:val="28"/>
          <w:szCs w:val="28"/>
        </w:rPr>
        <w:t xml:space="preserve">В целях выполнения этой задачи необходимо обеспечить доступность для детей дошкольного возраста занятий в основных сферах развития (прикладная деятельность, музыка, изобразительное искусство, физическая культура и т.д.) и подготовки их к школе. </w:t>
      </w:r>
    </w:p>
    <w:p w14:paraId="538074B1" w14:textId="77777777" w:rsidR="00825891" w:rsidRPr="00825891" w:rsidRDefault="00825891" w:rsidP="00825891">
      <w:pPr>
        <w:jc w:val="both"/>
        <w:rPr>
          <w:sz w:val="28"/>
          <w:szCs w:val="28"/>
        </w:rPr>
      </w:pPr>
      <w:r w:rsidRPr="00825891">
        <w:rPr>
          <w:sz w:val="28"/>
          <w:szCs w:val="28"/>
        </w:rPr>
        <w:t xml:space="preserve">         Это потребует применения (разработки) научно обоснованных методик: определения возможностей детей воспринимать информацию и осуществлять деятельность в указанных сферах, их обучения, а также обеспечения учебного процесса. Желательным является взаимодействие дошкольных образовательных учреждений со специализированными организациями (музыкальными, художественными, спортивными и прочими школами). </w:t>
      </w:r>
    </w:p>
    <w:p w14:paraId="02098E56" w14:textId="77777777" w:rsidR="00825891" w:rsidRPr="00825891" w:rsidRDefault="00825891" w:rsidP="00825891">
      <w:pPr>
        <w:jc w:val="both"/>
        <w:rPr>
          <w:sz w:val="28"/>
          <w:szCs w:val="28"/>
        </w:rPr>
      </w:pPr>
      <w:r w:rsidRPr="00825891">
        <w:rPr>
          <w:sz w:val="28"/>
          <w:szCs w:val="28"/>
        </w:rPr>
        <w:t xml:space="preserve">              Показателем, посредством использования которого можно оценить деятельность в данном направлении является обеспеченность воспитанников дошкольных учреждений занятиями с профессиональными педагогами в основных сферах развития. </w:t>
      </w:r>
    </w:p>
    <w:p w14:paraId="43A61929" w14:textId="77777777" w:rsidR="00825891" w:rsidRPr="00825891" w:rsidRDefault="00825891" w:rsidP="00825891">
      <w:pPr>
        <w:jc w:val="both"/>
        <w:rPr>
          <w:b/>
          <w:sz w:val="28"/>
          <w:szCs w:val="28"/>
        </w:rPr>
      </w:pPr>
      <w:r w:rsidRPr="00825891">
        <w:rPr>
          <w:b/>
          <w:i/>
          <w:iCs/>
          <w:sz w:val="28"/>
          <w:szCs w:val="28"/>
        </w:rPr>
        <w:lastRenderedPageBreak/>
        <w:t xml:space="preserve">2.1.4. Контроль состояния здоровья воспитанников. </w:t>
      </w:r>
    </w:p>
    <w:p w14:paraId="56202245" w14:textId="77777777" w:rsidR="00825891" w:rsidRPr="00825891" w:rsidRDefault="00825891" w:rsidP="00825891">
      <w:pPr>
        <w:jc w:val="both"/>
        <w:rPr>
          <w:sz w:val="28"/>
          <w:szCs w:val="28"/>
        </w:rPr>
      </w:pPr>
      <w:r w:rsidRPr="00825891">
        <w:rPr>
          <w:sz w:val="28"/>
          <w:szCs w:val="28"/>
        </w:rPr>
        <w:t xml:space="preserve">           Для выполнения этой задачи органам местного самоуправления и дошкольным образовательным учреждениям необходимо наладить постоянное взаимодействие с учреждениями здравоохранения, расположенными на территории района и в региональном центре, совместно составить график проведения обследований детей дошкольного возраста и всесторонне содействовать его исполнению. </w:t>
      </w:r>
    </w:p>
    <w:p w14:paraId="29CFA2E2" w14:textId="77777777" w:rsidR="00825891" w:rsidRPr="00825891" w:rsidRDefault="00825891" w:rsidP="00825891">
      <w:pPr>
        <w:jc w:val="both"/>
        <w:rPr>
          <w:sz w:val="28"/>
          <w:szCs w:val="28"/>
        </w:rPr>
      </w:pPr>
      <w:r w:rsidRPr="00825891">
        <w:rPr>
          <w:sz w:val="28"/>
          <w:szCs w:val="28"/>
        </w:rPr>
        <w:t xml:space="preserve">          Оценить ситуацию, складывающуюся в сфере охраны здоровья воспитанников можно с помощью использования следующих показателей: </w:t>
      </w:r>
    </w:p>
    <w:p w14:paraId="1DA88E92" w14:textId="77777777" w:rsidR="00825891" w:rsidRPr="00825891" w:rsidRDefault="00825891" w:rsidP="00825891">
      <w:pPr>
        <w:jc w:val="both"/>
        <w:rPr>
          <w:sz w:val="28"/>
          <w:szCs w:val="28"/>
        </w:rPr>
      </w:pPr>
      <w:r w:rsidRPr="00825891">
        <w:rPr>
          <w:sz w:val="28"/>
          <w:szCs w:val="28"/>
        </w:rPr>
        <w:t xml:space="preserve">- доля обследованных детей от их количества, которое необходимо обследовать в соответствии с утвержденным календарным планом; </w:t>
      </w:r>
    </w:p>
    <w:p w14:paraId="6672420A" w14:textId="77777777" w:rsidR="00825891" w:rsidRPr="00825891" w:rsidRDefault="00825891" w:rsidP="00825891">
      <w:pPr>
        <w:jc w:val="both"/>
        <w:rPr>
          <w:sz w:val="28"/>
          <w:szCs w:val="28"/>
        </w:rPr>
      </w:pPr>
      <w:r w:rsidRPr="00825891">
        <w:rPr>
          <w:sz w:val="28"/>
          <w:szCs w:val="28"/>
        </w:rPr>
        <w:t xml:space="preserve">- количество случаев заболеваний, не выявленных на ранних стадиях и повлекших ущерб здоровью воспитанников. </w:t>
      </w:r>
    </w:p>
    <w:p w14:paraId="485C7304" w14:textId="77777777" w:rsidR="00825891" w:rsidRPr="00825891" w:rsidRDefault="00825891" w:rsidP="00825891">
      <w:pPr>
        <w:jc w:val="both"/>
        <w:rPr>
          <w:sz w:val="28"/>
          <w:szCs w:val="28"/>
        </w:rPr>
      </w:pPr>
      <w:r w:rsidRPr="00825891">
        <w:rPr>
          <w:b/>
          <w:i/>
          <w:iCs/>
          <w:sz w:val="28"/>
          <w:szCs w:val="28"/>
        </w:rPr>
        <w:t>2.1.5. Поиск источников и направлений материального и нематериального стимулирования сотрудников учреждений дошкольного образования</w:t>
      </w:r>
      <w:r w:rsidRPr="00825891">
        <w:rPr>
          <w:i/>
          <w:iCs/>
          <w:sz w:val="28"/>
          <w:szCs w:val="28"/>
        </w:rPr>
        <w:t xml:space="preserve">. </w:t>
      </w:r>
    </w:p>
    <w:p w14:paraId="1DB5442F" w14:textId="77777777" w:rsidR="00825891" w:rsidRPr="00825891" w:rsidRDefault="00825891" w:rsidP="00825891">
      <w:pPr>
        <w:jc w:val="both"/>
        <w:rPr>
          <w:sz w:val="28"/>
          <w:szCs w:val="28"/>
        </w:rPr>
      </w:pPr>
      <w:r w:rsidRPr="00825891">
        <w:rPr>
          <w:sz w:val="28"/>
          <w:szCs w:val="28"/>
        </w:rPr>
        <w:t xml:space="preserve">См. п. 1.6. </w:t>
      </w:r>
    </w:p>
    <w:p w14:paraId="4E058FD9" w14:textId="77777777" w:rsidR="00825891" w:rsidRPr="00825891" w:rsidRDefault="00825891" w:rsidP="00825891">
      <w:pPr>
        <w:jc w:val="both"/>
        <w:rPr>
          <w:sz w:val="28"/>
          <w:szCs w:val="28"/>
        </w:rPr>
      </w:pPr>
      <w:r w:rsidRPr="00825891">
        <w:rPr>
          <w:sz w:val="28"/>
          <w:szCs w:val="28"/>
        </w:rPr>
        <w:t xml:space="preserve">        Деятельность в сфере 2.1 может найти отражение в тексте муниципальной программы «Развитие системы образования и молодежной политики в </w:t>
      </w:r>
      <w:proofErr w:type="spellStart"/>
      <w:r w:rsidRPr="00825891">
        <w:rPr>
          <w:sz w:val="28"/>
          <w:szCs w:val="28"/>
        </w:rPr>
        <w:t>Пустошкинском</w:t>
      </w:r>
      <w:proofErr w:type="spellEnd"/>
      <w:r w:rsidRPr="00825891">
        <w:rPr>
          <w:sz w:val="28"/>
          <w:szCs w:val="28"/>
        </w:rPr>
        <w:t xml:space="preserve"> районе» и последующих программах, направленных на развитие образовательной деятельности. </w:t>
      </w:r>
    </w:p>
    <w:p w14:paraId="466C4A54" w14:textId="77777777" w:rsidR="00825891" w:rsidRPr="00825891" w:rsidRDefault="00825891" w:rsidP="00825891">
      <w:pPr>
        <w:jc w:val="both"/>
        <w:rPr>
          <w:b/>
          <w:sz w:val="28"/>
          <w:szCs w:val="28"/>
        </w:rPr>
      </w:pPr>
      <w:r w:rsidRPr="00825891">
        <w:rPr>
          <w:b/>
          <w:i/>
          <w:iCs/>
          <w:sz w:val="28"/>
          <w:szCs w:val="28"/>
        </w:rPr>
        <w:t xml:space="preserve">2.2. Развитие школьного образования. </w:t>
      </w:r>
    </w:p>
    <w:p w14:paraId="436C51D5" w14:textId="77777777" w:rsidR="00825891" w:rsidRPr="00825891" w:rsidRDefault="00825891" w:rsidP="00825891">
      <w:pPr>
        <w:jc w:val="both"/>
        <w:rPr>
          <w:b/>
          <w:sz w:val="28"/>
          <w:szCs w:val="28"/>
        </w:rPr>
      </w:pPr>
      <w:r w:rsidRPr="00825891">
        <w:rPr>
          <w:b/>
          <w:i/>
          <w:iCs/>
          <w:sz w:val="28"/>
          <w:szCs w:val="28"/>
        </w:rPr>
        <w:t xml:space="preserve">2.2.1. Обеспечение единого качества оказания образовательных услуг на всей территории района. </w:t>
      </w:r>
    </w:p>
    <w:p w14:paraId="2D8C1FA3" w14:textId="77777777" w:rsidR="00825891" w:rsidRPr="00825891" w:rsidRDefault="00825891" w:rsidP="00825891">
      <w:pPr>
        <w:jc w:val="both"/>
        <w:rPr>
          <w:sz w:val="28"/>
          <w:szCs w:val="28"/>
        </w:rPr>
      </w:pPr>
      <w:r w:rsidRPr="00825891">
        <w:rPr>
          <w:sz w:val="28"/>
          <w:szCs w:val="28"/>
        </w:rPr>
        <w:t xml:space="preserve">          Выполнение данной задачи предполагает единый уровень владения преподаваемым материалом всеми учителями начальной школы и всеми учителями-предметниками, что решается посредством передачи опыта и повышением квалификации. Это также приводит к необходимости установления единого статуса для всех школ района, с возможностью при этом выделять группы предметов, изучению которых в данном образовательном учреждении уделяется приоритетное внимание. </w:t>
      </w:r>
    </w:p>
    <w:p w14:paraId="73A68016" w14:textId="77777777" w:rsidR="00825891" w:rsidRPr="00825891" w:rsidRDefault="00825891" w:rsidP="00825891">
      <w:pPr>
        <w:jc w:val="both"/>
        <w:rPr>
          <w:sz w:val="28"/>
          <w:szCs w:val="28"/>
        </w:rPr>
      </w:pPr>
      <w:r w:rsidRPr="00825891">
        <w:rPr>
          <w:sz w:val="28"/>
          <w:szCs w:val="28"/>
        </w:rPr>
        <w:t xml:space="preserve">          В случае наличия проблем с наймом специалистов, особенно в территориально отдаленные школы, органами местного самоуправления за счет местного бюджета или внебюджетных источников могут устанавливаться единовременные или постоянные доплаты учителям, согласившимся работать школах, испытывающих проблемы с наймом тех или иных специалистов. </w:t>
      </w:r>
    </w:p>
    <w:p w14:paraId="558CBDF5" w14:textId="77777777" w:rsidR="00825891" w:rsidRPr="00825891" w:rsidRDefault="00825891" w:rsidP="00825891">
      <w:pPr>
        <w:jc w:val="both"/>
        <w:rPr>
          <w:sz w:val="28"/>
          <w:szCs w:val="28"/>
        </w:rPr>
      </w:pPr>
      <w:r w:rsidRPr="00825891">
        <w:rPr>
          <w:sz w:val="28"/>
          <w:szCs w:val="28"/>
        </w:rPr>
        <w:t xml:space="preserve">        Этому также будет способствовать выбор для всех школ района единых программ </w:t>
      </w:r>
      <w:proofErr w:type="gramStart"/>
      <w:r w:rsidRPr="00825891">
        <w:rPr>
          <w:sz w:val="28"/>
          <w:szCs w:val="28"/>
        </w:rPr>
        <w:t>обучения</w:t>
      </w:r>
      <w:proofErr w:type="gramEnd"/>
      <w:r w:rsidRPr="00825891">
        <w:rPr>
          <w:sz w:val="28"/>
          <w:szCs w:val="28"/>
        </w:rPr>
        <w:t xml:space="preserve"> по всем изучаемым предметам. Выбор должен быть согласован большинством педагогов, преподающих каждый конкретный предмет. </w:t>
      </w:r>
    </w:p>
    <w:p w14:paraId="1360447C" w14:textId="77777777" w:rsidR="00825891" w:rsidRPr="00825891" w:rsidRDefault="00825891" w:rsidP="00825891">
      <w:pPr>
        <w:jc w:val="both"/>
        <w:rPr>
          <w:sz w:val="28"/>
          <w:szCs w:val="28"/>
        </w:rPr>
      </w:pPr>
      <w:r w:rsidRPr="00825891">
        <w:rPr>
          <w:sz w:val="28"/>
          <w:szCs w:val="28"/>
        </w:rPr>
        <w:t xml:space="preserve">           Показателем, с помощью которого можно оценить успешность выполнения данной задачи, является количество (равенство) баллов, набираемых учениками общеобразовательных учреждений во время проведения итоговой аттестации. </w:t>
      </w:r>
    </w:p>
    <w:p w14:paraId="6F3012C6" w14:textId="77777777" w:rsidR="00825891" w:rsidRPr="00825891" w:rsidRDefault="00825891" w:rsidP="00825891">
      <w:pPr>
        <w:jc w:val="both"/>
        <w:rPr>
          <w:b/>
          <w:sz w:val="28"/>
          <w:szCs w:val="28"/>
        </w:rPr>
      </w:pPr>
      <w:r w:rsidRPr="00825891">
        <w:rPr>
          <w:b/>
          <w:i/>
          <w:iCs/>
          <w:sz w:val="28"/>
          <w:szCs w:val="28"/>
        </w:rPr>
        <w:lastRenderedPageBreak/>
        <w:t xml:space="preserve">2.2.2. Развитие талантов детей, особенно в естественнонаучных дисциплинах. </w:t>
      </w:r>
    </w:p>
    <w:p w14:paraId="224D2BF2" w14:textId="77777777" w:rsidR="00825891" w:rsidRPr="00825891" w:rsidRDefault="00825891" w:rsidP="00825891">
      <w:pPr>
        <w:jc w:val="both"/>
        <w:rPr>
          <w:sz w:val="28"/>
          <w:szCs w:val="28"/>
        </w:rPr>
      </w:pPr>
      <w:r w:rsidRPr="00825891">
        <w:rPr>
          <w:sz w:val="28"/>
          <w:szCs w:val="28"/>
        </w:rPr>
        <w:t xml:space="preserve">        Аналогично п. 2.1.2. </w:t>
      </w:r>
    </w:p>
    <w:p w14:paraId="059B99B1" w14:textId="77777777" w:rsidR="00825891" w:rsidRPr="00825891" w:rsidRDefault="00825891" w:rsidP="00825891">
      <w:pPr>
        <w:jc w:val="both"/>
        <w:rPr>
          <w:b/>
          <w:sz w:val="28"/>
          <w:szCs w:val="28"/>
        </w:rPr>
      </w:pPr>
      <w:r w:rsidRPr="00825891">
        <w:rPr>
          <w:b/>
          <w:i/>
          <w:iCs/>
          <w:sz w:val="28"/>
          <w:szCs w:val="28"/>
        </w:rPr>
        <w:t xml:space="preserve">2.2.3. Обеспечение всех учеников учебными местами в первую смену. </w:t>
      </w:r>
    </w:p>
    <w:p w14:paraId="3D63C64F" w14:textId="77777777" w:rsidR="00825891" w:rsidRPr="00825891" w:rsidRDefault="00825891" w:rsidP="00825891">
      <w:pPr>
        <w:jc w:val="both"/>
        <w:rPr>
          <w:sz w:val="28"/>
          <w:szCs w:val="28"/>
        </w:rPr>
      </w:pPr>
      <w:r w:rsidRPr="00825891">
        <w:rPr>
          <w:sz w:val="28"/>
          <w:szCs w:val="28"/>
        </w:rPr>
        <w:t xml:space="preserve">        Решение этой задачи лежит исключительно в сфере строительства новых общеобразовательных учреждений в местах концентрации получателей услуг. Это потребует перспективного планирования потребностей, с учетом заложенного в стратегию роста численности населения района и, как следствие, роста потребности в общеобразовательных услугах к концу стратегического периода, а также учета в документах территориального планирования мест размещения новых школ. </w:t>
      </w:r>
    </w:p>
    <w:p w14:paraId="37BBA894" w14:textId="77777777" w:rsidR="00825891" w:rsidRPr="00825891" w:rsidRDefault="00825891" w:rsidP="00825891">
      <w:pPr>
        <w:jc w:val="both"/>
        <w:rPr>
          <w:sz w:val="28"/>
          <w:szCs w:val="28"/>
        </w:rPr>
      </w:pPr>
      <w:r w:rsidRPr="00825891">
        <w:rPr>
          <w:sz w:val="28"/>
          <w:szCs w:val="28"/>
        </w:rPr>
        <w:t xml:space="preserve">         Для оценки ситуации, складывающейся в данном направлении, можно использовать показатель 2.2 «Доля детей, занимающихся в учреждениях общего образования во 2-ю смену». </w:t>
      </w:r>
    </w:p>
    <w:p w14:paraId="353F147A" w14:textId="77777777" w:rsidR="00825891" w:rsidRPr="00825891" w:rsidRDefault="00825891" w:rsidP="00825891">
      <w:pPr>
        <w:jc w:val="both"/>
        <w:rPr>
          <w:b/>
          <w:sz w:val="28"/>
          <w:szCs w:val="28"/>
        </w:rPr>
      </w:pPr>
      <w:r w:rsidRPr="00825891">
        <w:rPr>
          <w:b/>
          <w:i/>
          <w:iCs/>
          <w:sz w:val="28"/>
          <w:szCs w:val="28"/>
        </w:rPr>
        <w:t xml:space="preserve">2.2.4. Контроль состояния здоровья воспитанников. </w:t>
      </w:r>
    </w:p>
    <w:p w14:paraId="50015693" w14:textId="77777777" w:rsidR="00825891" w:rsidRPr="00825891" w:rsidRDefault="00825891" w:rsidP="00825891">
      <w:pPr>
        <w:jc w:val="both"/>
        <w:rPr>
          <w:sz w:val="28"/>
          <w:szCs w:val="28"/>
        </w:rPr>
      </w:pPr>
      <w:r w:rsidRPr="00825891">
        <w:rPr>
          <w:sz w:val="28"/>
          <w:szCs w:val="28"/>
        </w:rPr>
        <w:t xml:space="preserve">         Аналогично п. 2.1.4. </w:t>
      </w:r>
    </w:p>
    <w:p w14:paraId="5E631F77" w14:textId="77777777" w:rsidR="00825891" w:rsidRPr="00825891" w:rsidRDefault="00825891" w:rsidP="00825891">
      <w:pPr>
        <w:jc w:val="both"/>
        <w:rPr>
          <w:sz w:val="28"/>
          <w:szCs w:val="28"/>
        </w:rPr>
      </w:pPr>
      <w:r w:rsidRPr="00825891">
        <w:rPr>
          <w:b/>
          <w:i/>
          <w:iCs/>
          <w:sz w:val="28"/>
          <w:szCs w:val="28"/>
        </w:rPr>
        <w:t>2.2.5. Развитие современных каналов получения учениками новых знаний</w:t>
      </w:r>
      <w:r w:rsidRPr="00825891">
        <w:rPr>
          <w:i/>
          <w:iCs/>
          <w:sz w:val="28"/>
          <w:szCs w:val="28"/>
        </w:rPr>
        <w:t xml:space="preserve">. </w:t>
      </w:r>
    </w:p>
    <w:p w14:paraId="1BBAFECF" w14:textId="77777777" w:rsidR="00825891" w:rsidRPr="00825891" w:rsidRDefault="00825891" w:rsidP="00825891">
      <w:pPr>
        <w:jc w:val="both"/>
        <w:rPr>
          <w:sz w:val="28"/>
          <w:szCs w:val="28"/>
        </w:rPr>
      </w:pPr>
      <w:r w:rsidRPr="00825891">
        <w:rPr>
          <w:sz w:val="28"/>
          <w:szCs w:val="28"/>
        </w:rPr>
        <w:t xml:space="preserve">          Для выполнения этой задачи органам местного самоуправления необходимо не только обеспечить педагогов и учеников общеобразовательных школ качественными каналами связи и техническими средствами (в том числе, для проведения телеконференций с ведущими педагогами), но и необходимыми учебными, опытными и прочими инструментами и материалами. </w:t>
      </w:r>
    </w:p>
    <w:p w14:paraId="6FCE1839" w14:textId="77777777" w:rsidR="00825891" w:rsidRPr="00825891" w:rsidRDefault="00825891" w:rsidP="00825891">
      <w:pPr>
        <w:jc w:val="both"/>
        <w:rPr>
          <w:sz w:val="28"/>
          <w:szCs w:val="28"/>
        </w:rPr>
      </w:pPr>
      <w:r w:rsidRPr="00825891">
        <w:rPr>
          <w:sz w:val="28"/>
          <w:szCs w:val="28"/>
        </w:rPr>
        <w:t xml:space="preserve">           Здесь поддержка может быть получена от крупных субъектов экономики, действующих на территории района (прежде всего, финансовая), а также от учреждений профессионального образования (прежде всего, методическая), заинтересованных в привлечении абитуриентов и выявлении их талантов. Критической значимостью обладает предварительная оценка качества предоставляемых детям учебных материалов. </w:t>
      </w:r>
    </w:p>
    <w:p w14:paraId="5084386B" w14:textId="77777777" w:rsidR="00825891" w:rsidRPr="00825891" w:rsidRDefault="00825891" w:rsidP="00825891">
      <w:pPr>
        <w:jc w:val="both"/>
        <w:rPr>
          <w:sz w:val="28"/>
          <w:szCs w:val="28"/>
        </w:rPr>
      </w:pPr>
      <w:r w:rsidRPr="00825891">
        <w:rPr>
          <w:sz w:val="28"/>
          <w:szCs w:val="28"/>
        </w:rPr>
        <w:t xml:space="preserve">             Оценить успешность реализации мероприятий в рамках решения данной задачи можно также на основании результатов аттестации учеников и их динамики, а также оценки охвата детей поучением знаний с использованием новых технологий. </w:t>
      </w:r>
    </w:p>
    <w:p w14:paraId="7B75487E" w14:textId="77777777" w:rsidR="00825891" w:rsidRPr="00825891" w:rsidRDefault="00825891" w:rsidP="00825891">
      <w:pPr>
        <w:jc w:val="both"/>
        <w:rPr>
          <w:b/>
          <w:sz w:val="28"/>
          <w:szCs w:val="28"/>
        </w:rPr>
      </w:pPr>
      <w:r w:rsidRPr="00825891">
        <w:rPr>
          <w:b/>
          <w:i/>
          <w:iCs/>
          <w:sz w:val="28"/>
          <w:szCs w:val="28"/>
        </w:rPr>
        <w:t xml:space="preserve">2.2.6. Содействие в оказании учителями дополнительных образовательных услуг на базе школ, с перераспределением части доходов в пользу учреждений. </w:t>
      </w:r>
    </w:p>
    <w:p w14:paraId="5D6B11FE" w14:textId="77777777" w:rsidR="00825891" w:rsidRPr="00825891" w:rsidRDefault="00825891" w:rsidP="00825891">
      <w:pPr>
        <w:jc w:val="both"/>
        <w:rPr>
          <w:sz w:val="28"/>
          <w:szCs w:val="28"/>
        </w:rPr>
      </w:pPr>
      <w:r w:rsidRPr="00825891">
        <w:rPr>
          <w:sz w:val="28"/>
          <w:szCs w:val="28"/>
        </w:rPr>
        <w:t xml:space="preserve">           Аналогично п. 1.6.1. </w:t>
      </w:r>
    </w:p>
    <w:p w14:paraId="6F9E1FCD" w14:textId="77777777" w:rsidR="00825891" w:rsidRPr="00825891" w:rsidRDefault="00825891" w:rsidP="00825891">
      <w:pPr>
        <w:jc w:val="both"/>
        <w:rPr>
          <w:b/>
          <w:sz w:val="28"/>
          <w:szCs w:val="28"/>
        </w:rPr>
      </w:pPr>
      <w:r w:rsidRPr="00825891">
        <w:rPr>
          <w:b/>
          <w:i/>
          <w:iCs/>
          <w:sz w:val="28"/>
          <w:szCs w:val="28"/>
        </w:rPr>
        <w:t xml:space="preserve">2.2.7. Поиск дополнительных источников получения муниципальными учреждениями финансовых ресурсов, направляемых на развитие материально-технической базы учреждений: предоставление площадей для различных занятий (прежде всего спортивных) во </w:t>
      </w:r>
      <w:proofErr w:type="spellStart"/>
      <w:r w:rsidRPr="00825891">
        <w:rPr>
          <w:b/>
          <w:i/>
          <w:iCs/>
          <w:sz w:val="28"/>
          <w:szCs w:val="28"/>
        </w:rPr>
        <w:t>внеучебное</w:t>
      </w:r>
      <w:proofErr w:type="spellEnd"/>
      <w:r w:rsidRPr="00825891">
        <w:rPr>
          <w:b/>
          <w:i/>
          <w:iCs/>
          <w:sz w:val="28"/>
          <w:szCs w:val="28"/>
        </w:rPr>
        <w:t xml:space="preserve"> время, сбор вторичного сырья и т.п. </w:t>
      </w:r>
    </w:p>
    <w:p w14:paraId="2036F635" w14:textId="77777777" w:rsidR="00825891" w:rsidRPr="00825891" w:rsidRDefault="00825891" w:rsidP="00825891">
      <w:pPr>
        <w:jc w:val="both"/>
        <w:rPr>
          <w:sz w:val="28"/>
          <w:szCs w:val="28"/>
        </w:rPr>
      </w:pPr>
      <w:r w:rsidRPr="00825891">
        <w:rPr>
          <w:sz w:val="28"/>
          <w:szCs w:val="28"/>
        </w:rPr>
        <w:t xml:space="preserve">          Аналогично п. 1.6.4. </w:t>
      </w:r>
    </w:p>
    <w:p w14:paraId="7790171B" w14:textId="77777777" w:rsidR="00825891" w:rsidRPr="00825891" w:rsidRDefault="00825891" w:rsidP="00825891">
      <w:pPr>
        <w:jc w:val="both"/>
        <w:rPr>
          <w:b/>
          <w:sz w:val="28"/>
          <w:szCs w:val="28"/>
        </w:rPr>
      </w:pPr>
      <w:r w:rsidRPr="00825891">
        <w:rPr>
          <w:b/>
          <w:i/>
          <w:iCs/>
          <w:sz w:val="28"/>
          <w:szCs w:val="28"/>
        </w:rPr>
        <w:lastRenderedPageBreak/>
        <w:t xml:space="preserve">2.2.8. Усиление взаимодействия между школами и организациями профессионального образования, направленного на профессиональную ориентацию учащихся и получение ими знаний и навыков в сферах производительного труда. </w:t>
      </w:r>
    </w:p>
    <w:p w14:paraId="6DD36E6D" w14:textId="77777777" w:rsidR="00825891" w:rsidRPr="00825891" w:rsidRDefault="00825891" w:rsidP="00825891">
      <w:pPr>
        <w:jc w:val="both"/>
        <w:rPr>
          <w:sz w:val="28"/>
          <w:szCs w:val="28"/>
        </w:rPr>
      </w:pPr>
      <w:r w:rsidRPr="00825891">
        <w:rPr>
          <w:sz w:val="28"/>
          <w:szCs w:val="28"/>
        </w:rPr>
        <w:t xml:space="preserve">         Учреждения общего и дополнительного образования, действующие на   территории района, должны усиливать взаимодействие с организациями профессионального образования, расположенными в других муниципалитетах, в том числе, и в региональной столице, а также за пределами Псковской области. Направления взаимодействия должны находиться на стыке талантов (интересов) обучающихся, потребностей производственно-экономического комплекса района и возможностей указанных учебных заведений. </w:t>
      </w:r>
    </w:p>
    <w:p w14:paraId="6340431B" w14:textId="77777777" w:rsidR="00825891" w:rsidRPr="00825891" w:rsidRDefault="00825891" w:rsidP="00825891">
      <w:pPr>
        <w:jc w:val="both"/>
        <w:rPr>
          <w:sz w:val="28"/>
          <w:szCs w:val="28"/>
        </w:rPr>
      </w:pPr>
      <w:r w:rsidRPr="00825891">
        <w:rPr>
          <w:sz w:val="28"/>
          <w:szCs w:val="28"/>
        </w:rPr>
        <w:t xml:space="preserve">           Взаимодействие может осуществляться в различных формах: проведение мероприятий с использованием сети интернет, посещения представителями учреждений профессионального образования и потенциальных работодателей образовательных учреждений района, а также обратные визиты с проведением обучающих и практических мероприятий, содействие со стороны указанных лиц в материально-техническом обеспечении образовательного процесса в учебных заведениях района и т.д. </w:t>
      </w:r>
    </w:p>
    <w:p w14:paraId="335B5839" w14:textId="77777777" w:rsidR="00825891" w:rsidRPr="00825891" w:rsidRDefault="00825891" w:rsidP="00825891">
      <w:pPr>
        <w:jc w:val="both"/>
        <w:rPr>
          <w:sz w:val="28"/>
          <w:szCs w:val="28"/>
        </w:rPr>
      </w:pPr>
      <w:r w:rsidRPr="00825891">
        <w:rPr>
          <w:sz w:val="28"/>
          <w:szCs w:val="28"/>
        </w:rPr>
        <w:t xml:space="preserve">             Для оценки складывающейся ситуации можно использовать такой показатель, как доля участников </w:t>
      </w:r>
      <w:proofErr w:type="spellStart"/>
      <w:r w:rsidRPr="00825891">
        <w:rPr>
          <w:sz w:val="28"/>
          <w:szCs w:val="28"/>
        </w:rPr>
        <w:t>профориентационых</w:t>
      </w:r>
      <w:proofErr w:type="spellEnd"/>
      <w:r w:rsidRPr="00825891">
        <w:rPr>
          <w:sz w:val="28"/>
          <w:szCs w:val="28"/>
        </w:rPr>
        <w:t xml:space="preserve"> мероприятий, поступивших </w:t>
      </w:r>
      <w:proofErr w:type="gramStart"/>
      <w:r w:rsidRPr="00825891">
        <w:rPr>
          <w:sz w:val="28"/>
          <w:szCs w:val="28"/>
        </w:rPr>
        <w:t>на</w:t>
      </w:r>
      <w:proofErr w:type="gramEnd"/>
      <w:r w:rsidRPr="00825891">
        <w:rPr>
          <w:sz w:val="28"/>
          <w:szCs w:val="28"/>
        </w:rPr>
        <w:t xml:space="preserve"> выбранные </w:t>
      </w:r>
    </w:p>
    <w:p w14:paraId="52544E62" w14:textId="77777777" w:rsidR="00825891" w:rsidRPr="00825891" w:rsidRDefault="00825891" w:rsidP="00825891">
      <w:pPr>
        <w:jc w:val="both"/>
        <w:rPr>
          <w:sz w:val="28"/>
          <w:szCs w:val="28"/>
        </w:rPr>
      </w:pPr>
      <w:r w:rsidRPr="00825891">
        <w:rPr>
          <w:sz w:val="28"/>
          <w:szCs w:val="28"/>
        </w:rPr>
        <w:t xml:space="preserve">специальности в учреждениях профессионального образования от общего количества выпускников общеобразовательных учреждений в отчетном году. </w:t>
      </w:r>
    </w:p>
    <w:p w14:paraId="074FF0FA" w14:textId="77777777" w:rsidR="00825891" w:rsidRPr="00825891" w:rsidRDefault="00825891" w:rsidP="00825891">
      <w:pPr>
        <w:jc w:val="both"/>
        <w:rPr>
          <w:b/>
          <w:sz w:val="28"/>
          <w:szCs w:val="28"/>
        </w:rPr>
      </w:pPr>
      <w:r w:rsidRPr="00825891">
        <w:rPr>
          <w:b/>
          <w:i/>
          <w:iCs/>
          <w:sz w:val="28"/>
          <w:szCs w:val="28"/>
        </w:rPr>
        <w:t xml:space="preserve">2.2.9. Поиск источников и направлений материального и нематериального стимулирования сотрудников учреждений общего образования. </w:t>
      </w:r>
    </w:p>
    <w:p w14:paraId="20DC6576" w14:textId="77777777" w:rsidR="00825891" w:rsidRPr="00825891" w:rsidRDefault="00825891" w:rsidP="00825891">
      <w:pPr>
        <w:jc w:val="both"/>
        <w:rPr>
          <w:sz w:val="28"/>
          <w:szCs w:val="28"/>
        </w:rPr>
      </w:pPr>
      <w:r w:rsidRPr="00825891">
        <w:rPr>
          <w:sz w:val="28"/>
          <w:szCs w:val="28"/>
        </w:rPr>
        <w:t xml:space="preserve">См. п. 1.6. </w:t>
      </w:r>
    </w:p>
    <w:p w14:paraId="422D3403" w14:textId="77777777" w:rsidR="00825891" w:rsidRPr="00825891" w:rsidRDefault="00825891" w:rsidP="00825891">
      <w:pPr>
        <w:jc w:val="both"/>
        <w:rPr>
          <w:sz w:val="28"/>
          <w:szCs w:val="28"/>
        </w:rPr>
      </w:pPr>
      <w:r w:rsidRPr="00825891">
        <w:rPr>
          <w:sz w:val="28"/>
          <w:szCs w:val="28"/>
        </w:rPr>
        <w:t xml:space="preserve">           Деятельность в сфере 2.2 может найти отражение в тексте муниципальной программы «Развитие системы образования и молодежной политики в </w:t>
      </w:r>
      <w:proofErr w:type="spellStart"/>
      <w:r w:rsidRPr="00825891">
        <w:rPr>
          <w:sz w:val="28"/>
          <w:szCs w:val="28"/>
        </w:rPr>
        <w:t>Пустошкинском</w:t>
      </w:r>
      <w:proofErr w:type="spellEnd"/>
      <w:r w:rsidRPr="00825891">
        <w:rPr>
          <w:sz w:val="28"/>
          <w:szCs w:val="28"/>
        </w:rPr>
        <w:t xml:space="preserve"> районе» и последующих программах, направленных на развитие образовательной деятельности. </w:t>
      </w:r>
    </w:p>
    <w:p w14:paraId="5B313041" w14:textId="77777777" w:rsidR="00825891" w:rsidRPr="00825891" w:rsidRDefault="00825891" w:rsidP="00825891">
      <w:pPr>
        <w:jc w:val="both"/>
        <w:rPr>
          <w:b/>
          <w:sz w:val="28"/>
          <w:szCs w:val="28"/>
        </w:rPr>
      </w:pPr>
      <w:r w:rsidRPr="00825891">
        <w:rPr>
          <w:b/>
          <w:i/>
          <w:iCs/>
          <w:sz w:val="28"/>
          <w:szCs w:val="28"/>
        </w:rPr>
        <w:t xml:space="preserve">2.3. Развитие дополнительного образования. </w:t>
      </w:r>
    </w:p>
    <w:p w14:paraId="09150D4D" w14:textId="77777777" w:rsidR="00825891" w:rsidRPr="00825891" w:rsidRDefault="00825891" w:rsidP="00825891">
      <w:pPr>
        <w:jc w:val="both"/>
        <w:rPr>
          <w:b/>
          <w:sz w:val="28"/>
          <w:szCs w:val="28"/>
        </w:rPr>
      </w:pPr>
      <w:r w:rsidRPr="00825891">
        <w:rPr>
          <w:b/>
          <w:i/>
          <w:iCs/>
          <w:sz w:val="28"/>
          <w:szCs w:val="28"/>
        </w:rPr>
        <w:t xml:space="preserve">2.3.1. Активизация деятельности, направленной на выявление талантов. </w:t>
      </w:r>
    </w:p>
    <w:p w14:paraId="07ABF4BB" w14:textId="77777777" w:rsidR="00825891" w:rsidRPr="00825891" w:rsidRDefault="00825891" w:rsidP="00825891">
      <w:pPr>
        <w:jc w:val="both"/>
        <w:rPr>
          <w:sz w:val="28"/>
          <w:szCs w:val="28"/>
        </w:rPr>
      </w:pPr>
      <w:r w:rsidRPr="00825891">
        <w:rPr>
          <w:sz w:val="28"/>
          <w:szCs w:val="28"/>
        </w:rPr>
        <w:t xml:space="preserve">         В рамках решения данной задачи предполагается совместная деятельность педагогов дополнительного образования и педагогов, работающих в дошкольных и общеобразовательных учреждениях, по реализации задач 2.1.2 и 2.2.2. </w:t>
      </w:r>
    </w:p>
    <w:p w14:paraId="6AD84E6C" w14:textId="77777777" w:rsidR="00825891" w:rsidRPr="00825891" w:rsidRDefault="00825891" w:rsidP="00825891">
      <w:pPr>
        <w:jc w:val="both"/>
        <w:rPr>
          <w:b/>
          <w:sz w:val="28"/>
          <w:szCs w:val="28"/>
        </w:rPr>
      </w:pPr>
      <w:r w:rsidRPr="00825891">
        <w:rPr>
          <w:b/>
          <w:i/>
          <w:iCs/>
          <w:sz w:val="28"/>
          <w:szCs w:val="28"/>
        </w:rPr>
        <w:t xml:space="preserve">2.3.2. Проведение конкурсов, победа в которых позволяет </w:t>
      </w:r>
      <w:proofErr w:type="gramStart"/>
      <w:r w:rsidRPr="00825891">
        <w:rPr>
          <w:b/>
          <w:i/>
          <w:iCs/>
          <w:sz w:val="28"/>
          <w:szCs w:val="28"/>
        </w:rPr>
        <w:t>обучающимся</w:t>
      </w:r>
      <w:proofErr w:type="gramEnd"/>
      <w:r w:rsidRPr="00825891">
        <w:rPr>
          <w:b/>
          <w:i/>
          <w:iCs/>
          <w:sz w:val="28"/>
          <w:szCs w:val="28"/>
        </w:rPr>
        <w:t xml:space="preserve"> получать платные дополнительные образовательные услуги за счет средств бюджета, коммерческих организаций или меценатов. </w:t>
      </w:r>
    </w:p>
    <w:p w14:paraId="074570AF" w14:textId="77777777" w:rsidR="00825891" w:rsidRPr="00825891" w:rsidRDefault="00825891" w:rsidP="00825891">
      <w:pPr>
        <w:jc w:val="both"/>
        <w:rPr>
          <w:sz w:val="28"/>
          <w:szCs w:val="28"/>
        </w:rPr>
      </w:pPr>
      <w:r w:rsidRPr="00825891">
        <w:rPr>
          <w:sz w:val="28"/>
          <w:szCs w:val="28"/>
        </w:rPr>
        <w:t xml:space="preserve">           Выполнение данной задачи предполагает поиск органами местного самоуправления источников финансирования получения талантливыми </w:t>
      </w:r>
      <w:r w:rsidRPr="00825891">
        <w:rPr>
          <w:sz w:val="28"/>
          <w:szCs w:val="28"/>
        </w:rPr>
        <w:lastRenderedPageBreak/>
        <w:t xml:space="preserve">детьми платных образовательных услуг, позволяющих минимизировать или полностью отменить оплату этих услуг со стороны родителей. </w:t>
      </w:r>
    </w:p>
    <w:p w14:paraId="0E00AF56" w14:textId="77777777" w:rsidR="00825891" w:rsidRPr="00825891" w:rsidRDefault="00825891" w:rsidP="00825891">
      <w:pPr>
        <w:jc w:val="both"/>
        <w:rPr>
          <w:sz w:val="28"/>
          <w:szCs w:val="28"/>
        </w:rPr>
      </w:pPr>
      <w:r w:rsidRPr="00825891">
        <w:rPr>
          <w:sz w:val="28"/>
          <w:szCs w:val="28"/>
        </w:rPr>
        <w:t xml:space="preserve">            Показателем, с помощью которого необходимо производить оценку успешности решения данной задачи, является динамика доли талантливых детей, получающих дополнительные образовательные услуги без оплаты со стороны родителей, в общей численности детей, у которых выявлены таланты, требующие дополнительного обучения, предоставляемого на платной основе. </w:t>
      </w:r>
    </w:p>
    <w:p w14:paraId="4B532DD7" w14:textId="77777777" w:rsidR="00825891" w:rsidRPr="00825891" w:rsidRDefault="00825891" w:rsidP="00825891">
      <w:pPr>
        <w:jc w:val="both"/>
        <w:rPr>
          <w:b/>
          <w:sz w:val="28"/>
          <w:szCs w:val="28"/>
        </w:rPr>
      </w:pPr>
      <w:r w:rsidRPr="00825891">
        <w:rPr>
          <w:b/>
          <w:i/>
          <w:iCs/>
          <w:sz w:val="28"/>
          <w:szCs w:val="28"/>
        </w:rPr>
        <w:t xml:space="preserve">2.3.3. Снижение или отмена оплаты за дополнительные образовательные услуги для детей из многодетных семей за счет средств бюджета, коммерческих организаций или меценатов. </w:t>
      </w:r>
    </w:p>
    <w:p w14:paraId="51126267" w14:textId="77777777" w:rsidR="00825891" w:rsidRPr="00825891" w:rsidRDefault="00825891" w:rsidP="00825891">
      <w:pPr>
        <w:jc w:val="both"/>
        <w:rPr>
          <w:sz w:val="28"/>
          <w:szCs w:val="28"/>
        </w:rPr>
      </w:pPr>
      <w:r w:rsidRPr="00825891">
        <w:rPr>
          <w:sz w:val="28"/>
          <w:szCs w:val="28"/>
        </w:rPr>
        <w:t xml:space="preserve">         Решение этой задачи аналогично решению задачи 2.3.2. </w:t>
      </w:r>
    </w:p>
    <w:p w14:paraId="4955E654" w14:textId="77777777" w:rsidR="00825891" w:rsidRPr="00825891" w:rsidRDefault="00825891" w:rsidP="00825891">
      <w:pPr>
        <w:jc w:val="both"/>
        <w:rPr>
          <w:sz w:val="28"/>
          <w:szCs w:val="28"/>
        </w:rPr>
      </w:pPr>
      <w:r w:rsidRPr="00825891">
        <w:rPr>
          <w:sz w:val="28"/>
          <w:szCs w:val="28"/>
        </w:rPr>
        <w:t xml:space="preserve">         Показателем для оценки успешности решения будет динамика доли детей из многодетных семей (и других социально незащищенных категорий), получающих дополнительные платные образовательные услуги без оплаты со стороны родителей, в общей численности таких детей. </w:t>
      </w:r>
    </w:p>
    <w:p w14:paraId="7F720758" w14:textId="77777777" w:rsidR="00825891" w:rsidRPr="00825891" w:rsidRDefault="00825891" w:rsidP="00825891">
      <w:pPr>
        <w:jc w:val="both"/>
        <w:rPr>
          <w:b/>
          <w:sz w:val="28"/>
          <w:szCs w:val="28"/>
        </w:rPr>
      </w:pPr>
      <w:r w:rsidRPr="00825891">
        <w:rPr>
          <w:b/>
          <w:i/>
          <w:iCs/>
          <w:sz w:val="28"/>
          <w:szCs w:val="28"/>
        </w:rPr>
        <w:t xml:space="preserve">2.3.4. Поиск дополнительных источников получения муниципальными учреждениями финансовых ресурсов, направляемых на развитие материально-технической базы учреждений, в частности: предоставление площадей для различных занятий, в том числе </w:t>
      </w:r>
      <w:proofErr w:type="gramStart"/>
      <w:r w:rsidRPr="00825891">
        <w:rPr>
          <w:b/>
          <w:i/>
          <w:iCs/>
          <w:sz w:val="28"/>
          <w:szCs w:val="28"/>
        </w:rPr>
        <w:t>со</w:t>
      </w:r>
      <w:proofErr w:type="gramEnd"/>
      <w:r w:rsidRPr="00825891">
        <w:rPr>
          <w:b/>
          <w:i/>
          <w:iCs/>
          <w:sz w:val="28"/>
          <w:szCs w:val="28"/>
        </w:rPr>
        <w:t xml:space="preserve"> взрослыми. </w:t>
      </w:r>
    </w:p>
    <w:p w14:paraId="5490AB36" w14:textId="77777777" w:rsidR="00825891" w:rsidRPr="00825891" w:rsidRDefault="00825891" w:rsidP="00825891">
      <w:pPr>
        <w:jc w:val="both"/>
        <w:rPr>
          <w:sz w:val="28"/>
          <w:szCs w:val="28"/>
        </w:rPr>
      </w:pPr>
      <w:r w:rsidRPr="00825891">
        <w:rPr>
          <w:sz w:val="28"/>
          <w:szCs w:val="28"/>
        </w:rPr>
        <w:t xml:space="preserve">          Аналогично п. 1.6.4. </w:t>
      </w:r>
    </w:p>
    <w:p w14:paraId="4D05145A" w14:textId="77777777" w:rsidR="00825891" w:rsidRPr="00825891" w:rsidRDefault="00825891" w:rsidP="00825891">
      <w:pPr>
        <w:jc w:val="both"/>
        <w:rPr>
          <w:b/>
          <w:sz w:val="28"/>
          <w:szCs w:val="28"/>
        </w:rPr>
      </w:pPr>
      <w:r w:rsidRPr="00825891">
        <w:rPr>
          <w:b/>
          <w:i/>
          <w:iCs/>
          <w:sz w:val="28"/>
          <w:szCs w:val="28"/>
        </w:rPr>
        <w:t xml:space="preserve">2.3.5. Предоставление дополнительных образовательных услуг детям на базе учреждений дошкольного и основного образования. </w:t>
      </w:r>
    </w:p>
    <w:p w14:paraId="56EAA373" w14:textId="77777777" w:rsidR="00825891" w:rsidRPr="00825891" w:rsidRDefault="00825891" w:rsidP="00825891">
      <w:pPr>
        <w:jc w:val="both"/>
        <w:rPr>
          <w:sz w:val="28"/>
          <w:szCs w:val="28"/>
        </w:rPr>
      </w:pPr>
      <w:r w:rsidRPr="00825891">
        <w:rPr>
          <w:sz w:val="28"/>
          <w:szCs w:val="28"/>
        </w:rPr>
        <w:t xml:space="preserve">           Данная задача решается посредством организации на площадях учреждений дошкольного и основного образования, особенно во </w:t>
      </w:r>
      <w:proofErr w:type="spellStart"/>
      <w:r w:rsidRPr="00825891">
        <w:rPr>
          <w:sz w:val="28"/>
          <w:szCs w:val="28"/>
        </w:rPr>
        <w:t>внеучебное</w:t>
      </w:r>
      <w:proofErr w:type="spellEnd"/>
      <w:r w:rsidRPr="00825891">
        <w:rPr>
          <w:sz w:val="28"/>
          <w:szCs w:val="28"/>
        </w:rPr>
        <w:t xml:space="preserve"> время условий для занятий в сферах искусства, спорта, технического творчества и других. Для этого органами муниципального управления внедряются системы взаимодействия указанных учреждений с учреждениями дополнительного образования и отдельными педагогами. </w:t>
      </w:r>
    </w:p>
    <w:p w14:paraId="028D5C0E" w14:textId="77777777" w:rsidR="00825891" w:rsidRPr="00825891" w:rsidRDefault="00825891" w:rsidP="00825891">
      <w:pPr>
        <w:jc w:val="both"/>
        <w:rPr>
          <w:sz w:val="28"/>
          <w:szCs w:val="28"/>
        </w:rPr>
      </w:pPr>
      <w:r w:rsidRPr="00825891">
        <w:rPr>
          <w:sz w:val="28"/>
          <w:szCs w:val="28"/>
        </w:rPr>
        <w:t xml:space="preserve">           Оценить успешность реализации мероприятий в рамках решения данной задачи можно на основании соотношения количества детей, обучающихся в старших группах дошкольных учреждений и младших классах школ, получающих услуги дополнительного образования в своих учебных заведениях, к общему количеству детей указанных категорий. </w:t>
      </w:r>
    </w:p>
    <w:p w14:paraId="0411406F" w14:textId="77777777" w:rsidR="00825891" w:rsidRPr="00825891" w:rsidRDefault="00825891" w:rsidP="00825891">
      <w:pPr>
        <w:jc w:val="both"/>
        <w:rPr>
          <w:b/>
          <w:sz w:val="28"/>
          <w:szCs w:val="28"/>
        </w:rPr>
      </w:pPr>
      <w:r w:rsidRPr="00825891">
        <w:rPr>
          <w:b/>
          <w:i/>
          <w:iCs/>
          <w:sz w:val="28"/>
          <w:szCs w:val="28"/>
        </w:rPr>
        <w:t xml:space="preserve">2.3.6. Развитие предоставления услуг дополнительного образования взрослым жителям района. </w:t>
      </w:r>
    </w:p>
    <w:p w14:paraId="24E19069" w14:textId="77777777" w:rsidR="00825891" w:rsidRPr="00825891" w:rsidRDefault="00825891" w:rsidP="00825891">
      <w:pPr>
        <w:jc w:val="both"/>
        <w:rPr>
          <w:sz w:val="28"/>
          <w:szCs w:val="28"/>
        </w:rPr>
      </w:pPr>
      <w:r w:rsidRPr="00825891">
        <w:rPr>
          <w:sz w:val="28"/>
          <w:szCs w:val="28"/>
        </w:rPr>
        <w:t xml:space="preserve">         Для решения этой задачи необходимо предоставлять возможность развития в сферах спорта, искусства, общественно полезной, бытовой или профессиональной деятельности лицам, закончившим обучение в общеобразовательных учреждениях. Данная деятельность может развиваться на базе школ и учреждений дополнительного образования, других муниципальных учреждений (библиотеки, клубы и т.д.). Органы местного самоуправления должны оказывать организационную, </w:t>
      </w:r>
      <w:r w:rsidRPr="00825891">
        <w:rPr>
          <w:sz w:val="28"/>
          <w:szCs w:val="28"/>
        </w:rPr>
        <w:lastRenderedPageBreak/>
        <w:t xml:space="preserve">финансовую, методическую и прочие виды поддержки организациям и лицам, осуществляющим предоставление данных возможностей. </w:t>
      </w:r>
    </w:p>
    <w:p w14:paraId="7C6DCB72" w14:textId="77777777" w:rsidR="00825891" w:rsidRPr="00825891" w:rsidRDefault="00825891" w:rsidP="00825891">
      <w:pPr>
        <w:jc w:val="both"/>
        <w:rPr>
          <w:sz w:val="28"/>
          <w:szCs w:val="28"/>
        </w:rPr>
      </w:pPr>
      <w:r w:rsidRPr="00825891">
        <w:rPr>
          <w:sz w:val="28"/>
          <w:szCs w:val="28"/>
        </w:rPr>
        <w:t xml:space="preserve">         Для оценки деятельности в данном направлении целесообразно использовать показатель: «Доля совершеннолетних жителей района, получающих услуги дополнительного образования». </w:t>
      </w:r>
    </w:p>
    <w:p w14:paraId="1B22D807" w14:textId="77777777" w:rsidR="00825891" w:rsidRPr="00825891" w:rsidRDefault="00825891" w:rsidP="00825891">
      <w:pPr>
        <w:jc w:val="both"/>
        <w:rPr>
          <w:b/>
          <w:sz w:val="28"/>
          <w:szCs w:val="28"/>
        </w:rPr>
      </w:pPr>
      <w:r w:rsidRPr="00825891">
        <w:rPr>
          <w:b/>
          <w:i/>
          <w:iCs/>
          <w:sz w:val="28"/>
          <w:szCs w:val="28"/>
        </w:rPr>
        <w:t xml:space="preserve">2.3.7. Поиск источников и направлений материального и нематериального стимулирования сотрудников учреждений дополнительного образования. </w:t>
      </w:r>
    </w:p>
    <w:p w14:paraId="22C64D4D" w14:textId="77777777" w:rsidR="00825891" w:rsidRPr="00825891" w:rsidRDefault="00825891" w:rsidP="00825891">
      <w:pPr>
        <w:jc w:val="both"/>
        <w:rPr>
          <w:sz w:val="28"/>
          <w:szCs w:val="28"/>
        </w:rPr>
      </w:pPr>
      <w:r w:rsidRPr="00825891">
        <w:rPr>
          <w:sz w:val="28"/>
          <w:szCs w:val="28"/>
        </w:rPr>
        <w:t xml:space="preserve">       См. п. 1.6. </w:t>
      </w:r>
    </w:p>
    <w:p w14:paraId="2C9044C3" w14:textId="77777777" w:rsidR="00825891" w:rsidRPr="00825891" w:rsidRDefault="00825891" w:rsidP="00825891">
      <w:pPr>
        <w:jc w:val="both"/>
        <w:rPr>
          <w:sz w:val="28"/>
          <w:szCs w:val="28"/>
        </w:rPr>
      </w:pPr>
      <w:r w:rsidRPr="00825891">
        <w:rPr>
          <w:sz w:val="28"/>
          <w:szCs w:val="28"/>
        </w:rPr>
        <w:t xml:space="preserve">       </w:t>
      </w:r>
      <w:proofErr w:type="gramStart"/>
      <w:r w:rsidRPr="00825891">
        <w:rPr>
          <w:sz w:val="28"/>
          <w:szCs w:val="28"/>
        </w:rPr>
        <w:t xml:space="preserve">Деятельность в сфере 2.3 может найти отражение в текстах муниципальных программ «Развитие системы образования и молодежной политики в </w:t>
      </w:r>
      <w:proofErr w:type="spellStart"/>
      <w:r w:rsidRPr="00825891">
        <w:rPr>
          <w:sz w:val="28"/>
          <w:szCs w:val="28"/>
        </w:rPr>
        <w:t>Пустошкинском</w:t>
      </w:r>
      <w:proofErr w:type="spellEnd"/>
      <w:r w:rsidRPr="00825891">
        <w:rPr>
          <w:sz w:val="28"/>
          <w:szCs w:val="28"/>
        </w:rPr>
        <w:t xml:space="preserve"> районе», «Развитие культуры в </w:t>
      </w:r>
      <w:proofErr w:type="spellStart"/>
      <w:r w:rsidRPr="00825891">
        <w:rPr>
          <w:sz w:val="28"/>
          <w:szCs w:val="28"/>
        </w:rPr>
        <w:t>Пустошкинском</w:t>
      </w:r>
      <w:proofErr w:type="spellEnd"/>
      <w:r w:rsidRPr="00825891">
        <w:rPr>
          <w:sz w:val="28"/>
          <w:szCs w:val="28"/>
        </w:rPr>
        <w:t xml:space="preserve"> районе», «Формирование потребности в занятиях физической культурой и спортом у различных категорий населения Пустошкинского района, внедрение здорового образа жизни» и последующих программах, направленных на развитие образовательной деятельности. </w:t>
      </w:r>
      <w:proofErr w:type="gramEnd"/>
    </w:p>
    <w:p w14:paraId="35AAB2C0" w14:textId="77777777" w:rsidR="00825891" w:rsidRPr="00825891" w:rsidRDefault="00825891" w:rsidP="00825891">
      <w:pPr>
        <w:jc w:val="both"/>
        <w:rPr>
          <w:b/>
          <w:sz w:val="28"/>
          <w:szCs w:val="28"/>
        </w:rPr>
      </w:pPr>
      <w:r w:rsidRPr="00825891">
        <w:rPr>
          <w:b/>
          <w:i/>
          <w:iCs/>
          <w:sz w:val="28"/>
          <w:szCs w:val="28"/>
        </w:rPr>
        <w:t xml:space="preserve">2.4. Развитие культуры. </w:t>
      </w:r>
    </w:p>
    <w:p w14:paraId="70983548" w14:textId="77777777" w:rsidR="00825891" w:rsidRPr="00825891" w:rsidRDefault="00825891" w:rsidP="00825891">
      <w:pPr>
        <w:jc w:val="both"/>
        <w:rPr>
          <w:b/>
          <w:sz w:val="28"/>
          <w:szCs w:val="28"/>
        </w:rPr>
      </w:pPr>
      <w:r w:rsidRPr="00825891">
        <w:rPr>
          <w:b/>
          <w:i/>
          <w:iCs/>
          <w:sz w:val="28"/>
          <w:szCs w:val="28"/>
        </w:rPr>
        <w:t xml:space="preserve">2.4.1. Проведение органами местного самоуправления мероприятий, направленных на развитие массовой культуры. </w:t>
      </w:r>
    </w:p>
    <w:p w14:paraId="1A40FA94" w14:textId="77777777" w:rsidR="00825891" w:rsidRPr="00825891" w:rsidRDefault="00825891" w:rsidP="00825891">
      <w:pPr>
        <w:jc w:val="both"/>
        <w:rPr>
          <w:sz w:val="28"/>
          <w:szCs w:val="28"/>
        </w:rPr>
      </w:pPr>
      <w:r w:rsidRPr="00825891">
        <w:rPr>
          <w:sz w:val="28"/>
          <w:szCs w:val="28"/>
        </w:rPr>
        <w:t xml:space="preserve">      В рамках решения этой задачи органы муниципального управления, при поддержке областных органов и учреждений, </w:t>
      </w:r>
      <w:proofErr w:type="spellStart"/>
      <w:r w:rsidRPr="00825891">
        <w:rPr>
          <w:sz w:val="28"/>
          <w:szCs w:val="28"/>
        </w:rPr>
        <w:t>задействуя</w:t>
      </w:r>
      <w:proofErr w:type="spellEnd"/>
      <w:r w:rsidRPr="00825891">
        <w:rPr>
          <w:sz w:val="28"/>
          <w:szCs w:val="28"/>
        </w:rPr>
        <w:t xml:space="preserve"> муниципальные учреждения культуры и образования, организуют проведение различных культурных мероприятий: концертов, выставок, фестивалей и т.д. </w:t>
      </w:r>
    </w:p>
    <w:p w14:paraId="49D9B723" w14:textId="77777777" w:rsidR="00825891" w:rsidRPr="00825891" w:rsidRDefault="00825891" w:rsidP="00825891">
      <w:pPr>
        <w:jc w:val="both"/>
        <w:rPr>
          <w:sz w:val="28"/>
          <w:szCs w:val="28"/>
        </w:rPr>
      </w:pPr>
      <w:r w:rsidRPr="00825891">
        <w:rPr>
          <w:sz w:val="28"/>
          <w:szCs w:val="28"/>
        </w:rPr>
        <w:t xml:space="preserve">       Для оценки ситуации, складывающейся в данном направлении, можно использовать показатель 2.4 «Количество крупных культурно-массовых мероприятий за год, в которых принимает участие не менее 100 жителей района». </w:t>
      </w:r>
    </w:p>
    <w:p w14:paraId="40539C78" w14:textId="77777777" w:rsidR="00825891" w:rsidRPr="00825891" w:rsidRDefault="00825891" w:rsidP="00825891">
      <w:pPr>
        <w:jc w:val="both"/>
        <w:rPr>
          <w:b/>
          <w:sz w:val="28"/>
          <w:szCs w:val="28"/>
        </w:rPr>
      </w:pPr>
      <w:r w:rsidRPr="00825891">
        <w:rPr>
          <w:b/>
          <w:i/>
          <w:iCs/>
          <w:sz w:val="28"/>
          <w:szCs w:val="28"/>
        </w:rPr>
        <w:t xml:space="preserve">2.4.2. Содействие созданию и развитию муниципальных учреждений культуры, а также частных организаций, действующих в сфере культуры и кинематографии. </w:t>
      </w:r>
    </w:p>
    <w:p w14:paraId="62A690DE" w14:textId="77777777" w:rsidR="00825891" w:rsidRPr="00825891" w:rsidRDefault="00825891" w:rsidP="00825891">
      <w:pPr>
        <w:jc w:val="both"/>
        <w:rPr>
          <w:sz w:val="28"/>
          <w:szCs w:val="28"/>
        </w:rPr>
      </w:pPr>
      <w:r w:rsidRPr="00825891">
        <w:rPr>
          <w:sz w:val="28"/>
          <w:szCs w:val="28"/>
        </w:rPr>
        <w:t xml:space="preserve">        Поскольку деятельность в сфере культуры, в большинстве случаев, не предполагает получения прибыли, ее целесообразно осуществлять силами учреждений, финансируемых из бюджетов различных уровней. Эти учреждение требуют поддержки, прежде всего финансовой, но могут привлекать средства частных лиц и организаций. Примерами частных организаций культуры могут служить музеи, иногда совмещенные с небольшими предприятиями, производящими выставляемые продукты и позволяющими посетителям принять участие в их создании. Для активизации частного предпринимательства в сфере культуры частично могут быть использованы инструменты, предложенные для активизации деятельности производственной. </w:t>
      </w:r>
    </w:p>
    <w:p w14:paraId="2B10765B" w14:textId="77777777" w:rsidR="00825891" w:rsidRPr="00825891" w:rsidRDefault="00825891" w:rsidP="00825891">
      <w:pPr>
        <w:jc w:val="both"/>
        <w:rPr>
          <w:sz w:val="28"/>
          <w:szCs w:val="28"/>
        </w:rPr>
      </w:pPr>
      <w:r w:rsidRPr="00825891">
        <w:rPr>
          <w:sz w:val="28"/>
          <w:szCs w:val="28"/>
        </w:rPr>
        <w:t xml:space="preserve">        В качестве показателя, который можно применять для оценки ситуации в данной сфере, можно предложить численность учреждений (и приравненных к ним организаций). Основным параметром контроля здесь является отсутствие негативной динамики. Можно также учитывать </w:t>
      </w:r>
      <w:r w:rsidRPr="00825891">
        <w:rPr>
          <w:sz w:val="28"/>
          <w:szCs w:val="28"/>
        </w:rPr>
        <w:lastRenderedPageBreak/>
        <w:t xml:space="preserve">проводимые этими учреждениями мероприятия: спектакли, смены выставляемых экспонатов и т.д. </w:t>
      </w:r>
    </w:p>
    <w:p w14:paraId="31995581" w14:textId="77777777" w:rsidR="00825891" w:rsidRPr="00825891" w:rsidRDefault="00825891" w:rsidP="00825891">
      <w:pPr>
        <w:jc w:val="both"/>
        <w:rPr>
          <w:b/>
          <w:sz w:val="28"/>
          <w:szCs w:val="28"/>
        </w:rPr>
      </w:pPr>
      <w:r w:rsidRPr="00825891">
        <w:rPr>
          <w:i/>
          <w:iCs/>
          <w:sz w:val="28"/>
          <w:szCs w:val="28"/>
        </w:rPr>
        <w:t xml:space="preserve">      </w:t>
      </w:r>
      <w:r w:rsidRPr="00825891">
        <w:rPr>
          <w:b/>
          <w:i/>
          <w:iCs/>
          <w:sz w:val="28"/>
          <w:szCs w:val="28"/>
        </w:rPr>
        <w:t xml:space="preserve">2.4.3. Активизация деятельности, направленной на выявление талантов, организацию их развития и представление результатов творчества. </w:t>
      </w:r>
    </w:p>
    <w:p w14:paraId="62720489" w14:textId="77777777" w:rsidR="00825891" w:rsidRPr="00825891" w:rsidRDefault="00825891" w:rsidP="00825891">
      <w:pPr>
        <w:jc w:val="both"/>
        <w:rPr>
          <w:sz w:val="28"/>
          <w:szCs w:val="28"/>
        </w:rPr>
      </w:pPr>
      <w:r w:rsidRPr="00825891">
        <w:rPr>
          <w:sz w:val="28"/>
          <w:szCs w:val="28"/>
        </w:rPr>
        <w:t xml:space="preserve">          Выполнение данной задачи предполагает активизацию деятельности органов местного самоуправления направленной на выявление талантов среди взрослого населения (поскольку дети уже охвачены подобными мероприятиями в рамках решения задач 2.1.2 и 2.2.2), что можно сделать в рамках клубной и иной подобной деятельности. Эта деятельность должна носить постоянный или циклический характер. После выявления талантов необходимо создавать условия для их реализации, т.е. предоставлять помещения для занятий, содействовать дальнейшему обучению, приобретению инструментов, материалов и т.д. Для представления результатов творчества организуются выставки, концерты и другие подобные мероприятия. </w:t>
      </w:r>
    </w:p>
    <w:p w14:paraId="4B24F155" w14:textId="77777777" w:rsidR="00825891" w:rsidRPr="00825891" w:rsidRDefault="00825891" w:rsidP="00825891">
      <w:pPr>
        <w:jc w:val="both"/>
        <w:rPr>
          <w:sz w:val="28"/>
          <w:szCs w:val="28"/>
        </w:rPr>
      </w:pPr>
      <w:r w:rsidRPr="00825891">
        <w:rPr>
          <w:sz w:val="28"/>
          <w:szCs w:val="28"/>
        </w:rPr>
        <w:t xml:space="preserve">          Показателем, с помощью которого можно оценить успешность выполнения этой задачи, является количество совершеннолетних жителей района регулярно занимающихся творческой деятельностью. Дополнительным показателем может стать количество культурных мероприятий, основными участниками которых (представляющими результаты своего творчества) являются жители района. </w:t>
      </w:r>
    </w:p>
    <w:p w14:paraId="634B237E" w14:textId="77777777" w:rsidR="00825891" w:rsidRPr="00825891" w:rsidRDefault="00825891" w:rsidP="00825891">
      <w:pPr>
        <w:jc w:val="both"/>
        <w:rPr>
          <w:b/>
          <w:sz w:val="28"/>
          <w:szCs w:val="28"/>
        </w:rPr>
      </w:pPr>
      <w:r w:rsidRPr="00825891">
        <w:rPr>
          <w:b/>
          <w:i/>
          <w:iCs/>
          <w:sz w:val="28"/>
          <w:szCs w:val="28"/>
        </w:rPr>
        <w:t xml:space="preserve">2.4.4. Поиск источников внебюджетного финансирования мероприятий в культурной сфере и учреждений, действующих в ней. </w:t>
      </w:r>
    </w:p>
    <w:p w14:paraId="549D7BE7" w14:textId="77777777" w:rsidR="00825891" w:rsidRPr="00825891" w:rsidRDefault="00825891" w:rsidP="00825891">
      <w:pPr>
        <w:jc w:val="both"/>
        <w:rPr>
          <w:sz w:val="28"/>
          <w:szCs w:val="28"/>
        </w:rPr>
      </w:pPr>
      <w:r w:rsidRPr="00825891">
        <w:rPr>
          <w:sz w:val="28"/>
          <w:szCs w:val="28"/>
        </w:rPr>
        <w:t xml:space="preserve">           См. п. 1.6. </w:t>
      </w:r>
    </w:p>
    <w:p w14:paraId="38A732AC" w14:textId="77777777" w:rsidR="00825891" w:rsidRPr="00825891" w:rsidRDefault="00825891" w:rsidP="00825891">
      <w:pPr>
        <w:jc w:val="both"/>
        <w:rPr>
          <w:sz w:val="28"/>
          <w:szCs w:val="28"/>
        </w:rPr>
      </w:pPr>
      <w:r w:rsidRPr="00825891">
        <w:rPr>
          <w:sz w:val="28"/>
          <w:szCs w:val="28"/>
        </w:rPr>
        <w:t xml:space="preserve">          Деятельность в сфере 2.4 может найти отражение в текстах муниципальных программ «Развитие системы образования и молодежной политики в </w:t>
      </w:r>
      <w:proofErr w:type="spellStart"/>
      <w:r w:rsidRPr="00825891">
        <w:rPr>
          <w:sz w:val="28"/>
          <w:szCs w:val="28"/>
        </w:rPr>
        <w:t>Пустошкинском</w:t>
      </w:r>
      <w:proofErr w:type="spellEnd"/>
      <w:r w:rsidRPr="00825891">
        <w:rPr>
          <w:sz w:val="28"/>
          <w:szCs w:val="28"/>
        </w:rPr>
        <w:t xml:space="preserve"> районе», «Развитие культуры в </w:t>
      </w:r>
      <w:proofErr w:type="spellStart"/>
      <w:r w:rsidRPr="00825891">
        <w:rPr>
          <w:sz w:val="28"/>
          <w:szCs w:val="28"/>
        </w:rPr>
        <w:t>Пустошкинском</w:t>
      </w:r>
      <w:proofErr w:type="spellEnd"/>
      <w:r w:rsidRPr="00825891">
        <w:rPr>
          <w:sz w:val="28"/>
          <w:szCs w:val="28"/>
        </w:rPr>
        <w:t xml:space="preserve"> районе» и последующих программах. </w:t>
      </w:r>
    </w:p>
    <w:p w14:paraId="014FBD97" w14:textId="77777777" w:rsidR="00825891" w:rsidRPr="00825891" w:rsidRDefault="00825891" w:rsidP="00825891">
      <w:pPr>
        <w:jc w:val="both"/>
        <w:rPr>
          <w:b/>
          <w:sz w:val="28"/>
          <w:szCs w:val="28"/>
        </w:rPr>
      </w:pPr>
      <w:r w:rsidRPr="00825891">
        <w:rPr>
          <w:b/>
          <w:i/>
          <w:iCs/>
          <w:sz w:val="28"/>
          <w:szCs w:val="28"/>
        </w:rPr>
        <w:t xml:space="preserve">2.5. Развитие массового спорта. </w:t>
      </w:r>
    </w:p>
    <w:p w14:paraId="6B28F9CF" w14:textId="77777777" w:rsidR="00825891" w:rsidRPr="00825891" w:rsidRDefault="00825891" w:rsidP="00825891">
      <w:pPr>
        <w:jc w:val="both"/>
        <w:rPr>
          <w:b/>
          <w:sz w:val="28"/>
          <w:szCs w:val="28"/>
        </w:rPr>
      </w:pPr>
      <w:r w:rsidRPr="00825891">
        <w:rPr>
          <w:b/>
          <w:i/>
          <w:iCs/>
          <w:sz w:val="28"/>
          <w:szCs w:val="28"/>
        </w:rPr>
        <w:t xml:space="preserve">2.5.1. Проведение на уровне района соревнований между командами общеобразовательных учреждений, предприятий и организаций, а также индивидуальных соревнований по сезонным массовым видам спорта. </w:t>
      </w:r>
    </w:p>
    <w:p w14:paraId="1E045DA2" w14:textId="77777777" w:rsidR="00825891" w:rsidRPr="00825891" w:rsidRDefault="00825891" w:rsidP="00825891">
      <w:pPr>
        <w:jc w:val="both"/>
        <w:rPr>
          <w:sz w:val="28"/>
          <w:szCs w:val="28"/>
        </w:rPr>
      </w:pPr>
      <w:r w:rsidRPr="00825891">
        <w:rPr>
          <w:sz w:val="28"/>
          <w:szCs w:val="28"/>
        </w:rPr>
        <w:t xml:space="preserve">             Для решения этой задачи органам местного самоуправления необходимо активизировать деятельность, связанную с организацией общедоступных спортивных мероприятий по сезонным массовым видам спорта, в том числе привлекая средства от организаций и частных лиц, участвуя в региональных и федеральных программах и проектах, связанных с развитием спорта. Указанные мероприятия могут носить </w:t>
      </w:r>
      <w:proofErr w:type="spellStart"/>
      <w:r w:rsidRPr="00825891">
        <w:rPr>
          <w:sz w:val="28"/>
          <w:szCs w:val="28"/>
        </w:rPr>
        <w:t>межпоселенческий</w:t>
      </w:r>
      <w:proofErr w:type="spellEnd"/>
      <w:r w:rsidRPr="00825891">
        <w:rPr>
          <w:sz w:val="28"/>
          <w:szCs w:val="28"/>
        </w:rPr>
        <w:t xml:space="preserve"> характер. </w:t>
      </w:r>
    </w:p>
    <w:p w14:paraId="2888D05E" w14:textId="77777777" w:rsidR="00825891" w:rsidRPr="00825891" w:rsidRDefault="00825891" w:rsidP="00825891">
      <w:pPr>
        <w:jc w:val="both"/>
        <w:rPr>
          <w:sz w:val="28"/>
          <w:szCs w:val="28"/>
        </w:rPr>
      </w:pPr>
      <w:r w:rsidRPr="00825891">
        <w:rPr>
          <w:sz w:val="28"/>
          <w:szCs w:val="28"/>
        </w:rPr>
        <w:t xml:space="preserve">             Для оценки ситуации, складывающейся в данном направлении, можно использовать показатель 2.5 «Количество спортивных мероприятий с участием не менее чем 20 жителей района для индивидуальных видов спорта и не менее</w:t>
      </w:r>
      <w:proofErr w:type="gramStart"/>
      <w:r w:rsidRPr="00825891">
        <w:rPr>
          <w:sz w:val="28"/>
          <w:szCs w:val="28"/>
        </w:rPr>
        <w:t>,</w:t>
      </w:r>
      <w:proofErr w:type="gramEnd"/>
      <w:r w:rsidRPr="00825891">
        <w:rPr>
          <w:sz w:val="28"/>
          <w:szCs w:val="28"/>
        </w:rPr>
        <w:t xml:space="preserve"> чем 50 – для командных». </w:t>
      </w:r>
    </w:p>
    <w:p w14:paraId="23AE68B0" w14:textId="77777777" w:rsidR="00825891" w:rsidRPr="00825891" w:rsidRDefault="00825891" w:rsidP="00825891">
      <w:pPr>
        <w:jc w:val="both"/>
        <w:rPr>
          <w:b/>
          <w:sz w:val="28"/>
          <w:szCs w:val="28"/>
        </w:rPr>
      </w:pPr>
      <w:r w:rsidRPr="00825891">
        <w:rPr>
          <w:b/>
          <w:i/>
          <w:iCs/>
          <w:sz w:val="28"/>
          <w:szCs w:val="28"/>
        </w:rPr>
        <w:lastRenderedPageBreak/>
        <w:t xml:space="preserve">2.5.2. Установка спортивного оборудования на стадионах образовательных учреждений, во дворах многоквартирных домов, в специально отведенных для этого местах. </w:t>
      </w:r>
    </w:p>
    <w:p w14:paraId="74F2E6CD" w14:textId="77777777" w:rsidR="00825891" w:rsidRPr="00825891" w:rsidRDefault="00825891" w:rsidP="00825891">
      <w:pPr>
        <w:jc w:val="both"/>
        <w:rPr>
          <w:sz w:val="28"/>
          <w:szCs w:val="28"/>
        </w:rPr>
      </w:pPr>
      <w:r w:rsidRPr="00825891">
        <w:rPr>
          <w:sz w:val="28"/>
          <w:szCs w:val="28"/>
        </w:rPr>
        <w:t xml:space="preserve">           Данная задача решается посредством проведения органами муниципального управления постоянной работы, направленной на установление перспективных мест размещения спортивного оборудования, проведение его установки, а также контроль состояния уже установленного оборудования. Для осуществления данной деятельности также целесообразно привлекать средства от организаций и частных лиц, участвовать в региональных и федеральных программах и проектах. </w:t>
      </w:r>
    </w:p>
    <w:p w14:paraId="258D2F86" w14:textId="77777777" w:rsidR="00825891" w:rsidRPr="00825891" w:rsidRDefault="00825891" w:rsidP="00825891">
      <w:pPr>
        <w:jc w:val="both"/>
        <w:rPr>
          <w:sz w:val="28"/>
          <w:szCs w:val="28"/>
        </w:rPr>
      </w:pPr>
      <w:r w:rsidRPr="00825891">
        <w:rPr>
          <w:sz w:val="28"/>
          <w:szCs w:val="28"/>
        </w:rPr>
        <w:t xml:space="preserve">           Оценить успешность проводимых мероприятий можно будет на основании таких показателей, как «Доля мест, предназначенных для размещения общедоступного спортивного оборудования, обеспеченных таким оборудованием» (в </w:t>
      </w:r>
      <w:proofErr w:type="spellStart"/>
      <w:r w:rsidRPr="00825891">
        <w:rPr>
          <w:sz w:val="28"/>
          <w:szCs w:val="28"/>
        </w:rPr>
        <w:t>т.ч</w:t>
      </w:r>
      <w:proofErr w:type="spellEnd"/>
      <w:r w:rsidRPr="00825891">
        <w:rPr>
          <w:sz w:val="28"/>
          <w:szCs w:val="28"/>
        </w:rPr>
        <w:t xml:space="preserve">. показатель 3.4) и «Доля пригодного к использованию общедоступного спортивного оборудования из его общего количества (по элементам или объектам)» - показатель 2.6. </w:t>
      </w:r>
    </w:p>
    <w:p w14:paraId="3464F4A2" w14:textId="77777777" w:rsidR="00825891" w:rsidRPr="00825891" w:rsidRDefault="00825891" w:rsidP="00825891">
      <w:pPr>
        <w:jc w:val="both"/>
        <w:rPr>
          <w:b/>
          <w:sz w:val="28"/>
          <w:szCs w:val="28"/>
        </w:rPr>
      </w:pPr>
      <w:r w:rsidRPr="00825891">
        <w:rPr>
          <w:b/>
          <w:i/>
          <w:iCs/>
          <w:sz w:val="28"/>
          <w:szCs w:val="28"/>
        </w:rPr>
        <w:t xml:space="preserve">2.5.3. Содействие созданию и развитию муниципальных спортивных учреждений, а также частных организаций, действующих в сфере физкультуры и спорта. </w:t>
      </w:r>
    </w:p>
    <w:p w14:paraId="2009B33C" w14:textId="77777777" w:rsidR="00825891" w:rsidRPr="00825891" w:rsidRDefault="00825891" w:rsidP="00825891">
      <w:pPr>
        <w:jc w:val="both"/>
        <w:rPr>
          <w:sz w:val="28"/>
          <w:szCs w:val="28"/>
        </w:rPr>
      </w:pPr>
      <w:r w:rsidRPr="00825891">
        <w:rPr>
          <w:sz w:val="28"/>
          <w:szCs w:val="28"/>
        </w:rPr>
        <w:t xml:space="preserve">            В рамках решения этой задачи органы местного самоуправления прилагают усилия для развития муниципальных учреждений спортивной направленности, в том числе путем </w:t>
      </w:r>
    </w:p>
    <w:p w14:paraId="2F2DCA1B" w14:textId="77777777" w:rsidR="00825891" w:rsidRPr="00825891" w:rsidRDefault="00825891" w:rsidP="00825891">
      <w:pPr>
        <w:jc w:val="both"/>
        <w:rPr>
          <w:sz w:val="28"/>
          <w:szCs w:val="28"/>
        </w:rPr>
      </w:pPr>
      <w:r w:rsidRPr="00825891">
        <w:rPr>
          <w:sz w:val="28"/>
          <w:szCs w:val="28"/>
        </w:rPr>
        <w:t xml:space="preserve">привлечения финансовых ресурсов от организаций и частных лиц, а также за счет участия в региональных и федеральных программах и проектах.      Для активизации частного предпринимательства в сфере спорта, частично могут быть использованы инструменты, предложенные для активизации производственной деятельности. </w:t>
      </w:r>
    </w:p>
    <w:p w14:paraId="0AAF4853" w14:textId="77777777" w:rsidR="00825891" w:rsidRPr="00825891" w:rsidRDefault="00825891" w:rsidP="00825891">
      <w:pPr>
        <w:jc w:val="both"/>
        <w:rPr>
          <w:sz w:val="28"/>
          <w:szCs w:val="28"/>
        </w:rPr>
      </w:pPr>
      <w:r w:rsidRPr="00825891">
        <w:rPr>
          <w:sz w:val="28"/>
          <w:szCs w:val="28"/>
        </w:rPr>
        <w:t xml:space="preserve">           В качестве показателя, который можно применять для оценки ситуации в сфере спорта, можно предложить численность учреждений (и приравненных к ним организаций). Дополнительными показателями могут стать «Количество ме</w:t>
      </w:r>
      <w:proofErr w:type="gramStart"/>
      <w:r w:rsidRPr="00825891">
        <w:rPr>
          <w:sz w:val="28"/>
          <w:szCs w:val="28"/>
        </w:rPr>
        <w:t>ст в сп</w:t>
      </w:r>
      <w:proofErr w:type="gramEnd"/>
      <w:r w:rsidRPr="00825891">
        <w:rPr>
          <w:sz w:val="28"/>
          <w:szCs w:val="28"/>
        </w:rPr>
        <w:t xml:space="preserve">ортивных организациях, предназначенных для единовременного организованного занятия спортом» и «Количество жителей района, постоянно занимающихся спортом в специализированных учреждениях и секциях». </w:t>
      </w:r>
    </w:p>
    <w:p w14:paraId="01765BD1" w14:textId="77777777" w:rsidR="00825891" w:rsidRPr="00825891" w:rsidRDefault="00825891" w:rsidP="00825891">
      <w:pPr>
        <w:jc w:val="both"/>
        <w:rPr>
          <w:b/>
          <w:sz w:val="28"/>
          <w:szCs w:val="28"/>
        </w:rPr>
      </w:pPr>
      <w:r w:rsidRPr="00825891">
        <w:rPr>
          <w:b/>
          <w:i/>
          <w:iCs/>
          <w:sz w:val="28"/>
          <w:szCs w:val="28"/>
        </w:rPr>
        <w:t xml:space="preserve">2.5.4. Поддержка деятельности спортивных секций при специализированных и общеобразовательных учреждениях. </w:t>
      </w:r>
    </w:p>
    <w:p w14:paraId="34AD153A" w14:textId="77777777" w:rsidR="00825891" w:rsidRPr="00825891" w:rsidRDefault="00825891" w:rsidP="00825891">
      <w:pPr>
        <w:jc w:val="both"/>
        <w:rPr>
          <w:sz w:val="28"/>
          <w:szCs w:val="28"/>
        </w:rPr>
      </w:pPr>
      <w:r w:rsidRPr="00825891">
        <w:rPr>
          <w:sz w:val="28"/>
          <w:szCs w:val="28"/>
        </w:rPr>
        <w:t xml:space="preserve">         Данная задача является частным случаем задачи 2.5.3 и предполагает те же действия и инструменты оценки. Отличие состоит в том, чтобы концентрировать ресурсы на поддержке наиболее массовых видов спорта в рамках деятельности спортивных учреждений, а также отдельных секций, работающих при общеобразовательных учреждениях. </w:t>
      </w:r>
    </w:p>
    <w:p w14:paraId="6F1423AA" w14:textId="77777777" w:rsidR="00825891" w:rsidRPr="00825891" w:rsidRDefault="00825891" w:rsidP="00825891">
      <w:pPr>
        <w:jc w:val="both"/>
        <w:rPr>
          <w:b/>
          <w:sz w:val="28"/>
          <w:szCs w:val="28"/>
        </w:rPr>
      </w:pPr>
      <w:r w:rsidRPr="00825891">
        <w:rPr>
          <w:b/>
          <w:i/>
          <w:iCs/>
          <w:sz w:val="28"/>
          <w:szCs w:val="28"/>
        </w:rPr>
        <w:t xml:space="preserve">2.5.5. Поиск источников внебюджетного финансирования мероприятий в спортивной сфере и учреждений, действующих в ней. </w:t>
      </w:r>
    </w:p>
    <w:p w14:paraId="72A9350A" w14:textId="77777777" w:rsidR="00825891" w:rsidRPr="00825891" w:rsidRDefault="00825891" w:rsidP="00825891">
      <w:pPr>
        <w:jc w:val="both"/>
        <w:rPr>
          <w:b/>
          <w:sz w:val="28"/>
          <w:szCs w:val="28"/>
        </w:rPr>
      </w:pPr>
      <w:r w:rsidRPr="00825891">
        <w:rPr>
          <w:b/>
          <w:sz w:val="28"/>
          <w:szCs w:val="28"/>
        </w:rPr>
        <w:t xml:space="preserve">См. п. 1.6. </w:t>
      </w:r>
    </w:p>
    <w:p w14:paraId="6064C807" w14:textId="77777777" w:rsidR="00825891" w:rsidRPr="00825891" w:rsidRDefault="00825891" w:rsidP="00825891">
      <w:pPr>
        <w:jc w:val="both"/>
        <w:rPr>
          <w:sz w:val="28"/>
          <w:szCs w:val="28"/>
        </w:rPr>
      </w:pPr>
      <w:r w:rsidRPr="00825891">
        <w:rPr>
          <w:sz w:val="28"/>
          <w:szCs w:val="28"/>
        </w:rPr>
        <w:lastRenderedPageBreak/>
        <w:t xml:space="preserve">            Деятельность в сфере 2.5 может найти отражение в текстах муниципальных программ «Развитие системы образования и молодежной политики в </w:t>
      </w:r>
      <w:proofErr w:type="spellStart"/>
      <w:r w:rsidRPr="00825891">
        <w:rPr>
          <w:sz w:val="28"/>
          <w:szCs w:val="28"/>
        </w:rPr>
        <w:t>Пустошкинском</w:t>
      </w:r>
      <w:proofErr w:type="spellEnd"/>
      <w:r w:rsidRPr="00825891">
        <w:rPr>
          <w:sz w:val="28"/>
          <w:szCs w:val="28"/>
        </w:rPr>
        <w:t xml:space="preserve"> районе», «Формирование потребности в занятиях физической культурой и спортом у различных категорий населения Пустошкинского района, внедрение здорового образа жизни» и последующих программах. </w:t>
      </w:r>
    </w:p>
    <w:p w14:paraId="155A9714" w14:textId="77777777" w:rsidR="00825891" w:rsidRPr="00825891" w:rsidRDefault="00825891" w:rsidP="00825891">
      <w:pPr>
        <w:jc w:val="both"/>
        <w:rPr>
          <w:b/>
          <w:sz w:val="28"/>
          <w:szCs w:val="28"/>
        </w:rPr>
      </w:pPr>
      <w:r w:rsidRPr="00825891">
        <w:rPr>
          <w:b/>
          <w:i/>
          <w:iCs/>
          <w:sz w:val="28"/>
          <w:szCs w:val="28"/>
        </w:rPr>
        <w:t xml:space="preserve">2.6. Развитие общественных пространств. </w:t>
      </w:r>
    </w:p>
    <w:p w14:paraId="4F628845" w14:textId="77777777" w:rsidR="00825891" w:rsidRPr="00825891" w:rsidRDefault="00825891" w:rsidP="00825891">
      <w:pPr>
        <w:jc w:val="both"/>
        <w:rPr>
          <w:b/>
          <w:sz w:val="28"/>
          <w:szCs w:val="28"/>
        </w:rPr>
      </w:pPr>
      <w:r w:rsidRPr="00825891">
        <w:rPr>
          <w:b/>
          <w:i/>
          <w:iCs/>
          <w:sz w:val="28"/>
          <w:szCs w:val="28"/>
        </w:rPr>
        <w:t xml:space="preserve">2.6.1. Охрана и поддержание состояния памятников и захоронений личностей, связанных с историей района, особенно участников Великой Отечественной Войны. </w:t>
      </w:r>
    </w:p>
    <w:p w14:paraId="1212AD24" w14:textId="77777777" w:rsidR="00825891" w:rsidRPr="00825891" w:rsidRDefault="00825891" w:rsidP="00825891">
      <w:pPr>
        <w:jc w:val="both"/>
        <w:rPr>
          <w:sz w:val="28"/>
          <w:szCs w:val="28"/>
        </w:rPr>
      </w:pPr>
      <w:r w:rsidRPr="00825891">
        <w:rPr>
          <w:sz w:val="28"/>
          <w:szCs w:val="28"/>
        </w:rPr>
        <w:t xml:space="preserve">          Для сохранения памяти о событиях, происходивших в стране в целом, и в </w:t>
      </w:r>
      <w:proofErr w:type="spellStart"/>
      <w:r w:rsidRPr="00825891">
        <w:rPr>
          <w:sz w:val="28"/>
          <w:szCs w:val="28"/>
        </w:rPr>
        <w:t>Пустошкинском</w:t>
      </w:r>
      <w:proofErr w:type="spellEnd"/>
      <w:r w:rsidRPr="00825891">
        <w:rPr>
          <w:sz w:val="28"/>
          <w:szCs w:val="28"/>
        </w:rPr>
        <w:t xml:space="preserve"> районе в частности, необходимо постоянно проявлять заботу о местах захоронений людей, являвшихся непосредственными участниками этих событий. Особое место среди таких событий занимает Великая Отечественная Война, о причинах, основных событиях, последствиях и уроках которой мы и наши потомки не должны забывать. Это должно являться одним из столпов воспитания подрастающего поколения. Содержание памятников, недопущение непочтительного отношения к ним является обязанностью граждан и органов управления. </w:t>
      </w:r>
    </w:p>
    <w:p w14:paraId="7188EB08" w14:textId="77777777" w:rsidR="00825891" w:rsidRPr="00825891" w:rsidRDefault="00825891" w:rsidP="00825891">
      <w:pPr>
        <w:jc w:val="both"/>
        <w:rPr>
          <w:sz w:val="28"/>
          <w:szCs w:val="28"/>
        </w:rPr>
      </w:pPr>
      <w:r w:rsidRPr="00825891">
        <w:rPr>
          <w:sz w:val="28"/>
          <w:szCs w:val="28"/>
        </w:rPr>
        <w:t xml:space="preserve">             Установка новых памятников должна являться результатом согласия большинства населения. Необходимо противодействовать возвеличиванию личностей (в том числе и посредством установки им памятников, памятных знаков и т.п.), деятельность которых была направлена против нашей страны и ее граждан, предполагала их уничтожение или порабощение. </w:t>
      </w:r>
    </w:p>
    <w:p w14:paraId="2CAD9183" w14:textId="77777777" w:rsidR="00825891" w:rsidRPr="00825891" w:rsidRDefault="00825891" w:rsidP="00825891">
      <w:pPr>
        <w:jc w:val="both"/>
        <w:rPr>
          <w:sz w:val="28"/>
          <w:szCs w:val="28"/>
        </w:rPr>
      </w:pPr>
      <w:r w:rsidRPr="00825891">
        <w:rPr>
          <w:sz w:val="28"/>
          <w:szCs w:val="28"/>
        </w:rPr>
        <w:t xml:space="preserve">             Производить оценку решения этой задачи необходимо на основании выявления общественного или экспертного мнения о необходимости ремонта или реконструкции памятников. Целевым значением является состояние всех памятников на уровне не ниже «удовлетворительного», а к концу стратегического периода – «хорошего». </w:t>
      </w:r>
    </w:p>
    <w:p w14:paraId="19B40EF5" w14:textId="77777777" w:rsidR="00825891" w:rsidRPr="00825891" w:rsidRDefault="00825891" w:rsidP="00825891">
      <w:pPr>
        <w:jc w:val="both"/>
        <w:rPr>
          <w:b/>
          <w:sz w:val="28"/>
          <w:szCs w:val="28"/>
        </w:rPr>
      </w:pPr>
      <w:r w:rsidRPr="00825891">
        <w:rPr>
          <w:b/>
          <w:i/>
          <w:iCs/>
          <w:sz w:val="28"/>
          <w:szCs w:val="28"/>
        </w:rPr>
        <w:t xml:space="preserve">2.6.2. Создание и развитие мест массового отдыха жителей района. </w:t>
      </w:r>
    </w:p>
    <w:p w14:paraId="2BAE819B" w14:textId="77777777" w:rsidR="00825891" w:rsidRPr="00825891" w:rsidRDefault="00825891" w:rsidP="00825891">
      <w:pPr>
        <w:jc w:val="both"/>
        <w:rPr>
          <w:sz w:val="28"/>
          <w:szCs w:val="28"/>
        </w:rPr>
      </w:pPr>
      <w:r w:rsidRPr="00825891">
        <w:rPr>
          <w:sz w:val="28"/>
          <w:szCs w:val="28"/>
        </w:rPr>
        <w:t xml:space="preserve">К местам массового отдыха относятся: парки, скверы, пляжи и прочие подобные общественные объекты, требующие внимания и содержания со стороны органов местного самоуправления. Для этого необходимо: </w:t>
      </w:r>
    </w:p>
    <w:p w14:paraId="60AEDE6A" w14:textId="77777777" w:rsidR="00825891" w:rsidRPr="00825891" w:rsidRDefault="00825891" w:rsidP="00825891">
      <w:pPr>
        <w:jc w:val="both"/>
        <w:rPr>
          <w:sz w:val="28"/>
          <w:szCs w:val="28"/>
        </w:rPr>
      </w:pPr>
      <w:r w:rsidRPr="00825891">
        <w:rPr>
          <w:sz w:val="28"/>
          <w:szCs w:val="28"/>
        </w:rPr>
        <w:t xml:space="preserve">- идентифицировать современные места отдыха и оценить их состояние; </w:t>
      </w:r>
    </w:p>
    <w:p w14:paraId="2F9770CF" w14:textId="77777777" w:rsidR="00825891" w:rsidRPr="00825891" w:rsidRDefault="00825891" w:rsidP="00825891">
      <w:pPr>
        <w:jc w:val="both"/>
        <w:rPr>
          <w:sz w:val="28"/>
          <w:szCs w:val="28"/>
        </w:rPr>
      </w:pPr>
      <w:r w:rsidRPr="00825891">
        <w:rPr>
          <w:sz w:val="28"/>
          <w:szCs w:val="28"/>
        </w:rPr>
        <w:t xml:space="preserve">- определить перспективные направления развития существующих мест отдыха и создания новых, особенно в связи с предполагаемым ростом численности населения и развитием жилищного строительства; </w:t>
      </w:r>
    </w:p>
    <w:p w14:paraId="5FCF890B" w14:textId="77777777" w:rsidR="00825891" w:rsidRPr="00825891" w:rsidRDefault="00825891" w:rsidP="00825891">
      <w:pPr>
        <w:jc w:val="both"/>
        <w:rPr>
          <w:sz w:val="28"/>
          <w:szCs w:val="28"/>
        </w:rPr>
      </w:pPr>
      <w:r w:rsidRPr="00825891">
        <w:rPr>
          <w:sz w:val="28"/>
          <w:szCs w:val="28"/>
        </w:rPr>
        <w:t xml:space="preserve">- разработать индивидуальные планы для всех мест массового отдыха; </w:t>
      </w:r>
    </w:p>
    <w:p w14:paraId="37C94EA7" w14:textId="77777777" w:rsidR="00825891" w:rsidRPr="00825891" w:rsidRDefault="00825891" w:rsidP="00825891">
      <w:pPr>
        <w:jc w:val="both"/>
        <w:rPr>
          <w:sz w:val="28"/>
          <w:szCs w:val="28"/>
        </w:rPr>
      </w:pPr>
      <w:r w:rsidRPr="00825891">
        <w:rPr>
          <w:sz w:val="28"/>
          <w:szCs w:val="28"/>
        </w:rPr>
        <w:t xml:space="preserve">- осуществить поиск ресурсов для реализации этих планов. </w:t>
      </w:r>
    </w:p>
    <w:p w14:paraId="40DB2679" w14:textId="77777777" w:rsidR="00825891" w:rsidRPr="00825891" w:rsidRDefault="00825891" w:rsidP="00825891">
      <w:pPr>
        <w:jc w:val="both"/>
        <w:rPr>
          <w:sz w:val="28"/>
          <w:szCs w:val="28"/>
        </w:rPr>
      </w:pPr>
      <w:r w:rsidRPr="00825891">
        <w:rPr>
          <w:sz w:val="28"/>
          <w:szCs w:val="28"/>
        </w:rPr>
        <w:t xml:space="preserve">           Оценка решения этой задачи (как в разрезе достаточности, так и разрезе качества) также может производиться на основе выявления общественного или экспертного мнения. Дополнительно могут быть разработаны требования к состоянию отдельных видов общественных пространств, на соответствие которым необходимо проводить регулярные </w:t>
      </w:r>
      <w:r w:rsidRPr="00825891">
        <w:rPr>
          <w:sz w:val="28"/>
          <w:szCs w:val="28"/>
        </w:rPr>
        <w:lastRenderedPageBreak/>
        <w:t xml:space="preserve">проверки, </w:t>
      </w:r>
      <w:proofErr w:type="gramStart"/>
      <w:r w:rsidRPr="00825891">
        <w:rPr>
          <w:sz w:val="28"/>
          <w:szCs w:val="28"/>
        </w:rPr>
        <w:t>предоставлять общественности отчеты</w:t>
      </w:r>
      <w:proofErr w:type="gramEnd"/>
      <w:r w:rsidRPr="00825891">
        <w:rPr>
          <w:sz w:val="28"/>
          <w:szCs w:val="28"/>
        </w:rPr>
        <w:t xml:space="preserve"> о них и принимать меры, направленные на устранение выявленных недостатков. </w:t>
      </w:r>
    </w:p>
    <w:p w14:paraId="325FC693" w14:textId="77777777" w:rsidR="00825891" w:rsidRPr="00825891" w:rsidRDefault="00825891" w:rsidP="00825891">
      <w:pPr>
        <w:jc w:val="both"/>
        <w:rPr>
          <w:b/>
          <w:sz w:val="28"/>
          <w:szCs w:val="28"/>
        </w:rPr>
      </w:pPr>
      <w:r w:rsidRPr="00825891">
        <w:rPr>
          <w:b/>
          <w:i/>
          <w:iCs/>
          <w:sz w:val="28"/>
          <w:szCs w:val="28"/>
        </w:rPr>
        <w:t xml:space="preserve">2.6.3. Установка спортивного оборудования на стадионах образовательных учреждений, во дворах многоквартирных домов, в специально отведенных для этого местах. </w:t>
      </w:r>
    </w:p>
    <w:p w14:paraId="1F51CE58" w14:textId="77777777" w:rsidR="00825891" w:rsidRPr="00825891" w:rsidRDefault="00825891" w:rsidP="00825891">
      <w:pPr>
        <w:jc w:val="both"/>
        <w:rPr>
          <w:sz w:val="28"/>
          <w:szCs w:val="28"/>
        </w:rPr>
      </w:pPr>
      <w:r w:rsidRPr="00825891">
        <w:rPr>
          <w:sz w:val="28"/>
          <w:szCs w:val="28"/>
        </w:rPr>
        <w:t xml:space="preserve">          Решение данной задачи в значительной степени описано в п. 2.5.2, а оценка ее выполнения также базируется на показателе 2.6 «Доля игрового и спортивного оборудования общественных пространств, находящегося в пригодном для использования состоянии» и оценке обеспеченности общественных пространств таким оборудованием (в </w:t>
      </w:r>
      <w:proofErr w:type="spellStart"/>
      <w:r w:rsidRPr="00825891">
        <w:rPr>
          <w:sz w:val="28"/>
          <w:szCs w:val="28"/>
        </w:rPr>
        <w:t>т.ч</w:t>
      </w:r>
      <w:proofErr w:type="spellEnd"/>
      <w:r w:rsidRPr="00825891">
        <w:rPr>
          <w:sz w:val="28"/>
          <w:szCs w:val="28"/>
        </w:rPr>
        <w:t xml:space="preserve">. с помощью показателя 3.4). </w:t>
      </w:r>
    </w:p>
    <w:p w14:paraId="2065D0C0" w14:textId="77777777" w:rsidR="00825891" w:rsidRPr="00825891" w:rsidRDefault="00825891" w:rsidP="00825891">
      <w:pPr>
        <w:jc w:val="both"/>
        <w:rPr>
          <w:b/>
          <w:sz w:val="28"/>
          <w:szCs w:val="28"/>
        </w:rPr>
      </w:pPr>
      <w:r w:rsidRPr="00825891">
        <w:rPr>
          <w:b/>
          <w:i/>
          <w:iCs/>
          <w:sz w:val="28"/>
          <w:szCs w:val="28"/>
        </w:rPr>
        <w:t xml:space="preserve">2.6.4. Озеленение территорий населенных пунктов района. </w:t>
      </w:r>
    </w:p>
    <w:p w14:paraId="7D0613DD" w14:textId="77777777" w:rsidR="00825891" w:rsidRPr="00825891" w:rsidRDefault="00825891" w:rsidP="00825891">
      <w:pPr>
        <w:jc w:val="both"/>
        <w:rPr>
          <w:sz w:val="28"/>
          <w:szCs w:val="28"/>
        </w:rPr>
      </w:pPr>
      <w:r w:rsidRPr="00825891">
        <w:rPr>
          <w:sz w:val="28"/>
          <w:szCs w:val="28"/>
        </w:rPr>
        <w:t xml:space="preserve">         Выполнение этой задачи обеспечивается деятельностью общественных организаций и активистов, организаций с муниципальным участием. </w:t>
      </w:r>
    </w:p>
    <w:p w14:paraId="6D34F560" w14:textId="77777777" w:rsidR="00825891" w:rsidRPr="00825891" w:rsidRDefault="00825891" w:rsidP="00825891">
      <w:pPr>
        <w:jc w:val="both"/>
        <w:rPr>
          <w:sz w:val="28"/>
          <w:szCs w:val="28"/>
        </w:rPr>
      </w:pPr>
      <w:r w:rsidRPr="00825891">
        <w:rPr>
          <w:sz w:val="28"/>
          <w:szCs w:val="28"/>
        </w:rPr>
        <w:t xml:space="preserve">         Задачей органов местного самоуправления является содействие в планировании данной деятельности с учетом мнения жителей, а также содействие развитию муниципальных организаций, в том числе за счет наделения дополнительными, приносящими доходы видами деятельности. </w:t>
      </w:r>
    </w:p>
    <w:p w14:paraId="23B659E4" w14:textId="77777777" w:rsidR="00825891" w:rsidRPr="00825891" w:rsidRDefault="00825891" w:rsidP="00825891">
      <w:pPr>
        <w:jc w:val="both"/>
        <w:rPr>
          <w:sz w:val="28"/>
          <w:szCs w:val="28"/>
        </w:rPr>
      </w:pPr>
      <w:r w:rsidRPr="00825891">
        <w:rPr>
          <w:sz w:val="28"/>
          <w:szCs w:val="28"/>
        </w:rPr>
        <w:t xml:space="preserve">         Оценить успешность работы в данном направлении можно будет на основании таких показателей, как «Площадь зеленых насаждений в разрезе отдельных поселений», «Количество деревьев на территории поселений», «Площадь клумб в местах массового отдыха». </w:t>
      </w:r>
    </w:p>
    <w:p w14:paraId="25A3369A" w14:textId="77777777" w:rsidR="00825891" w:rsidRPr="00825891" w:rsidRDefault="00825891" w:rsidP="00825891">
      <w:pPr>
        <w:jc w:val="both"/>
        <w:rPr>
          <w:b/>
          <w:sz w:val="28"/>
          <w:szCs w:val="28"/>
        </w:rPr>
      </w:pPr>
      <w:r w:rsidRPr="00825891">
        <w:rPr>
          <w:b/>
          <w:i/>
          <w:iCs/>
          <w:sz w:val="28"/>
          <w:szCs w:val="28"/>
        </w:rPr>
        <w:t xml:space="preserve">2.6.5. Поиск источников внебюджетного финансирования поддержания и развития общественных пространств. </w:t>
      </w:r>
    </w:p>
    <w:p w14:paraId="01728352" w14:textId="77777777" w:rsidR="00825891" w:rsidRPr="00825891" w:rsidRDefault="00825891" w:rsidP="00825891">
      <w:pPr>
        <w:jc w:val="both"/>
        <w:rPr>
          <w:sz w:val="28"/>
          <w:szCs w:val="28"/>
        </w:rPr>
      </w:pPr>
      <w:r w:rsidRPr="00825891">
        <w:rPr>
          <w:sz w:val="28"/>
          <w:szCs w:val="28"/>
        </w:rPr>
        <w:t xml:space="preserve">           В качестве ресурсного обеспечения мероприятий, направленных на развитие общественных пространств, кроме средств бюджета Пустошкинского района, могут выступать: </w:t>
      </w:r>
    </w:p>
    <w:p w14:paraId="21249E4F" w14:textId="77777777" w:rsidR="00825891" w:rsidRPr="00825891" w:rsidRDefault="00825891" w:rsidP="00825891">
      <w:pPr>
        <w:jc w:val="both"/>
        <w:rPr>
          <w:sz w:val="28"/>
          <w:szCs w:val="28"/>
        </w:rPr>
      </w:pPr>
      <w:r w:rsidRPr="00825891">
        <w:rPr>
          <w:sz w:val="28"/>
          <w:szCs w:val="28"/>
        </w:rPr>
        <w:t xml:space="preserve">- средства меценатов и спонсоров; </w:t>
      </w:r>
    </w:p>
    <w:p w14:paraId="14D9F50D" w14:textId="77777777" w:rsidR="00825891" w:rsidRPr="00825891" w:rsidRDefault="00825891" w:rsidP="00825891">
      <w:pPr>
        <w:jc w:val="both"/>
        <w:rPr>
          <w:sz w:val="28"/>
          <w:szCs w:val="28"/>
        </w:rPr>
      </w:pPr>
      <w:r w:rsidRPr="00825891">
        <w:rPr>
          <w:sz w:val="28"/>
          <w:szCs w:val="28"/>
        </w:rPr>
        <w:t xml:space="preserve">- средства самообложения граждан; </w:t>
      </w:r>
    </w:p>
    <w:p w14:paraId="089AA31E" w14:textId="77777777" w:rsidR="00825891" w:rsidRPr="00825891" w:rsidRDefault="00825891" w:rsidP="00825891">
      <w:pPr>
        <w:jc w:val="both"/>
        <w:rPr>
          <w:sz w:val="28"/>
          <w:szCs w:val="28"/>
        </w:rPr>
      </w:pPr>
      <w:r w:rsidRPr="00825891">
        <w:rPr>
          <w:sz w:val="28"/>
          <w:szCs w:val="28"/>
        </w:rPr>
        <w:t xml:space="preserve">- средства, получаемые от сдачи в аренду частей общественных пространств индивидуальным предпринимателям и коммерческим организациям; </w:t>
      </w:r>
    </w:p>
    <w:p w14:paraId="2F707840" w14:textId="77777777" w:rsidR="00825891" w:rsidRPr="00825891" w:rsidRDefault="00825891" w:rsidP="00825891">
      <w:pPr>
        <w:jc w:val="both"/>
        <w:rPr>
          <w:sz w:val="28"/>
          <w:szCs w:val="28"/>
        </w:rPr>
      </w:pPr>
      <w:r w:rsidRPr="00825891">
        <w:rPr>
          <w:sz w:val="28"/>
          <w:szCs w:val="28"/>
        </w:rPr>
        <w:t xml:space="preserve">- часть средств, получаемых от проведения на общественных пространствах платных мероприятий; </w:t>
      </w:r>
    </w:p>
    <w:p w14:paraId="08C1EFE1" w14:textId="77777777" w:rsidR="00825891" w:rsidRPr="00825891" w:rsidRDefault="00825891" w:rsidP="00825891">
      <w:pPr>
        <w:jc w:val="both"/>
        <w:rPr>
          <w:sz w:val="28"/>
          <w:szCs w:val="28"/>
        </w:rPr>
      </w:pPr>
      <w:r w:rsidRPr="00825891">
        <w:rPr>
          <w:sz w:val="28"/>
          <w:szCs w:val="28"/>
        </w:rPr>
        <w:t xml:space="preserve">- передача ответственности за состояние отдельных общественных пространств организациям, с участием муниципалитета в капитале. </w:t>
      </w:r>
    </w:p>
    <w:p w14:paraId="131C448C" w14:textId="77777777" w:rsidR="00825891" w:rsidRPr="00825891" w:rsidRDefault="00825891" w:rsidP="00825891">
      <w:pPr>
        <w:jc w:val="both"/>
        <w:rPr>
          <w:sz w:val="28"/>
          <w:szCs w:val="28"/>
        </w:rPr>
      </w:pPr>
      <w:r w:rsidRPr="00825891">
        <w:rPr>
          <w:sz w:val="28"/>
          <w:szCs w:val="28"/>
        </w:rPr>
        <w:t xml:space="preserve">          Производить оценку решения этой задачи можно на основании динамики такого показателя, как «Объем привлеченных в развитие общественных пространств внебюджетных средств». </w:t>
      </w:r>
    </w:p>
    <w:p w14:paraId="3E7E7ABA" w14:textId="77777777" w:rsidR="00825891" w:rsidRPr="00825891" w:rsidRDefault="00825891" w:rsidP="00825891">
      <w:pPr>
        <w:jc w:val="both"/>
        <w:rPr>
          <w:sz w:val="28"/>
          <w:szCs w:val="28"/>
        </w:rPr>
      </w:pPr>
      <w:r w:rsidRPr="00825891">
        <w:rPr>
          <w:sz w:val="28"/>
          <w:szCs w:val="28"/>
        </w:rPr>
        <w:t xml:space="preserve">Деятельность в сфере 2.6 может найти отражение в программе «Формирование современной городской среды на территории муниципального образования </w:t>
      </w:r>
      <w:proofErr w:type="spellStart"/>
      <w:r w:rsidRPr="00825891">
        <w:rPr>
          <w:sz w:val="28"/>
          <w:szCs w:val="28"/>
        </w:rPr>
        <w:t>Пустошкинский</w:t>
      </w:r>
      <w:proofErr w:type="spellEnd"/>
      <w:r w:rsidRPr="00825891">
        <w:rPr>
          <w:sz w:val="28"/>
          <w:szCs w:val="28"/>
        </w:rPr>
        <w:t xml:space="preserve"> район», «Формирование потребности в занятиях физической культурой и спортом у различных категорий населения Пустошкинского района, внедрение здорового образа жизни» и последующих программах. </w:t>
      </w:r>
    </w:p>
    <w:p w14:paraId="1536F4D2" w14:textId="77777777" w:rsidR="00825891" w:rsidRPr="00825891" w:rsidRDefault="00825891" w:rsidP="00825891">
      <w:pPr>
        <w:jc w:val="both"/>
        <w:rPr>
          <w:b/>
          <w:bCs/>
          <w:sz w:val="28"/>
          <w:szCs w:val="28"/>
        </w:rPr>
      </w:pPr>
    </w:p>
    <w:p w14:paraId="785AE3C4" w14:textId="13E5DCA6" w:rsidR="00825891" w:rsidRDefault="00825891" w:rsidP="00825891">
      <w:pPr>
        <w:jc w:val="both"/>
        <w:rPr>
          <w:b/>
          <w:bCs/>
          <w:sz w:val="28"/>
          <w:szCs w:val="28"/>
        </w:rPr>
      </w:pPr>
      <w:r w:rsidRPr="00825891">
        <w:rPr>
          <w:b/>
          <w:bCs/>
          <w:sz w:val="28"/>
          <w:szCs w:val="28"/>
        </w:rPr>
        <w:lastRenderedPageBreak/>
        <w:t>1.4. Стратегическое направление № 3 – содействие строительству жилья и коммунальной инфраструктуры</w:t>
      </w:r>
    </w:p>
    <w:p w14:paraId="744E97AE" w14:textId="77777777" w:rsidR="000D0A48" w:rsidRPr="00825891" w:rsidRDefault="000D0A48" w:rsidP="00825891">
      <w:pPr>
        <w:jc w:val="both"/>
        <w:rPr>
          <w:b/>
          <w:bCs/>
          <w:sz w:val="28"/>
          <w:szCs w:val="28"/>
        </w:rPr>
      </w:pPr>
    </w:p>
    <w:p w14:paraId="3B31D2A6" w14:textId="77777777" w:rsidR="00825891" w:rsidRPr="00825891" w:rsidRDefault="00825891" w:rsidP="00825891">
      <w:pPr>
        <w:jc w:val="both"/>
        <w:rPr>
          <w:sz w:val="28"/>
          <w:szCs w:val="28"/>
        </w:rPr>
      </w:pPr>
      <w:r w:rsidRPr="00825891">
        <w:rPr>
          <w:b/>
          <w:bCs/>
          <w:i/>
          <w:iCs/>
          <w:sz w:val="28"/>
          <w:szCs w:val="28"/>
        </w:rPr>
        <w:t xml:space="preserve">3.1. Развитие жилищного строительства. </w:t>
      </w:r>
    </w:p>
    <w:p w14:paraId="016AF071" w14:textId="77777777" w:rsidR="00825891" w:rsidRPr="00825891" w:rsidRDefault="00825891" w:rsidP="00825891">
      <w:pPr>
        <w:jc w:val="both"/>
        <w:rPr>
          <w:sz w:val="28"/>
          <w:szCs w:val="28"/>
        </w:rPr>
      </w:pPr>
      <w:r w:rsidRPr="00825891">
        <w:rPr>
          <w:b/>
          <w:bCs/>
          <w:i/>
          <w:iCs/>
          <w:sz w:val="28"/>
          <w:szCs w:val="28"/>
        </w:rPr>
        <w:t xml:space="preserve">3.1.1. Предоставление муниципальных и государственных земель для многоквартирного жилищного строительства. </w:t>
      </w:r>
    </w:p>
    <w:p w14:paraId="7E96D31F" w14:textId="77777777" w:rsidR="00825891" w:rsidRPr="00825891" w:rsidRDefault="00825891" w:rsidP="00825891">
      <w:pPr>
        <w:jc w:val="both"/>
        <w:rPr>
          <w:sz w:val="28"/>
          <w:szCs w:val="28"/>
        </w:rPr>
      </w:pPr>
      <w:r w:rsidRPr="00825891">
        <w:rPr>
          <w:sz w:val="28"/>
          <w:szCs w:val="28"/>
        </w:rPr>
        <w:t xml:space="preserve">        Для решения этой задачи органам местного самоуправления необходимо активизировать работу в следующих направлениях: </w:t>
      </w:r>
    </w:p>
    <w:p w14:paraId="7B2E55AE" w14:textId="77777777" w:rsidR="00825891" w:rsidRPr="00825891" w:rsidRDefault="00825891" w:rsidP="00825891">
      <w:pPr>
        <w:jc w:val="both"/>
        <w:rPr>
          <w:sz w:val="28"/>
          <w:szCs w:val="28"/>
        </w:rPr>
      </w:pPr>
      <w:r w:rsidRPr="00825891">
        <w:rPr>
          <w:sz w:val="28"/>
          <w:szCs w:val="28"/>
        </w:rPr>
        <w:t xml:space="preserve">- взаимодействие с застройщиками и/или создание строительной организации с участием муниципалитета в капитале; </w:t>
      </w:r>
    </w:p>
    <w:p w14:paraId="3B99DE89" w14:textId="77777777" w:rsidR="00825891" w:rsidRPr="00825891" w:rsidRDefault="00825891" w:rsidP="00825891">
      <w:pPr>
        <w:jc w:val="both"/>
        <w:rPr>
          <w:sz w:val="28"/>
          <w:szCs w:val="28"/>
        </w:rPr>
      </w:pPr>
      <w:r w:rsidRPr="00825891">
        <w:rPr>
          <w:sz w:val="28"/>
          <w:szCs w:val="28"/>
        </w:rPr>
        <w:t xml:space="preserve">- взаимодействие с региональными органами, управляющими земельными ресурсами; </w:t>
      </w:r>
    </w:p>
    <w:p w14:paraId="18FAFE05" w14:textId="77777777" w:rsidR="00825891" w:rsidRPr="00825891" w:rsidRDefault="00825891" w:rsidP="00825891">
      <w:pPr>
        <w:jc w:val="both"/>
        <w:rPr>
          <w:sz w:val="28"/>
          <w:szCs w:val="28"/>
        </w:rPr>
      </w:pPr>
      <w:r w:rsidRPr="00825891">
        <w:rPr>
          <w:sz w:val="28"/>
          <w:szCs w:val="28"/>
        </w:rPr>
        <w:t xml:space="preserve">- поддержание актуальности документов территориального планирования; </w:t>
      </w:r>
    </w:p>
    <w:p w14:paraId="6FEFCDE5" w14:textId="77777777" w:rsidR="00825891" w:rsidRPr="00825891" w:rsidRDefault="00825891" w:rsidP="00825891">
      <w:pPr>
        <w:jc w:val="both"/>
        <w:rPr>
          <w:sz w:val="28"/>
          <w:szCs w:val="28"/>
        </w:rPr>
      </w:pPr>
      <w:r w:rsidRPr="00825891">
        <w:rPr>
          <w:sz w:val="28"/>
          <w:szCs w:val="28"/>
        </w:rPr>
        <w:t xml:space="preserve">- забота об обеспечении вновь возводимого жилья объектами социальной и иной инфраструктуры. </w:t>
      </w:r>
    </w:p>
    <w:p w14:paraId="5DBAC05A" w14:textId="77777777" w:rsidR="00825891" w:rsidRPr="00825891" w:rsidRDefault="00825891" w:rsidP="00825891">
      <w:pPr>
        <w:jc w:val="both"/>
        <w:rPr>
          <w:sz w:val="28"/>
          <w:szCs w:val="28"/>
        </w:rPr>
      </w:pPr>
      <w:r w:rsidRPr="00825891">
        <w:rPr>
          <w:sz w:val="28"/>
          <w:szCs w:val="28"/>
        </w:rPr>
        <w:t xml:space="preserve">          Для оценки ситуации, складывающейся в данном направлении, можно использовать показатель 3.1 «Ввод в действие жилых домов». </w:t>
      </w:r>
    </w:p>
    <w:p w14:paraId="607227C4" w14:textId="77777777" w:rsidR="00825891" w:rsidRPr="00825891" w:rsidRDefault="00825891" w:rsidP="00825891">
      <w:pPr>
        <w:jc w:val="both"/>
        <w:rPr>
          <w:sz w:val="28"/>
          <w:szCs w:val="28"/>
        </w:rPr>
      </w:pPr>
      <w:r w:rsidRPr="00825891">
        <w:rPr>
          <w:b/>
          <w:bCs/>
          <w:i/>
          <w:iCs/>
          <w:sz w:val="28"/>
          <w:szCs w:val="28"/>
        </w:rPr>
        <w:t xml:space="preserve">3.1.2. Содействие застройщикам в получении согласований и разрешительной документации. </w:t>
      </w:r>
    </w:p>
    <w:p w14:paraId="166C79B3" w14:textId="77777777" w:rsidR="00825891" w:rsidRPr="00825891" w:rsidRDefault="00825891" w:rsidP="00825891">
      <w:pPr>
        <w:jc w:val="both"/>
        <w:rPr>
          <w:sz w:val="28"/>
          <w:szCs w:val="28"/>
        </w:rPr>
      </w:pPr>
      <w:r w:rsidRPr="00825891">
        <w:rPr>
          <w:sz w:val="28"/>
          <w:szCs w:val="28"/>
        </w:rPr>
        <w:t xml:space="preserve">         В процессе решения данной задачи органам муниципального управления нужно выстраивать взаимодействие с региональными и федеральными органами, управляющими земельными ресурсами, ЖКХ и иными сферами, имеющими прямое отношение к строительной деятельности, органами и организациями, осуществляющими выдачу различной разрешительной документации. Также необходимо максимально ускорить прохождение процедур, зависящих от органов МСУ. </w:t>
      </w:r>
    </w:p>
    <w:p w14:paraId="5A85864B" w14:textId="77777777" w:rsidR="00825891" w:rsidRPr="00825891" w:rsidRDefault="00825891" w:rsidP="00825891">
      <w:pPr>
        <w:jc w:val="both"/>
        <w:rPr>
          <w:sz w:val="28"/>
          <w:szCs w:val="28"/>
        </w:rPr>
      </w:pPr>
      <w:r w:rsidRPr="00825891">
        <w:rPr>
          <w:sz w:val="28"/>
          <w:szCs w:val="28"/>
        </w:rPr>
        <w:t xml:space="preserve">          Показателем, с помощью которого можно оценить успешность выполнения этой задачи, является динамика </w:t>
      </w:r>
      <w:proofErr w:type="gramStart"/>
      <w:r w:rsidRPr="00825891">
        <w:rPr>
          <w:sz w:val="28"/>
          <w:szCs w:val="28"/>
        </w:rPr>
        <w:t>сроков реализации проектов строительства многоквартирных жилых домов</w:t>
      </w:r>
      <w:proofErr w:type="gramEnd"/>
      <w:r w:rsidRPr="00825891">
        <w:rPr>
          <w:sz w:val="28"/>
          <w:szCs w:val="28"/>
        </w:rPr>
        <w:t xml:space="preserve"> и объектов социальной инфраструктуры: от уведомления органов МСУ о намерениях застройщика до сдачи объекта в эксплуатацию. </w:t>
      </w:r>
    </w:p>
    <w:p w14:paraId="4F7DC2E9" w14:textId="77777777" w:rsidR="00825891" w:rsidRPr="00825891" w:rsidRDefault="00825891" w:rsidP="00825891">
      <w:pPr>
        <w:jc w:val="both"/>
        <w:rPr>
          <w:sz w:val="28"/>
          <w:szCs w:val="28"/>
        </w:rPr>
      </w:pPr>
      <w:r w:rsidRPr="00825891">
        <w:rPr>
          <w:b/>
          <w:bCs/>
          <w:i/>
          <w:iCs/>
          <w:sz w:val="28"/>
          <w:szCs w:val="28"/>
        </w:rPr>
        <w:t xml:space="preserve">3.1.3. Получение муниципалитетами части квартир во вновь возводимых домах. </w:t>
      </w:r>
    </w:p>
    <w:p w14:paraId="26AB526B" w14:textId="77777777" w:rsidR="00825891" w:rsidRPr="00825891" w:rsidRDefault="00825891" w:rsidP="00825891">
      <w:pPr>
        <w:jc w:val="both"/>
        <w:rPr>
          <w:sz w:val="28"/>
          <w:szCs w:val="28"/>
        </w:rPr>
      </w:pPr>
      <w:r w:rsidRPr="00825891">
        <w:rPr>
          <w:sz w:val="28"/>
          <w:szCs w:val="28"/>
        </w:rPr>
        <w:t xml:space="preserve">           Выполнение этой задачи может осуществляться не только за счет деятельности строительной организации с участием муниципалитета в капитале, но и получения жилых помещений в счет оплаты сторонними застройщиками предоставленных земельных и прочих ресурсов, учета обеспечения социальной и иной инфраструктурой, находящейся в собственности муниципалитета. </w:t>
      </w:r>
      <w:proofErr w:type="gramStart"/>
      <w:r w:rsidRPr="00825891">
        <w:rPr>
          <w:sz w:val="28"/>
          <w:szCs w:val="28"/>
        </w:rPr>
        <w:t xml:space="preserve">Нельзя исключать выкуп органами МСУ части возводимого жилья (в том числе, в целях снижения затрат, приобретаемого на ранних этапах строительства) в рамках реализации муниципальных программ, участия в региональных и федеральных программах, направленных на обеспечение нуждающихся жилыми помещениями в силу закона, а также для обеспечения квалифицированных </w:t>
      </w:r>
      <w:r w:rsidRPr="00825891">
        <w:rPr>
          <w:sz w:val="28"/>
          <w:szCs w:val="28"/>
        </w:rPr>
        <w:lastRenderedPageBreak/>
        <w:t xml:space="preserve">кадров в сферах здравоохранения, образования и иных, приезжающих в район. </w:t>
      </w:r>
      <w:proofErr w:type="gramEnd"/>
    </w:p>
    <w:p w14:paraId="15858A52" w14:textId="77777777" w:rsidR="00825891" w:rsidRPr="00825891" w:rsidRDefault="00825891" w:rsidP="00825891">
      <w:pPr>
        <w:jc w:val="both"/>
        <w:rPr>
          <w:sz w:val="28"/>
          <w:szCs w:val="28"/>
        </w:rPr>
      </w:pPr>
      <w:r w:rsidRPr="00825891">
        <w:rPr>
          <w:sz w:val="28"/>
          <w:szCs w:val="28"/>
        </w:rPr>
        <w:t xml:space="preserve">          Оценить успешность данной деятельности можно будет на основании такого показателя, как динамика доли площади жилых помещений, полученных муниципалитетом за счет всех источников для решения социальных проблем, от общей площади жилья, введенной в действие в отчетном году. </w:t>
      </w:r>
    </w:p>
    <w:p w14:paraId="3F182F26" w14:textId="77777777" w:rsidR="00825891" w:rsidRPr="00825891" w:rsidRDefault="00825891" w:rsidP="00825891">
      <w:pPr>
        <w:jc w:val="both"/>
        <w:rPr>
          <w:sz w:val="28"/>
          <w:szCs w:val="28"/>
        </w:rPr>
      </w:pPr>
      <w:r w:rsidRPr="00825891">
        <w:rPr>
          <w:b/>
          <w:bCs/>
          <w:i/>
          <w:iCs/>
          <w:sz w:val="28"/>
          <w:szCs w:val="28"/>
        </w:rPr>
        <w:t xml:space="preserve">3.1.4. Обеспечение взаимодействия между застройщиками и поставщиками коммунальных ресурсов. </w:t>
      </w:r>
    </w:p>
    <w:p w14:paraId="1DD5A9F6" w14:textId="77777777" w:rsidR="00825891" w:rsidRPr="00825891" w:rsidRDefault="00825891" w:rsidP="00825891">
      <w:pPr>
        <w:jc w:val="both"/>
        <w:rPr>
          <w:sz w:val="28"/>
          <w:szCs w:val="28"/>
        </w:rPr>
      </w:pPr>
      <w:r w:rsidRPr="00825891">
        <w:rPr>
          <w:sz w:val="28"/>
          <w:szCs w:val="28"/>
        </w:rPr>
        <w:t xml:space="preserve">           В рамках решения данной задачи органы местного самоуправления осуществляют работу с </w:t>
      </w:r>
      <w:proofErr w:type="spellStart"/>
      <w:r w:rsidRPr="00825891">
        <w:rPr>
          <w:sz w:val="28"/>
          <w:szCs w:val="28"/>
        </w:rPr>
        <w:t>ресурсоснабжающими</w:t>
      </w:r>
      <w:proofErr w:type="spellEnd"/>
      <w:r w:rsidRPr="00825891">
        <w:rPr>
          <w:sz w:val="28"/>
          <w:szCs w:val="28"/>
        </w:rPr>
        <w:t xml:space="preserve"> организациями, вне зависимости от формы собственности, с целью ускорения подключения возводимых объектов к сетям и снижения его стоимости. Это относится и к решению вопросов возможности расширения каналов (увеличения объемов) поставок коммунальных ресурсов бытовым и коммерческим потребителям. </w:t>
      </w:r>
    </w:p>
    <w:p w14:paraId="28E5FE16" w14:textId="77777777" w:rsidR="00825891" w:rsidRPr="00825891" w:rsidRDefault="00825891" w:rsidP="00825891">
      <w:pPr>
        <w:jc w:val="both"/>
        <w:rPr>
          <w:sz w:val="28"/>
          <w:szCs w:val="28"/>
        </w:rPr>
      </w:pPr>
      <w:r w:rsidRPr="00825891">
        <w:rPr>
          <w:sz w:val="28"/>
          <w:szCs w:val="28"/>
        </w:rPr>
        <w:t xml:space="preserve">           </w:t>
      </w:r>
      <w:proofErr w:type="gramStart"/>
      <w:r w:rsidRPr="00825891">
        <w:rPr>
          <w:sz w:val="28"/>
          <w:szCs w:val="28"/>
        </w:rPr>
        <w:t xml:space="preserve">Показателем, с помощью которого можно оценить успешность выполнения и этой задачи, является показатель 3.2 – Доля вновь построенных многоквартирных домов, обеспеченных услугами: электро-, тепло-, водоснабжения и водоотведения, а также динамика сроков реализации проектов строительства многоквартирных жилых домов и объектов социальной инфраструктуры: от уведомления органов МСУ о намерениях застройщика до сдачи объекта в эксплуатацию. </w:t>
      </w:r>
      <w:proofErr w:type="gramEnd"/>
    </w:p>
    <w:p w14:paraId="1A5162EB" w14:textId="77777777" w:rsidR="00825891" w:rsidRPr="00825891" w:rsidRDefault="00825891" w:rsidP="00825891">
      <w:pPr>
        <w:jc w:val="both"/>
        <w:rPr>
          <w:sz w:val="28"/>
          <w:szCs w:val="28"/>
        </w:rPr>
      </w:pPr>
      <w:r w:rsidRPr="00825891">
        <w:rPr>
          <w:sz w:val="28"/>
          <w:szCs w:val="28"/>
        </w:rPr>
        <w:t xml:space="preserve">           Деятельность в сфере 3.1 может найти отражение в текстах программ «Комплексное развитие систем коммунальной инфраструктуры муниципального образования </w:t>
      </w:r>
      <w:proofErr w:type="spellStart"/>
      <w:r w:rsidRPr="00825891">
        <w:rPr>
          <w:sz w:val="28"/>
          <w:szCs w:val="28"/>
        </w:rPr>
        <w:t>Пустошкинский</w:t>
      </w:r>
      <w:proofErr w:type="spellEnd"/>
      <w:r w:rsidRPr="00825891">
        <w:rPr>
          <w:sz w:val="28"/>
          <w:szCs w:val="28"/>
        </w:rPr>
        <w:t xml:space="preserve"> район Псковской области», «Осуществление мер по социальной поддержке населения Пустошкинского района», а в дальнейшем, и в текстах программ, посвященных развитию жилищного строительства и обеспечения жилыми помещениями отдельных категорий граждан. </w:t>
      </w:r>
    </w:p>
    <w:p w14:paraId="3F4C8B71" w14:textId="77777777" w:rsidR="00825891" w:rsidRPr="00825891" w:rsidRDefault="00825891" w:rsidP="00825891">
      <w:pPr>
        <w:jc w:val="both"/>
        <w:rPr>
          <w:sz w:val="28"/>
          <w:szCs w:val="28"/>
        </w:rPr>
      </w:pPr>
      <w:r w:rsidRPr="00825891">
        <w:rPr>
          <w:b/>
          <w:bCs/>
          <w:i/>
          <w:iCs/>
          <w:sz w:val="28"/>
          <w:szCs w:val="28"/>
        </w:rPr>
        <w:t xml:space="preserve">3.2. Развитие коммунальной инфраструктуры. </w:t>
      </w:r>
    </w:p>
    <w:p w14:paraId="768E3F1F" w14:textId="77777777" w:rsidR="00825891" w:rsidRPr="00825891" w:rsidRDefault="00825891" w:rsidP="00825891">
      <w:pPr>
        <w:jc w:val="both"/>
        <w:rPr>
          <w:sz w:val="28"/>
          <w:szCs w:val="28"/>
        </w:rPr>
      </w:pPr>
      <w:r w:rsidRPr="00825891">
        <w:rPr>
          <w:b/>
          <w:bCs/>
          <w:i/>
          <w:iCs/>
          <w:sz w:val="28"/>
          <w:szCs w:val="28"/>
        </w:rPr>
        <w:t xml:space="preserve">3.2.1. Взаимодействие с </w:t>
      </w:r>
      <w:proofErr w:type="spellStart"/>
      <w:r w:rsidRPr="00825891">
        <w:rPr>
          <w:b/>
          <w:bCs/>
          <w:i/>
          <w:iCs/>
          <w:sz w:val="28"/>
          <w:szCs w:val="28"/>
        </w:rPr>
        <w:t>ресурсоснабжающими</w:t>
      </w:r>
      <w:proofErr w:type="spellEnd"/>
      <w:r w:rsidRPr="00825891">
        <w:rPr>
          <w:b/>
          <w:bCs/>
          <w:i/>
          <w:iCs/>
          <w:sz w:val="28"/>
          <w:szCs w:val="28"/>
        </w:rPr>
        <w:t xml:space="preserve"> организациями по вопросам подключения домов ко всем сетям поставки коммунальных ресурсов. </w:t>
      </w:r>
    </w:p>
    <w:p w14:paraId="4A1876A1" w14:textId="77777777" w:rsidR="00825891" w:rsidRPr="00825891" w:rsidRDefault="00825891" w:rsidP="00825891">
      <w:pPr>
        <w:jc w:val="both"/>
        <w:rPr>
          <w:sz w:val="28"/>
          <w:szCs w:val="28"/>
        </w:rPr>
      </w:pPr>
      <w:r w:rsidRPr="00825891">
        <w:rPr>
          <w:sz w:val="28"/>
          <w:szCs w:val="28"/>
        </w:rPr>
        <w:t xml:space="preserve">          Решение этой задачи предполагает действия органов муниципального управления, </w:t>
      </w:r>
      <w:proofErr w:type="gramStart"/>
      <w:r w:rsidRPr="00825891">
        <w:rPr>
          <w:sz w:val="28"/>
          <w:szCs w:val="28"/>
        </w:rPr>
        <w:t>в</w:t>
      </w:r>
      <w:proofErr w:type="gramEnd"/>
      <w:r w:rsidRPr="00825891">
        <w:rPr>
          <w:sz w:val="28"/>
          <w:szCs w:val="28"/>
        </w:rPr>
        <w:t xml:space="preserve"> многом схожие с действиями, предпринимаемыми для решения задачи 3.1.4, только в данном случае </w:t>
      </w:r>
      <w:proofErr w:type="spellStart"/>
      <w:r w:rsidRPr="00825891">
        <w:rPr>
          <w:sz w:val="28"/>
          <w:szCs w:val="28"/>
        </w:rPr>
        <w:t>ресурсонабжающие</w:t>
      </w:r>
      <w:proofErr w:type="spellEnd"/>
      <w:r w:rsidRPr="00825891">
        <w:rPr>
          <w:sz w:val="28"/>
          <w:szCs w:val="28"/>
        </w:rPr>
        <w:t xml:space="preserve"> организации стимулируются к обеспечению коммунальными ресурсами построенных ранее жилых помещений.            Оптимальным вариантом взаимодействия является взаимодействие с организациями, в капиталах которых участвует муниципалитет, который, как собственник, может принимать решения о приоритетах деятельности. </w:t>
      </w:r>
    </w:p>
    <w:p w14:paraId="278BEDC2" w14:textId="77777777" w:rsidR="00825891" w:rsidRPr="00825891" w:rsidRDefault="00825891" w:rsidP="00825891">
      <w:pPr>
        <w:jc w:val="both"/>
        <w:rPr>
          <w:sz w:val="28"/>
          <w:szCs w:val="28"/>
        </w:rPr>
      </w:pPr>
      <w:r w:rsidRPr="00825891">
        <w:rPr>
          <w:sz w:val="28"/>
          <w:szCs w:val="28"/>
        </w:rPr>
        <w:t xml:space="preserve">        Для оценки ситуации, складывающейся в данном направлении, можно использовать модифицированный показатель 3.2 – Доля домов, обеспеченных всеми коммунальными ресурсами и услугами (от их общего количества в муниципалитете). </w:t>
      </w:r>
    </w:p>
    <w:p w14:paraId="3E2CFB33" w14:textId="77777777" w:rsidR="00825891" w:rsidRPr="00825891" w:rsidRDefault="00825891" w:rsidP="00825891">
      <w:pPr>
        <w:jc w:val="both"/>
        <w:rPr>
          <w:sz w:val="28"/>
          <w:szCs w:val="28"/>
        </w:rPr>
      </w:pPr>
      <w:r w:rsidRPr="00825891">
        <w:rPr>
          <w:b/>
          <w:bCs/>
          <w:i/>
          <w:iCs/>
          <w:sz w:val="28"/>
          <w:szCs w:val="28"/>
        </w:rPr>
        <w:lastRenderedPageBreak/>
        <w:t xml:space="preserve">3.2.2. Активизация участия в областных и федеральных программах, направленных на обновление коммунальной инфраструктуры или развитие </w:t>
      </w:r>
      <w:proofErr w:type="spellStart"/>
      <w:r w:rsidRPr="00825891">
        <w:rPr>
          <w:b/>
          <w:bCs/>
          <w:i/>
          <w:iCs/>
          <w:sz w:val="28"/>
          <w:szCs w:val="28"/>
        </w:rPr>
        <w:t>ресурсоснабжающих</w:t>
      </w:r>
      <w:proofErr w:type="spellEnd"/>
      <w:r w:rsidRPr="00825891">
        <w:rPr>
          <w:b/>
          <w:bCs/>
          <w:i/>
          <w:iCs/>
          <w:sz w:val="28"/>
          <w:szCs w:val="28"/>
        </w:rPr>
        <w:t xml:space="preserve"> сетей. </w:t>
      </w:r>
    </w:p>
    <w:p w14:paraId="5EADB78E" w14:textId="77777777" w:rsidR="00825891" w:rsidRPr="00825891" w:rsidRDefault="00825891" w:rsidP="00825891">
      <w:pPr>
        <w:jc w:val="both"/>
        <w:rPr>
          <w:sz w:val="28"/>
          <w:szCs w:val="28"/>
        </w:rPr>
      </w:pPr>
      <w:r w:rsidRPr="00825891">
        <w:rPr>
          <w:sz w:val="28"/>
          <w:szCs w:val="28"/>
        </w:rPr>
        <w:t xml:space="preserve">          Выполнение данной задачи делает необходимым построение системы мониторинга региональных, федеральных и иных программ и проектов, участие в которых позволит существенно улучшить ситуацию в сфере снабжения населения коммунальными ресурсами или решить иные проблемы, связанные с повышением комфорта жителей. </w:t>
      </w:r>
    </w:p>
    <w:p w14:paraId="4967AF3B" w14:textId="77777777" w:rsidR="00825891" w:rsidRPr="00825891" w:rsidRDefault="00825891" w:rsidP="00825891">
      <w:pPr>
        <w:jc w:val="both"/>
        <w:rPr>
          <w:sz w:val="28"/>
          <w:szCs w:val="28"/>
        </w:rPr>
      </w:pPr>
      <w:r w:rsidRPr="00825891">
        <w:rPr>
          <w:sz w:val="28"/>
          <w:szCs w:val="28"/>
        </w:rPr>
        <w:t xml:space="preserve">         Оценка решения этой задачи может производиться на основании динамики объемов финансовых ресурсов, привлеченных из внешних источников для решения вопросов, связанных с развитием коммунальной инфраструктуры. </w:t>
      </w:r>
    </w:p>
    <w:p w14:paraId="29BA52CF" w14:textId="77777777" w:rsidR="00825891" w:rsidRPr="00825891" w:rsidRDefault="00825891" w:rsidP="00825891">
      <w:pPr>
        <w:jc w:val="both"/>
        <w:rPr>
          <w:sz w:val="28"/>
          <w:szCs w:val="28"/>
        </w:rPr>
      </w:pPr>
      <w:r w:rsidRPr="00825891">
        <w:rPr>
          <w:b/>
          <w:bCs/>
          <w:i/>
          <w:iCs/>
          <w:sz w:val="28"/>
          <w:szCs w:val="28"/>
        </w:rPr>
        <w:t xml:space="preserve">3.2.3. Работа с коммерческими хозяйствующими субъектами по вопросам их участия в обновлении коммунальных сетей, по которым им поставляются ресурсы. </w:t>
      </w:r>
    </w:p>
    <w:p w14:paraId="6C07AA03" w14:textId="77777777" w:rsidR="00825891" w:rsidRPr="00825891" w:rsidRDefault="00825891" w:rsidP="00825891">
      <w:pPr>
        <w:jc w:val="both"/>
        <w:rPr>
          <w:sz w:val="28"/>
          <w:szCs w:val="28"/>
        </w:rPr>
      </w:pPr>
      <w:r w:rsidRPr="00825891">
        <w:rPr>
          <w:sz w:val="28"/>
          <w:szCs w:val="28"/>
        </w:rPr>
        <w:t xml:space="preserve">          Поскольку часть </w:t>
      </w:r>
      <w:proofErr w:type="spellStart"/>
      <w:r w:rsidRPr="00825891">
        <w:rPr>
          <w:sz w:val="28"/>
          <w:szCs w:val="28"/>
        </w:rPr>
        <w:t>ресурсоснабжающих</w:t>
      </w:r>
      <w:proofErr w:type="spellEnd"/>
      <w:r w:rsidRPr="00825891">
        <w:rPr>
          <w:sz w:val="28"/>
          <w:szCs w:val="28"/>
        </w:rPr>
        <w:t xml:space="preserve"> сетей используется не только для поставок в жилые дома, но и коммерческим потребителям, целесообразно привлечь их к процессам ремонта (расширения) этих сетей, в том числе, на условиях </w:t>
      </w:r>
      <w:proofErr w:type="spellStart"/>
      <w:r w:rsidRPr="00825891">
        <w:rPr>
          <w:sz w:val="28"/>
          <w:szCs w:val="28"/>
        </w:rPr>
        <w:t>софинансирования</w:t>
      </w:r>
      <w:proofErr w:type="spellEnd"/>
      <w:r w:rsidRPr="00825891">
        <w:rPr>
          <w:sz w:val="28"/>
          <w:szCs w:val="28"/>
        </w:rPr>
        <w:t>, и используя другие меры, предусмотренные для поддержки развития произво</w:t>
      </w:r>
      <w:proofErr w:type="gramStart"/>
      <w:r w:rsidRPr="00825891">
        <w:rPr>
          <w:sz w:val="28"/>
          <w:szCs w:val="28"/>
        </w:rPr>
        <w:t>дств в сф</w:t>
      </w:r>
      <w:proofErr w:type="gramEnd"/>
      <w:r w:rsidRPr="00825891">
        <w:rPr>
          <w:sz w:val="28"/>
          <w:szCs w:val="28"/>
        </w:rPr>
        <w:t xml:space="preserve">ере 1.1. </w:t>
      </w:r>
    </w:p>
    <w:p w14:paraId="7D12149F" w14:textId="77777777" w:rsidR="00825891" w:rsidRPr="00825891" w:rsidRDefault="00825891" w:rsidP="00825891">
      <w:pPr>
        <w:jc w:val="both"/>
        <w:rPr>
          <w:sz w:val="28"/>
          <w:szCs w:val="28"/>
        </w:rPr>
      </w:pPr>
      <w:r w:rsidRPr="00825891">
        <w:rPr>
          <w:sz w:val="28"/>
          <w:szCs w:val="28"/>
        </w:rPr>
        <w:t xml:space="preserve">         Показателем, с помощью которого можно оценить успешность выполнения этой задачи, является доля протяженности коммунальных сетей (по видам) отремонтированных/замененных за счет средств организаций, не находящихся в муниципальной собственности. </w:t>
      </w:r>
    </w:p>
    <w:p w14:paraId="39AE0861" w14:textId="77777777" w:rsidR="00825891" w:rsidRPr="00825891" w:rsidRDefault="00825891" w:rsidP="00825891">
      <w:pPr>
        <w:jc w:val="both"/>
        <w:rPr>
          <w:sz w:val="28"/>
          <w:szCs w:val="28"/>
        </w:rPr>
      </w:pPr>
      <w:r w:rsidRPr="00825891">
        <w:rPr>
          <w:b/>
          <w:bCs/>
          <w:i/>
          <w:iCs/>
          <w:sz w:val="28"/>
          <w:szCs w:val="28"/>
        </w:rPr>
        <w:t xml:space="preserve">3.2.4. Создание и развитие организаций с участием муниципалитета в капиталах, в сферах обслуживания жилья, поставок коммунальных ресурсов, поддержки и развития коммунальной инфраструктуры. </w:t>
      </w:r>
    </w:p>
    <w:p w14:paraId="64844B60" w14:textId="77777777" w:rsidR="00825891" w:rsidRPr="00825891" w:rsidRDefault="00825891" w:rsidP="00825891">
      <w:pPr>
        <w:jc w:val="both"/>
        <w:rPr>
          <w:sz w:val="28"/>
          <w:szCs w:val="28"/>
        </w:rPr>
      </w:pPr>
      <w:r w:rsidRPr="00825891">
        <w:rPr>
          <w:sz w:val="28"/>
          <w:szCs w:val="28"/>
        </w:rPr>
        <w:t xml:space="preserve">           Выполнение многих задач в сферах 3.1 и 3.2 связано с необходимостью создания и развития организаций с участием муниципалитета в капиталах, но, как показывает мировая и отечественная практика, предприятия, нацеленные только на оказание социально-</w:t>
      </w:r>
    </w:p>
    <w:p w14:paraId="424C8F6C" w14:textId="77777777" w:rsidR="00825891" w:rsidRPr="00825891" w:rsidRDefault="00825891" w:rsidP="00825891">
      <w:pPr>
        <w:jc w:val="both"/>
        <w:rPr>
          <w:sz w:val="28"/>
          <w:szCs w:val="28"/>
        </w:rPr>
      </w:pPr>
      <w:r w:rsidRPr="00825891">
        <w:rPr>
          <w:sz w:val="28"/>
          <w:szCs w:val="28"/>
        </w:rPr>
        <w:t xml:space="preserve">значимых услуг, не могут существовать долго, по причинам увеличения задолженности перед контрагентами и бюджетами, что приводит к их ликвидации. Чтобы избежать подобного сценария развития событий, органам местного самоуправления, при создании таких предприятий необходимо наделять их видами деятельности, которые будут оказываться на коммерческой </w:t>
      </w:r>
      <w:proofErr w:type="gramStart"/>
      <w:r w:rsidRPr="00825891">
        <w:rPr>
          <w:sz w:val="28"/>
          <w:szCs w:val="28"/>
        </w:rPr>
        <w:t>основе</w:t>
      </w:r>
      <w:proofErr w:type="gramEnd"/>
      <w:r w:rsidRPr="00825891">
        <w:rPr>
          <w:sz w:val="28"/>
          <w:szCs w:val="28"/>
        </w:rPr>
        <w:t xml:space="preserve"> и приносить доход, компенсирующий убытки от основной деятельности. Выбор таких видов деятельности в каждом конкретном случае индивидуален. Максимизация прибыли не является основной целью деятельности подобных организаций, главная цель – качественное и с минимальными затратами (особенно бюджетных средств) осуществление социально-значимых видов деятельности. </w:t>
      </w:r>
    </w:p>
    <w:p w14:paraId="0E26EB25" w14:textId="77777777" w:rsidR="00825891" w:rsidRPr="00825891" w:rsidRDefault="00825891" w:rsidP="00825891">
      <w:pPr>
        <w:jc w:val="both"/>
        <w:rPr>
          <w:sz w:val="28"/>
          <w:szCs w:val="28"/>
        </w:rPr>
      </w:pPr>
      <w:r w:rsidRPr="00825891">
        <w:rPr>
          <w:sz w:val="28"/>
          <w:szCs w:val="28"/>
        </w:rPr>
        <w:t xml:space="preserve">          Оценить успешность решения данной задачи можно будет на основании такого показателя как доля убыточных предприятий с участием муниципалитета в капиталах. </w:t>
      </w:r>
    </w:p>
    <w:p w14:paraId="061793CE" w14:textId="77777777" w:rsidR="00825891" w:rsidRPr="00825891" w:rsidRDefault="00825891" w:rsidP="00825891">
      <w:pPr>
        <w:jc w:val="both"/>
        <w:rPr>
          <w:sz w:val="28"/>
          <w:szCs w:val="28"/>
        </w:rPr>
      </w:pPr>
      <w:r w:rsidRPr="00825891">
        <w:rPr>
          <w:sz w:val="28"/>
          <w:szCs w:val="28"/>
        </w:rPr>
        <w:lastRenderedPageBreak/>
        <w:t xml:space="preserve">          Деятельность в сфере 3.2 может найти отражение в программе «Комплексное развитие систем коммунальной инфраструктуры муниципального образования </w:t>
      </w:r>
      <w:proofErr w:type="spellStart"/>
      <w:r w:rsidRPr="00825891">
        <w:rPr>
          <w:sz w:val="28"/>
          <w:szCs w:val="28"/>
        </w:rPr>
        <w:t>Пустошкинский</w:t>
      </w:r>
      <w:proofErr w:type="spellEnd"/>
      <w:r w:rsidRPr="00825891">
        <w:rPr>
          <w:sz w:val="28"/>
          <w:szCs w:val="28"/>
        </w:rPr>
        <w:t xml:space="preserve"> район Псковской области», а также в программах, связанных с эффективным управлением муниципальными финансами и развитием субъектов муниципального сектора экономики. </w:t>
      </w:r>
    </w:p>
    <w:p w14:paraId="518E0380" w14:textId="77777777" w:rsidR="00825891" w:rsidRPr="00825891" w:rsidRDefault="00825891" w:rsidP="00825891">
      <w:pPr>
        <w:jc w:val="both"/>
        <w:rPr>
          <w:sz w:val="28"/>
          <w:szCs w:val="28"/>
        </w:rPr>
      </w:pPr>
      <w:r w:rsidRPr="00825891">
        <w:rPr>
          <w:b/>
          <w:bCs/>
          <w:i/>
          <w:iCs/>
          <w:sz w:val="28"/>
          <w:szCs w:val="28"/>
        </w:rPr>
        <w:t xml:space="preserve">3.3. Развитие транспортной инфраструктуры. </w:t>
      </w:r>
    </w:p>
    <w:p w14:paraId="50293225" w14:textId="77777777" w:rsidR="00825891" w:rsidRPr="00825891" w:rsidRDefault="00825891" w:rsidP="00825891">
      <w:pPr>
        <w:jc w:val="both"/>
        <w:rPr>
          <w:sz w:val="28"/>
          <w:szCs w:val="28"/>
        </w:rPr>
      </w:pPr>
      <w:r w:rsidRPr="00825891">
        <w:rPr>
          <w:b/>
          <w:bCs/>
          <w:i/>
          <w:iCs/>
          <w:sz w:val="28"/>
          <w:szCs w:val="28"/>
        </w:rPr>
        <w:t xml:space="preserve">3.3.1. Обеспечение услугами общественного пассажирского транспорта всех жителей района. </w:t>
      </w:r>
    </w:p>
    <w:p w14:paraId="57759DD1" w14:textId="77777777" w:rsidR="00825891" w:rsidRPr="00825891" w:rsidRDefault="00825891" w:rsidP="00825891">
      <w:pPr>
        <w:jc w:val="both"/>
        <w:rPr>
          <w:sz w:val="28"/>
          <w:szCs w:val="28"/>
        </w:rPr>
      </w:pPr>
      <w:r w:rsidRPr="00825891">
        <w:rPr>
          <w:sz w:val="28"/>
          <w:szCs w:val="28"/>
        </w:rPr>
        <w:t xml:space="preserve">         Для решения этой задачи органам местного самоуправления необходимо на основе выявляемых потребностей населения совершенствовать маршрутную сеть и обеспечивать ее обслуживание достаточным количеством транспортных сре</w:t>
      </w:r>
      <w:proofErr w:type="gramStart"/>
      <w:r w:rsidRPr="00825891">
        <w:rPr>
          <w:sz w:val="28"/>
          <w:szCs w:val="28"/>
        </w:rPr>
        <w:t>дств в ц</w:t>
      </w:r>
      <w:proofErr w:type="gramEnd"/>
      <w:r w:rsidRPr="00825891">
        <w:rPr>
          <w:sz w:val="28"/>
          <w:szCs w:val="28"/>
        </w:rPr>
        <w:t xml:space="preserve">елях соблюдения удобных для большинства режимов работы транспорта. Для обслуживания маломобильных групп населения и </w:t>
      </w:r>
      <w:proofErr w:type="gramStart"/>
      <w:r w:rsidRPr="00825891">
        <w:rPr>
          <w:sz w:val="28"/>
          <w:szCs w:val="28"/>
        </w:rPr>
        <w:t>жителей</w:t>
      </w:r>
      <w:proofErr w:type="gramEnd"/>
      <w:r w:rsidRPr="00825891">
        <w:rPr>
          <w:sz w:val="28"/>
          <w:szCs w:val="28"/>
        </w:rPr>
        <w:t xml:space="preserve"> не охваченных маршрутной сетью территорий, возможно оказание транспортных услуг в заявительном режиме («социальное такси»). </w:t>
      </w:r>
    </w:p>
    <w:p w14:paraId="563435BD" w14:textId="77777777" w:rsidR="00825891" w:rsidRPr="00825891" w:rsidRDefault="00825891" w:rsidP="00825891">
      <w:pPr>
        <w:jc w:val="both"/>
        <w:rPr>
          <w:sz w:val="28"/>
          <w:szCs w:val="28"/>
        </w:rPr>
      </w:pPr>
      <w:r w:rsidRPr="00825891">
        <w:rPr>
          <w:sz w:val="28"/>
          <w:szCs w:val="28"/>
        </w:rPr>
        <w:t xml:space="preserve">          Дополнительным направлением обеспечения коммунальной и транспортной инфраструктурой всех жителей района является содействие переселению из населенных пунктов с малым количеством жителей, </w:t>
      </w:r>
      <w:proofErr w:type="gramStart"/>
      <w:r w:rsidRPr="00825891">
        <w:rPr>
          <w:sz w:val="28"/>
          <w:szCs w:val="28"/>
        </w:rPr>
        <w:t>в</w:t>
      </w:r>
      <w:proofErr w:type="gramEnd"/>
      <w:r w:rsidRPr="00825891">
        <w:rPr>
          <w:sz w:val="28"/>
          <w:szCs w:val="28"/>
        </w:rPr>
        <w:t xml:space="preserve"> более крупные. Здесь возможны варианты: строительство нового жилья или помощь со стороны муниципалитета в переносе действующего на новые участки. При всей </w:t>
      </w:r>
      <w:proofErr w:type="spellStart"/>
      <w:r w:rsidRPr="00825891">
        <w:rPr>
          <w:sz w:val="28"/>
          <w:szCs w:val="28"/>
        </w:rPr>
        <w:t>затратности</w:t>
      </w:r>
      <w:proofErr w:type="spellEnd"/>
      <w:r w:rsidRPr="00825891">
        <w:rPr>
          <w:sz w:val="28"/>
          <w:szCs w:val="28"/>
        </w:rPr>
        <w:t xml:space="preserve"> данного мероприятия, получаемая в дальнейшем экономия, прежде всего муниципальных и государственных ресурсов, позволяет говорить о его целесообразности. Необходимо определить «точку отсечения» – количество жителей, при значении менее которого оставшимся жителям населенного пункта может быть предложено переехать </w:t>
      </w:r>
      <w:proofErr w:type="gramStart"/>
      <w:r w:rsidRPr="00825891">
        <w:rPr>
          <w:sz w:val="28"/>
          <w:szCs w:val="28"/>
        </w:rPr>
        <w:t>в</w:t>
      </w:r>
      <w:proofErr w:type="gramEnd"/>
      <w:r w:rsidRPr="00825891">
        <w:rPr>
          <w:sz w:val="28"/>
          <w:szCs w:val="28"/>
        </w:rPr>
        <w:t xml:space="preserve"> другой. </w:t>
      </w:r>
    </w:p>
    <w:p w14:paraId="2BFE7332" w14:textId="77777777" w:rsidR="00825891" w:rsidRPr="00825891" w:rsidRDefault="00825891" w:rsidP="00825891">
      <w:pPr>
        <w:jc w:val="both"/>
        <w:rPr>
          <w:sz w:val="28"/>
          <w:szCs w:val="28"/>
        </w:rPr>
      </w:pPr>
      <w:r w:rsidRPr="00825891">
        <w:rPr>
          <w:sz w:val="28"/>
          <w:szCs w:val="28"/>
        </w:rPr>
        <w:t xml:space="preserve">         Для оценки ситуации, складывающейся в данном направлении, можно использовать показатель 3.3 «Доля населения, обеспеченного услугами общественного пассажирского транспорта». </w:t>
      </w:r>
    </w:p>
    <w:p w14:paraId="5B960F57" w14:textId="77777777" w:rsidR="00825891" w:rsidRPr="00825891" w:rsidRDefault="00825891" w:rsidP="00825891">
      <w:pPr>
        <w:jc w:val="both"/>
        <w:rPr>
          <w:sz w:val="28"/>
          <w:szCs w:val="28"/>
        </w:rPr>
      </w:pPr>
      <w:r w:rsidRPr="00825891">
        <w:rPr>
          <w:b/>
          <w:bCs/>
          <w:i/>
          <w:iCs/>
          <w:sz w:val="28"/>
          <w:szCs w:val="28"/>
        </w:rPr>
        <w:t xml:space="preserve">3.3.2. Активизация участия в областных и федеральных программах, направленных на обновление муниципального транспортного комплекса и дорог местного значения. </w:t>
      </w:r>
    </w:p>
    <w:p w14:paraId="26D77611" w14:textId="77777777" w:rsidR="00825891" w:rsidRPr="00825891" w:rsidRDefault="00825891" w:rsidP="00825891">
      <w:pPr>
        <w:jc w:val="both"/>
        <w:rPr>
          <w:sz w:val="28"/>
          <w:szCs w:val="28"/>
        </w:rPr>
      </w:pPr>
      <w:r w:rsidRPr="00825891">
        <w:rPr>
          <w:sz w:val="28"/>
          <w:szCs w:val="28"/>
        </w:rPr>
        <w:t xml:space="preserve">          Аналогично п. 3.2.2. </w:t>
      </w:r>
    </w:p>
    <w:p w14:paraId="32D92E83" w14:textId="77777777" w:rsidR="00825891" w:rsidRPr="00825891" w:rsidRDefault="00825891" w:rsidP="00825891">
      <w:pPr>
        <w:jc w:val="both"/>
        <w:rPr>
          <w:sz w:val="28"/>
          <w:szCs w:val="28"/>
        </w:rPr>
      </w:pPr>
      <w:r w:rsidRPr="00825891">
        <w:rPr>
          <w:b/>
          <w:bCs/>
          <w:i/>
          <w:iCs/>
          <w:sz w:val="28"/>
          <w:szCs w:val="28"/>
        </w:rPr>
        <w:t xml:space="preserve">3.3.3. Работа с коммерческими хозяйствующими субъектами по вопросам их участия в поддержании подъездных путей в надлежащем состоянии. </w:t>
      </w:r>
    </w:p>
    <w:p w14:paraId="50DA243E" w14:textId="77777777" w:rsidR="00825891" w:rsidRPr="00825891" w:rsidRDefault="00825891" w:rsidP="00825891">
      <w:pPr>
        <w:jc w:val="both"/>
        <w:rPr>
          <w:sz w:val="28"/>
          <w:szCs w:val="28"/>
        </w:rPr>
      </w:pPr>
      <w:r w:rsidRPr="00825891">
        <w:rPr>
          <w:sz w:val="28"/>
          <w:szCs w:val="28"/>
        </w:rPr>
        <w:t xml:space="preserve">          Аналогично п. 3.2.3. </w:t>
      </w:r>
    </w:p>
    <w:p w14:paraId="5BAD3165" w14:textId="77777777" w:rsidR="00825891" w:rsidRPr="00825891" w:rsidRDefault="00825891" w:rsidP="00825891">
      <w:pPr>
        <w:jc w:val="both"/>
        <w:rPr>
          <w:sz w:val="28"/>
          <w:szCs w:val="28"/>
        </w:rPr>
      </w:pPr>
      <w:r w:rsidRPr="00825891">
        <w:rPr>
          <w:b/>
          <w:bCs/>
          <w:i/>
          <w:iCs/>
          <w:sz w:val="28"/>
          <w:szCs w:val="28"/>
        </w:rPr>
        <w:t xml:space="preserve">3.3.4. Обеспечение безопасности населения на дорогах. </w:t>
      </w:r>
    </w:p>
    <w:p w14:paraId="1E4CC57D" w14:textId="77777777" w:rsidR="00825891" w:rsidRPr="00825891" w:rsidRDefault="00825891" w:rsidP="00825891">
      <w:pPr>
        <w:jc w:val="both"/>
        <w:rPr>
          <w:sz w:val="28"/>
          <w:szCs w:val="28"/>
        </w:rPr>
      </w:pPr>
      <w:r w:rsidRPr="00825891">
        <w:rPr>
          <w:sz w:val="28"/>
          <w:szCs w:val="28"/>
        </w:rPr>
        <w:t xml:space="preserve">          Выполнение данной задачи органами муниципального управления предполагает поиск ресурсов и осуществление деятельности в следующих направлениях: установка дорожных знаков, светофорных объектов, нанесение разметки и прочих элементов, снижающих воздействие опасных факторов, прежде всего, превышения скорости движения водителями.        </w:t>
      </w:r>
      <w:r w:rsidRPr="00825891">
        <w:rPr>
          <w:sz w:val="28"/>
          <w:szCs w:val="28"/>
        </w:rPr>
        <w:lastRenderedPageBreak/>
        <w:t xml:space="preserve">Значимым источником ресурсов может являться участие в федеральных и региональных программах, направленных на поддержку муниципального дорожного </w:t>
      </w:r>
    </w:p>
    <w:p w14:paraId="0240FF11" w14:textId="77777777" w:rsidR="00825891" w:rsidRPr="00825891" w:rsidRDefault="00825891" w:rsidP="00825891">
      <w:pPr>
        <w:jc w:val="both"/>
        <w:rPr>
          <w:sz w:val="28"/>
          <w:szCs w:val="28"/>
        </w:rPr>
      </w:pPr>
      <w:r w:rsidRPr="00825891">
        <w:rPr>
          <w:sz w:val="28"/>
          <w:szCs w:val="28"/>
        </w:rPr>
        <w:t xml:space="preserve">комплекса. В рамках данного направления деятельности становится важным взаимодействие с федеральными и региональными органами управления и организациями, ответственными за состояние дорог и дорожной инфраструктуры на трассах регионального и федерального значения, в целях улучшения исполнения ими своих функций. </w:t>
      </w:r>
    </w:p>
    <w:p w14:paraId="1285DA90" w14:textId="77777777" w:rsidR="00825891" w:rsidRPr="00825891" w:rsidRDefault="00825891" w:rsidP="00825891">
      <w:pPr>
        <w:jc w:val="both"/>
        <w:rPr>
          <w:sz w:val="28"/>
          <w:szCs w:val="28"/>
        </w:rPr>
      </w:pPr>
      <w:r w:rsidRPr="00825891">
        <w:rPr>
          <w:sz w:val="28"/>
          <w:szCs w:val="28"/>
        </w:rPr>
        <w:t xml:space="preserve">          Показателем, с помощью которого можно оценить выполнение этой задачи, является динамика доли дорожно-транспортных происшествий на дорогах местного значения, связанных с ненадлежащим качеством дорожного полотна или дорожной инфраструктуры, в общем количестве ДТП на таких дорогах. </w:t>
      </w:r>
    </w:p>
    <w:p w14:paraId="341E804F" w14:textId="77777777" w:rsidR="00825891" w:rsidRPr="00825891" w:rsidRDefault="00825891" w:rsidP="00825891">
      <w:pPr>
        <w:jc w:val="both"/>
        <w:rPr>
          <w:sz w:val="28"/>
          <w:szCs w:val="28"/>
        </w:rPr>
      </w:pPr>
      <w:r w:rsidRPr="00825891">
        <w:rPr>
          <w:sz w:val="28"/>
          <w:szCs w:val="28"/>
        </w:rPr>
        <w:t xml:space="preserve">         Деятельность в сфере 3.3 может найти отражение в программе «Развитие и содержание дорожного хозяйства на территории муниципального образования </w:t>
      </w:r>
      <w:proofErr w:type="spellStart"/>
      <w:r w:rsidRPr="00825891">
        <w:rPr>
          <w:sz w:val="28"/>
          <w:szCs w:val="28"/>
        </w:rPr>
        <w:t>Пустошкинский</w:t>
      </w:r>
      <w:proofErr w:type="spellEnd"/>
      <w:r w:rsidRPr="00825891">
        <w:rPr>
          <w:sz w:val="28"/>
          <w:szCs w:val="28"/>
        </w:rPr>
        <w:t xml:space="preserve"> район, обеспечивающего безопасное дорожное движение» и текстах принимаемых в дальнейшем программ, направленных на развитие дорожно-транспортного комплекса района. </w:t>
      </w:r>
    </w:p>
    <w:p w14:paraId="112D37CF" w14:textId="77777777" w:rsidR="00825891" w:rsidRPr="00825891" w:rsidRDefault="00825891" w:rsidP="00825891">
      <w:pPr>
        <w:jc w:val="both"/>
        <w:rPr>
          <w:sz w:val="28"/>
          <w:szCs w:val="28"/>
        </w:rPr>
      </w:pPr>
      <w:r w:rsidRPr="00825891">
        <w:rPr>
          <w:b/>
          <w:bCs/>
          <w:i/>
          <w:iCs/>
          <w:sz w:val="28"/>
          <w:szCs w:val="28"/>
        </w:rPr>
        <w:t xml:space="preserve">3.4. Благоустройство придомовых территорий. </w:t>
      </w:r>
    </w:p>
    <w:p w14:paraId="0EC2C343" w14:textId="77777777" w:rsidR="00825891" w:rsidRPr="00825891" w:rsidRDefault="00825891" w:rsidP="00825891">
      <w:pPr>
        <w:jc w:val="both"/>
        <w:rPr>
          <w:sz w:val="28"/>
          <w:szCs w:val="28"/>
        </w:rPr>
      </w:pPr>
      <w:r w:rsidRPr="00825891">
        <w:rPr>
          <w:b/>
          <w:bCs/>
          <w:i/>
          <w:iCs/>
          <w:sz w:val="28"/>
          <w:szCs w:val="28"/>
        </w:rPr>
        <w:t xml:space="preserve">3.4.1. Поддержка общественных инициатив, в том числе, самообложения граждан, направленных на формирование более благоприятной среды проживания. </w:t>
      </w:r>
    </w:p>
    <w:p w14:paraId="60C9AA9E" w14:textId="77777777" w:rsidR="00825891" w:rsidRPr="00825891" w:rsidRDefault="00825891" w:rsidP="00825891">
      <w:pPr>
        <w:jc w:val="both"/>
        <w:rPr>
          <w:sz w:val="28"/>
          <w:szCs w:val="28"/>
        </w:rPr>
      </w:pPr>
      <w:r w:rsidRPr="00825891">
        <w:rPr>
          <w:sz w:val="28"/>
          <w:szCs w:val="28"/>
        </w:rPr>
        <w:t xml:space="preserve">         В рамках решения этой задачи органам местного самоуправления необходимо осуществлять поиск ресурсов и </w:t>
      </w:r>
      <w:proofErr w:type="spellStart"/>
      <w:r w:rsidRPr="00825891">
        <w:rPr>
          <w:sz w:val="28"/>
          <w:szCs w:val="28"/>
        </w:rPr>
        <w:t>софинансирование</w:t>
      </w:r>
      <w:proofErr w:type="spellEnd"/>
      <w:r w:rsidRPr="00825891">
        <w:rPr>
          <w:sz w:val="28"/>
          <w:szCs w:val="28"/>
        </w:rPr>
        <w:t xml:space="preserve">, в рамках реализации государственных и муниципальных программ, и проведения конкурсов общественно-полезных инициатив, деятельности жителей района, направленной на улучшение их непосредственной среды проживания коллективного пользования: придомовая территория, дворы, газоны и клумбы, тротуары и т.д. </w:t>
      </w:r>
    </w:p>
    <w:p w14:paraId="33A361F7" w14:textId="77777777" w:rsidR="00825891" w:rsidRPr="00825891" w:rsidRDefault="00825891" w:rsidP="00825891">
      <w:pPr>
        <w:jc w:val="both"/>
        <w:rPr>
          <w:sz w:val="28"/>
          <w:szCs w:val="28"/>
        </w:rPr>
      </w:pPr>
      <w:r w:rsidRPr="00825891">
        <w:rPr>
          <w:sz w:val="28"/>
          <w:szCs w:val="28"/>
        </w:rPr>
        <w:t xml:space="preserve">          Оценить успешность решения задачи можно будет на основании такого показателя как динамика объемов личных средств жителей, направленных на решение проблем благоустройства территорий. </w:t>
      </w:r>
    </w:p>
    <w:p w14:paraId="1DF21028" w14:textId="77777777" w:rsidR="00825891" w:rsidRPr="00825891" w:rsidRDefault="00825891" w:rsidP="00825891">
      <w:pPr>
        <w:jc w:val="both"/>
        <w:rPr>
          <w:sz w:val="28"/>
          <w:szCs w:val="28"/>
        </w:rPr>
      </w:pPr>
      <w:r w:rsidRPr="00825891">
        <w:rPr>
          <w:b/>
          <w:bCs/>
          <w:i/>
          <w:iCs/>
          <w:sz w:val="28"/>
          <w:szCs w:val="28"/>
        </w:rPr>
        <w:t xml:space="preserve">3.4.2. Активизация участия в областных и федеральных программах, направленных на благоустройство мест непосредственного проживания населения. </w:t>
      </w:r>
    </w:p>
    <w:p w14:paraId="6A6296AF" w14:textId="77777777" w:rsidR="00825891" w:rsidRPr="00825891" w:rsidRDefault="00825891" w:rsidP="00825891">
      <w:pPr>
        <w:jc w:val="both"/>
        <w:rPr>
          <w:sz w:val="28"/>
          <w:szCs w:val="28"/>
        </w:rPr>
      </w:pPr>
      <w:r w:rsidRPr="00825891">
        <w:rPr>
          <w:sz w:val="28"/>
          <w:szCs w:val="28"/>
        </w:rPr>
        <w:t xml:space="preserve">           Аналогично п. 3.2.2. </w:t>
      </w:r>
    </w:p>
    <w:p w14:paraId="633BB4B4" w14:textId="77777777" w:rsidR="00825891" w:rsidRPr="00825891" w:rsidRDefault="00825891" w:rsidP="00825891">
      <w:pPr>
        <w:jc w:val="both"/>
        <w:rPr>
          <w:sz w:val="28"/>
          <w:szCs w:val="28"/>
        </w:rPr>
      </w:pPr>
      <w:r w:rsidRPr="00825891">
        <w:rPr>
          <w:b/>
          <w:bCs/>
          <w:i/>
          <w:iCs/>
          <w:sz w:val="28"/>
          <w:szCs w:val="28"/>
        </w:rPr>
        <w:t xml:space="preserve">3.4.3. Работа с управляющими компаниями, ТСЖ и прочими формами организации обслуживания жилья, по вопросам создания благоприятных условий проживания населения. </w:t>
      </w:r>
    </w:p>
    <w:p w14:paraId="04904445" w14:textId="77777777" w:rsidR="00825891" w:rsidRPr="00825891" w:rsidRDefault="00825891" w:rsidP="00825891">
      <w:pPr>
        <w:jc w:val="both"/>
        <w:rPr>
          <w:sz w:val="28"/>
          <w:szCs w:val="28"/>
        </w:rPr>
      </w:pPr>
      <w:r w:rsidRPr="00825891">
        <w:rPr>
          <w:sz w:val="28"/>
          <w:szCs w:val="28"/>
        </w:rPr>
        <w:t xml:space="preserve">          Выполнение данной задачи органами муниципального управления обеспечивается посредством: </w:t>
      </w:r>
    </w:p>
    <w:p w14:paraId="2D97CD9B" w14:textId="77777777" w:rsidR="00825891" w:rsidRPr="00825891" w:rsidRDefault="00825891" w:rsidP="00825891">
      <w:pPr>
        <w:jc w:val="both"/>
        <w:rPr>
          <w:sz w:val="28"/>
          <w:szCs w:val="28"/>
        </w:rPr>
      </w:pPr>
      <w:r w:rsidRPr="00825891">
        <w:rPr>
          <w:sz w:val="28"/>
          <w:szCs w:val="28"/>
        </w:rPr>
        <w:t xml:space="preserve">- разработки и использования механизмов </w:t>
      </w:r>
      <w:proofErr w:type="gramStart"/>
      <w:r w:rsidRPr="00825891">
        <w:rPr>
          <w:sz w:val="28"/>
          <w:szCs w:val="28"/>
        </w:rPr>
        <w:t>контроля за</w:t>
      </w:r>
      <w:proofErr w:type="gramEnd"/>
      <w:r w:rsidRPr="00825891">
        <w:rPr>
          <w:sz w:val="28"/>
          <w:szCs w:val="28"/>
        </w:rPr>
        <w:t xml:space="preserve"> деятельностью различных форм организации обслуживания жилья; </w:t>
      </w:r>
    </w:p>
    <w:p w14:paraId="33B7722D" w14:textId="77777777" w:rsidR="00825891" w:rsidRPr="00825891" w:rsidRDefault="00825891" w:rsidP="00825891">
      <w:pPr>
        <w:jc w:val="both"/>
        <w:rPr>
          <w:sz w:val="28"/>
          <w:szCs w:val="28"/>
        </w:rPr>
      </w:pPr>
      <w:r w:rsidRPr="00825891">
        <w:rPr>
          <w:sz w:val="28"/>
          <w:szCs w:val="28"/>
        </w:rPr>
        <w:lastRenderedPageBreak/>
        <w:t xml:space="preserve">- сбора и предоставления субъектам, обслуживающим жилье, информации об изменениях в жилищном законодательстве; </w:t>
      </w:r>
    </w:p>
    <w:p w14:paraId="1FA3EB09" w14:textId="77777777" w:rsidR="00825891" w:rsidRPr="00825891" w:rsidRDefault="00825891" w:rsidP="00825891">
      <w:pPr>
        <w:jc w:val="both"/>
        <w:rPr>
          <w:sz w:val="28"/>
          <w:szCs w:val="28"/>
        </w:rPr>
      </w:pPr>
      <w:r w:rsidRPr="00825891">
        <w:rPr>
          <w:sz w:val="28"/>
          <w:szCs w:val="28"/>
        </w:rPr>
        <w:t xml:space="preserve">- совместного с этими субъектами взаимодействия со снабжающими организациями по вопросам, связанным с качеством или стоимостью поставляемых ресурсов и т.д. </w:t>
      </w:r>
    </w:p>
    <w:p w14:paraId="6E7C8512" w14:textId="77777777" w:rsidR="00825891" w:rsidRPr="00825891" w:rsidRDefault="00825891" w:rsidP="00825891">
      <w:pPr>
        <w:jc w:val="both"/>
        <w:rPr>
          <w:sz w:val="28"/>
          <w:szCs w:val="28"/>
        </w:rPr>
      </w:pPr>
      <w:r w:rsidRPr="00825891">
        <w:rPr>
          <w:sz w:val="28"/>
          <w:szCs w:val="28"/>
        </w:rPr>
        <w:t xml:space="preserve">            Также органы МСУ осуществляют информирование жителей об их правах и обязанностях при взаимодействии с различными формами организации обслуживания жилья, содействие в защите этих прав. </w:t>
      </w:r>
    </w:p>
    <w:p w14:paraId="3A09E459" w14:textId="77777777" w:rsidR="00825891" w:rsidRPr="00825891" w:rsidRDefault="00825891" w:rsidP="00825891">
      <w:pPr>
        <w:jc w:val="both"/>
        <w:rPr>
          <w:sz w:val="28"/>
          <w:szCs w:val="28"/>
        </w:rPr>
      </w:pPr>
      <w:r w:rsidRPr="00825891">
        <w:rPr>
          <w:sz w:val="28"/>
          <w:szCs w:val="28"/>
        </w:rPr>
        <w:t xml:space="preserve">             Показателем, с помощью которого можно оценить успешность выполнения этой задачи, является отсутствие жалоб жителей в муниципальные, региональные и федеральные органы на действия обслуживающих жильё организаций. </w:t>
      </w:r>
    </w:p>
    <w:p w14:paraId="2889F7E2" w14:textId="77777777" w:rsidR="00825891" w:rsidRPr="00825891" w:rsidRDefault="00825891" w:rsidP="00825891">
      <w:pPr>
        <w:jc w:val="both"/>
        <w:rPr>
          <w:sz w:val="28"/>
          <w:szCs w:val="28"/>
        </w:rPr>
      </w:pPr>
      <w:r w:rsidRPr="00825891">
        <w:rPr>
          <w:b/>
          <w:bCs/>
          <w:i/>
          <w:iCs/>
          <w:sz w:val="28"/>
          <w:szCs w:val="28"/>
        </w:rPr>
        <w:t xml:space="preserve">3.4.4. Активизация деятельности по зонированию придомовых территорий многоквартирных домов. </w:t>
      </w:r>
    </w:p>
    <w:p w14:paraId="4FF772DD" w14:textId="77777777" w:rsidR="00825891" w:rsidRPr="00825891" w:rsidRDefault="00825891" w:rsidP="00825891">
      <w:pPr>
        <w:jc w:val="both"/>
        <w:rPr>
          <w:sz w:val="28"/>
          <w:szCs w:val="28"/>
        </w:rPr>
      </w:pPr>
      <w:r w:rsidRPr="00825891">
        <w:rPr>
          <w:sz w:val="28"/>
          <w:szCs w:val="28"/>
        </w:rPr>
        <w:t xml:space="preserve">          В случае выявления потребности жителей в подобных услугах, органы местного самоуправления должны осуществлять содействие в определении и оформлении во дворах многоквартирных домов: мест для парковки транспорта, зеленых насаждений, зон отдыха, </w:t>
      </w:r>
    </w:p>
    <w:p w14:paraId="62FE795A" w14:textId="77777777" w:rsidR="00825891" w:rsidRPr="00825891" w:rsidRDefault="00825891" w:rsidP="00825891">
      <w:pPr>
        <w:jc w:val="both"/>
        <w:rPr>
          <w:sz w:val="28"/>
          <w:szCs w:val="28"/>
        </w:rPr>
      </w:pPr>
      <w:r w:rsidRPr="00825891">
        <w:rPr>
          <w:sz w:val="28"/>
          <w:szCs w:val="28"/>
        </w:rPr>
        <w:t xml:space="preserve">игровых зон, с установкой соответствующего оборудования. Данная деятельность напрямую связана с решением задач 2.5.2, 2.6.3, 2.6.4, 3.3.4. </w:t>
      </w:r>
    </w:p>
    <w:p w14:paraId="57824F34" w14:textId="77777777" w:rsidR="00825891" w:rsidRPr="00825891" w:rsidRDefault="00825891" w:rsidP="00825891">
      <w:pPr>
        <w:jc w:val="both"/>
        <w:rPr>
          <w:sz w:val="28"/>
          <w:szCs w:val="28"/>
        </w:rPr>
      </w:pPr>
      <w:r w:rsidRPr="00825891">
        <w:rPr>
          <w:sz w:val="28"/>
          <w:szCs w:val="28"/>
        </w:rPr>
        <w:t xml:space="preserve">          Оценка решения этой задачи может производиться на основании динамики такого показателя, как доля дворов многоквартирных домов, на которых произведено зонирование, в общем числе таких дворов. </w:t>
      </w:r>
    </w:p>
    <w:p w14:paraId="3D25721B" w14:textId="77777777" w:rsidR="00825891" w:rsidRPr="00825891" w:rsidRDefault="00825891" w:rsidP="00825891">
      <w:pPr>
        <w:jc w:val="both"/>
        <w:rPr>
          <w:sz w:val="28"/>
          <w:szCs w:val="28"/>
        </w:rPr>
      </w:pPr>
      <w:r w:rsidRPr="00825891">
        <w:rPr>
          <w:b/>
          <w:bCs/>
          <w:i/>
          <w:iCs/>
          <w:sz w:val="28"/>
          <w:szCs w:val="28"/>
        </w:rPr>
        <w:t xml:space="preserve">3.4.5. Содействие в асфальтировании и установке осветительных приборов на придомовых территориях. </w:t>
      </w:r>
    </w:p>
    <w:p w14:paraId="60974515" w14:textId="77777777" w:rsidR="00825891" w:rsidRPr="00825891" w:rsidRDefault="00825891" w:rsidP="00825891">
      <w:pPr>
        <w:jc w:val="both"/>
        <w:rPr>
          <w:sz w:val="28"/>
          <w:szCs w:val="28"/>
        </w:rPr>
      </w:pPr>
      <w:r w:rsidRPr="00825891">
        <w:rPr>
          <w:sz w:val="28"/>
          <w:szCs w:val="28"/>
        </w:rPr>
        <w:t xml:space="preserve">          Данная задача в значительной мере является общим частным случаем задач 3.4.1-3.4.3, но ее решение может осуществляться в рамках работ по поддержанию состояния дорог местного значения, а также решения задачи 3.3.4. </w:t>
      </w:r>
    </w:p>
    <w:p w14:paraId="26421737" w14:textId="77777777" w:rsidR="00825891" w:rsidRPr="00825891" w:rsidRDefault="00825891" w:rsidP="00825891">
      <w:pPr>
        <w:jc w:val="both"/>
        <w:rPr>
          <w:sz w:val="28"/>
          <w:szCs w:val="28"/>
        </w:rPr>
      </w:pPr>
      <w:r w:rsidRPr="00825891">
        <w:rPr>
          <w:sz w:val="28"/>
          <w:szCs w:val="28"/>
        </w:rPr>
        <w:t xml:space="preserve">            Производить оценку решения этой задачи целесообразно в рамках оценки решения указанных корневых задач. </w:t>
      </w:r>
    </w:p>
    <w:p w14:paraId="508151A0" w14:textId="77777777" w:rsidR="00825891" w:rsidRPr="00825891" w:rsidRDefault="00825891" w:rsidP="00825891">
      <w:pPr>
        <w:jc w:val="both"/>
        <w:rPr>
          <w:sz w:val="28"/>
          <w:szCs w:val="28"/>
        </w:rPr>
      </w:pPr>
      <w:r w:rsidRPr="00825891">
        <w:rPr>
          <w:sz w:val="28"/>
          <w:szCs w:val="28"/>
        </w:rPr>
        <w:t xml:space="preserve">Деятельность в сфере 3.4 может найти отражение в программах: «Обеспечение безопасности граждан на территории Пустошкинского района», «Развитие и содержание дорожного хозяйства на территории муниципального образования </w:t>
      </w:r>
      <w:proofErr w:type="spellStart"/>
      <w:r w:rsidRPr="00825891">
        <w:rPr>
          <w:sz w:val="28"/>
          <w:szCs w:val="28"/>
        </w:rPr>
        <w:t>Пустошкинский</w:t>
      </w:r>
      <w:proofErr w:type="spellEnd"/>
      <w:r w:rsidRPr="00825891">
        <w:rPr>
          <w:sz w:val="28"/>
          <w:szCs w:val="28"/>
        </w:rPr>
        <w:t xml:space="preserve"> район, обеспечивающего безопасное дорожное движение», «Формирование современной городской среды на территории муниципального образования </w:t>
      </w:r>
      <w:proofErr w:type="spellStart"/>
      <w:r w:rsidRPr="00825891">
        <w:rPr>
          <w:sz w:val="28"/>
          <w:szCs w:val="28"/>
        </w:rPr>
        <w:t>Пустошкинский</w:t>
      </w:r>
      <w:proofErr w:type="spellEnd"/>
      <w:r w:rsidRPr="00825891">
        <w:rPr>
          <w:sz w:val="28"/>
          <w:szCs w:val="28"/>
        </w:rPr>
        <w:t xml:space="preserve"> район» и других, в том числе принятых период 2025-2029 годов и последующие периоды. </w:t>
      </w:r>
    </w:p>
    <w:p w14:paraId="0C254D41" w14:textId="77777777" w:rsidR="00825891" w:rsidRPr="00825891" w:rsidRDefault="00825891" w:rsidP="00825891">
      <w:pPr>
        <w:jc w:val="both"/>
        <w:rPr>
          <w:sz w:val="28"/>
          <w:szCs w:val="28"/>
        </w:rPr>
      </w:pPr>
      <w:r w:rsidRPr="00825891">
        <w:rPr>
          <w:b/>
          <w:bCs/>
          <w:i/>
          <w:iCs/>
          <w:sz w:val="28"/>
          <w:szCs w:val="28"/>
        </w:rPr>
        <w:t xml:space="preserve">3.5. Сбор и переработка бытовых отходов. </w:t>
      </w:r>
    </w:p>
    <w:p w14:paraId="0E118032" w14:textId="77777777" w:rsidR="00825891" w:rsidRPr="00825891" w:rsidRDefault="00825891" w:rsidP="00825891">
      <w:pPr>
        <w:jc w:val="both"/>
        <w:rPr>
          <w:sz w:val="28"/>
          <w:szCs w:val="28"/>
        </w:rPr>
      </w:pPr>
      <w:r w:rsidRPr="00825891">
        <w:rPr>
          <w:b/>
          <w:bCs/>
          <w:i/>
          <w:iCs/>
          <w:sz w:val="28"/>
          <w:szCs w:val="28"/>
        </w:rPr>
        <w:t xml:space="preserve">3.5.1. Прививание жителям культуры раздельного сбора мусора. </w:t>
      </w:r>
    </w:p>
    <w:p w14:paraId="506FBFE0" w14:textId="77777777" w:rsidR="00825891" w:rsidRPr="00825891" w:rsidRDefault="00825891" w:rsidP="00825891">
      <w:pPr>
        <w:jc w:val="both"/>
        <w:rPr>
          <w:sz w:val="28"/>
          <w:szCs w:val="28"/>
        </w:rPr>
      </w:pPr>
      <w:r w:rsidRPr="00825891">
        <w:rPr>
          <w:sz w:val="28"/>
          <w:szCs w:val="28"/>
        </w:rPr>
        <w:t xml:space="preserve">           Для решения этой задачи органам муниципального управления необходимо выполнить два условия: </w:t>
      </w:r>
    </w:p>
    <w:p w14:paraId="6A20D9AD" w14:textId="77777777" w:rsidR="00825891" w:rsidRPr="00825891" w:rsidRDefault="00825891" w:rsidP="00825891">
      <w:pPr>
        <w:jc w:val="both"/>
        <w:rPr>
          <w:sz w:val="28"/>
          <w:szCs w:val="28"/>
        </w:rPr>
      </w:pPr>
      <w:r w:rsidRPr="00825891">
        <w:rPr>
          <w:sz w:val="28"/>
          <w:szCs w:val="28"/>
        </w:rPr>
        <w:t xml:space="preserve">- организовать места для раздельного сбора бытовых отходов; </w:t>
      </w:r>
    </w:p>
    <w:p w14:paraId="094BB1DE" w14:textId="77777777" w:rsidR="00825891" w:rsidRPr="00825891" w:rsidRDefault="00825891" w:rsidP="00825891">
      <w:pPr>
        <w:jc w:val="both"/>
        <w:rPr>
          <w:sz w:val="28"/>
          <w:szCs w:val="28"/>
        </w:rPr>
      </w:pPr>
      <w:r w:rsidRPr="00825891">
        <w:rPr>
          <w:sz w:val="28"/>
          <w:szCs w:val="28"/>
        </w:rPr>
        <w:lastRenderedPageBreak/>
        <w:t xml:space="preserve">- провести информационную компанию, объясняющую, что получит каждый житель, если будет раздельно выбрасывать разные виды мусора, и периодически ее повторять. </w:t>
      </w:r>
    </w:p>
    <w:p w14:paraId="37F35A54" w14:textId="77777777" w:rsidR="00825891" w:rsidRPr="00825891" w:rsidRDefault="00825891" w:rsidP="00825891">
      <w:pPr>
        <w:jc w:val="both"/>
        <w:rPr>
          <w:sz w:val="28"/>
          <w:szCs w:val="28"/>
        </w:rPr>
      </w:pPr>
      <w:r w:rsidRPr="00825891">
        <w:rPr>
          <w:sz w:val="28"/>
          <w:szCs w:val="28"/>
        </w:rPr>
        <w:t xml:space="preserve">         Для оценки динамики ситуации, складывающейся в данном направлении, можно использовать показатель 3.5 «Доля мест раздельного сбора бытовых отходов». Дополнительным показателем, при всей сложности учета, может стать динамика доли бытовых отходов, направленных на вторичную переработку. </w:t>
      </w:r>
    </w:p>
    <w:p w14:paraId="0DDD29B3" w14:textId="77777777" w:rsidR="00825891" w:rsidRPr="00825891" w:rsidRDefault="00825891" w:rsidP="00825891">
      <w:pPr>
        <w:jc w:val="both"/>
        <w:rPr>
          <w:sz w:val="28"/>
          <w:szCs w:val="28"/>
        </w:rPr>
      </w:pPr>
      <w:r w:rsidRPr="00825891">
        <w:rPr>
          <w:b/>
          <w:bCs/>
          <w:i/>
          <w:iCs/>
          <w:sz w:val="28"/>
          <w:szCs w:val="28"/>
        </w:rPr>
        <w:t xml:space="preserve">3.5.2. Отдельная утилизация опасных предметов. </w:t>
      </w:r>
    </w:p>
    <w:p w14:paraId="7895820E" w14:textId="77777777" w:rsidR="00825891" w:rsidRPr="00825891" w:rsidRDefault="00825891" w:rsidP="00825891">
      <w:pPr>
        <w:jc w:val="both"/>
        <w:rPr>
          <w:sz w:val="28"/>
          <w:szCs w:val="28"/>
        </w:rPr>
      </w:pPr>
      <w:r w:rsidRPr="00825891">
        <w:rPr>
          <w:sz w:val="28"/>
          <w:szCs w:val="28"/>
        </w:rPr>
        <w:t xml:space="preserve">        Данная задача является частным случаем задачи 3.5.1, имеет аналогичное решение, но требует особенного внимания, поскольку опасные вещества и предметы не только более значительно загрязняют природу в местах утилизации, но и представляют опасность для человека в метах временного хранения, особенно в случае разрушения. К таким предметам относятся: люминесцентные лампы, элементы питания, ртутные термометры и т.п. </w:t>
      </w:r>
    </w:p>
    <w:p w14:paraId="1AAB3E9C" w14:textId="77777777" w:rsidR="00825891" w:rsidRPr="00825891" w:rsidRDefault="00825891" w:rsidP="00825891">
      <w:pPr>
        <w:jc w:val="both"/>
        <w:rPr>
          <w:sz w:val="28"/>
          <w:szCs w:val="28"/>
        </w:rPr>
      </w:pPr>
      <w:r w:rsidRPr="00825891">
        <w:rPr>
          <w:sz w:val="28"/>
          <w:szCs w:val="28"/>
        </w:rPr>
        <w:t xml:space="preserve">        Оценку ситуации с решением данной задачи необходимо осуществлять на основании такого показателя, как наличие в шаговой доступности от мест проживания населения мест приёма на утилизацию опасных предметов. </w:t>
      </w:r>
    </w:p>
    <w:p w14:paraId="368DB353" w14:textId="77777777" w:rsidR="00825891" w:rsidRPr="00825891" w:rsidRDefault="00825891" w:rsidP="00825891">
      <w:pPr>
        <w:jc w:val="both"/>
        <w:rPr>
          <w:sz w:val="28"/>
          <w:szCs w:val="28"/>
        </w:rPr>
      </w:pPr>
      <w:r w:rsidRPr="00825891">
        <w:rPr>
          <w:b/>
          <w:bCs/>
          <w:i/>
          <w:iCs/>
          <w:sz w:val="28"/>
          <w:szCs w:val="28"/>
        </w:rPr>
        <w:t xml:space="preserve">3.5.3. Создание мусороперерабатывающих мощностей, возможно, в виде мобильного комплекса. </w:t>
      </w:r>
    </w:p>
    <w:p w14:paraId="75254A05" w14:textId="77777777" w:rsidR="00825891" w:rsidRPr="00825891" w:rsidRDefault="00825891" w:rsidP="00825891">
      <w:pPr>
        <w:jc w:val="both"/>
        <w:rPr>
          <w:sz w:val="28"/>
          <w:szCs w:val="28"/>
        </w:rPr>
      </w:pPr>
      <w:r w:rsidRPr="00825891">
        <w:rPr>
          <w:sz w:val="28"/>
          <w:szCs w:val="28"/>
        </w:rPr>
        <w:t xml:space="preserve">        Решение этой задачи позволяет органам местного самоуправления решить несколько проблем, в том числе связанных с обеспечением экологической безопасности и ростом полигонов, используемых для утилизации. Финансовые ресурсы, необходимые для приобретения сортировочного оборудования, могут быть получены за счет участия в реализации федеральных или региональных программ. Менее вероятным является привлечение средств частных инвесторов, в том числе в рамках </w:t>
      </w:r>
      <w:proofErr w:type="spellStart"/>
      <w:r w:rsidRPr="00825891">
        <w:rPr>
          <w:sz w:val="28"/>
          <w:szCs w:val="28"/>
        </w:rPr>
        <w:t>муниципально</w:t>
      </w:r>
      <w:proofErr w:type="spellEnd"/>
      <w:r w:rsidRPr="00825891">
        <w:rPr>
          <w:sz w:val="28"/>
          <w:szCs w:val="28"/>
        </w:rPr>
        <w:t xml:space="preserve">-частного партнерства. Также маловероятной можно считать возможность финансирования приобретения за счет средств местного бюджета и средств, полученных от граждан, за счет включения в тариф инвестиционной составляющей. Одним из наиболее перспективных вариантов решения является расширение деятельности действующих муниципальных </w:t>
      </w:r>
    </w:p>
    <w:p w14:paraId="32959DF9" w14:textId="77777777" w:rsidR="00825891" w:rsidRPr="00825891" w:rsidRDefault="00825891" w:rsidP="00825891">
      <w:pPr>
        <w:jc w:val="both"/>
        <w:rPr>
          <w:sz w:val="28"/>
          <w:szCs w:val="28"/>
        </w:rPr>
      </w:pPr>
      <w:r w:rsidRPr="00825891">
        <w:rPr>
          <w:sz w:val="28"/>
          <w:szCs w:val="28"/>
        </w:rPr>
        <w:t xml:space="preserve">предприятий ЖКХ или создание нового хозяйственного общества с участием муниципалитета, которое приобретет оборудование за счет кредитных ресурсов. </w:t>
      </w:r>
    </w:p>
    <w:p w14:paraId="30DA328C" w14:textId="77777777" w:rsidR="00825891" w:rsidRPr="00825891" w:rsidRDefault="00825891" w:rsidP="00825891">
      <w:pPr>
        <w:jc w:val="both"/>
        <w:rPr>
          <w:sz w:val="28"/>
          <w:szCs w:val="28"/>
        </w:rPr>
      </w:pPr>
      <w:r w:rsidRPr="00825891">
        <w:rPr>
          <w:sz w:val="28"/>
          <w:szCs w:val="28"/>
        </w:rPr>
        <w:t xml:space="preserve">          В случае приобретения мобильных комплексов, одна установка, сортирующая мусор, может работать вахтовым методом поочередно в нескольких населенных пунктах. Современные решения позволяют даже в этом случае получать фракции мусора, пригодные к повторному использованию. </w:t>
      </w:r>
    </w:p>
    <w:p w14:paraId="3DD1FD93" w14:textId="77777777" w:rsidR="00825891" w:rsidRPr="00825891" w:rsidRDefault="00825891" w:rsidP="00825891">
      <w:pPr>
        <w:jc w:val="both"/>
        <w:rPr>
          <w:sz w:val="28"/>
          <w:szCs w:val="28"/>
        </w:rPr>
      </w:pPr>
      <w:r w:rsidRPr="00825891">
        <w:rPr>
          <w:sz w:val="28"/>
          <w:szCs w:val="28"/>
        </w:rPr>
        <w:t xml:space="preserve">           Показателем, с помощью которого можно оценить решение этой задачи, будет являться доля бытовых отходов, направленных на вторичную переработку. </w:t>
      </w:r>
    </w:p>
    <w:p w14:paraId="3BF9CCA4" w14:textId="77777777" w:rsidR="00825891" w:rsidRPr="00825891" w:rsidRDefault="00825891" w:rsidP="00825891">
      <w:pPr>
        <w:jc w:val="both"/>
        <w:rPr>
          <w:sz w:val="28"/>
          <w:szCs w:val="28"/>
        </w:rPr>
      </w:pPr>
      <w:r w:rsidRPr="00825891">
        <w:rPr>
          <w:sz w:val="28"/>
          <w:szCs w:val="28"/>
        </w:rPr>
        <w:lastRenderedPageBreak/>
        <w:t xml:space="preserve">             Деятельность в сфере 3.5 может найти отражение в программах «Обеспечение безопасности граждан на территории Пустошкинского района», «Комплексное развитие систем коммунальной инфраструктуры муниципального образования </w:t>
      </w:r>
      <w:proofErr w:type="spellStart"/>
      <w:r w:rsidRPr="00825891">
        <w:rPr>
          <w:sz w:val="28"/>
          <w:szCs w:val="28"/>
        </w:rPr>
        <w:t>Пустошкинский</w:t>
      </w:r>
      <w:proofErr w:type="spellEnd"/>
      <w:r w:rsidRPr="00825891">
        <w:rPr>
          <w:sz w:val="28"/>
          <w:szCs w:val="28"/>
        </w:rPr>
        <w:t xml:space="preserve"> район Псковской области», «Формирование современной городской среды на территории муниципального образования </w:t>
      </w:r>
      <w:proofErr w:type="spellStart"/>
      <w:r w:rsidRPr="00825891">
        <w:rPr>
          <w:sz w:val="28"/>
          <w:szCs w:val="28"/>
        </w:rPr>
        <w:t>Пустошкинский</w:t>
      </w:r>
      <w:proofErr w:type="spellEnd"/>
      <w:r w:rsidRPr="00825891">
        <w:rPr>
          <w:sz w:val="28"/>
          <w:szCs w:val="28"/>
        </w:rPr>
        <w:t xml:space="preserve"> район» и других. </w:t>
      </w:r>
    </w:p>
    <w:p w14:paraId="792C7A0E" w14:textId="77777777" w:rsidR="00825891" w:rsidRPr="00825891" w:rsidRDefault="00825891" w:rsidP="00825891">
      <w:pPr>
        <w:jc w:val="both"/>
        <w:rPr>
          <w:sz w:val="28"/>
          <w:szCs w:val="28"/>
        </w:rPr>
      </w:pPr>
      <w:r w:rsidRPr="00825891">
        <w:rPr>
          <w:b/>
          <w:bCs/>
          <w:i/>
          <w:iCs/>
          <w:sz w:val="28"/>
          <w:szCs w:val="28"/>
        </w:rPr>
        <w:t xml:space="preserve">3.6. Обеспечение безопасности населения. </w:t>
      </w:r>
    </w:p>
    <w:p w14:paraId="3A535A0E" w14:textId="77777777" w:rsidR="00825891" w:rsidRPr="00825891" w:rsidRDefault="00825891" w:rsidP="00825891">
      <w:pPr>
        <w:jc w:val="both"/>
        <w:rPr>
          <w:sz w:val="28"/>
          <w:szCs w:val="28"/>
        </w:rPr>
      </w:pPr>
      <w:r w:rsidRPr="00825891">
        <w:rPr>
          <w:b/>
          <w:bCs/>
          <w:i/>
          <w:iCs/>
          <w:sz w:val="28"/>
          <w:szCs w:val="28"/>
        </w:rPr>
        <w:t xml:space="preserve">3.6.1. Установка и постоянное поддержание функционирования систем оповещения о пожарах и пожаротушения в зданиях организаций, находящихся в муниципальной собственности. </w:t>
      </w:r>
    </w:p>
    <w:p w14:paraId="2AB2A560" w14:textId="77777777" w:rsidR="00825891" w:rsidRPr="00825891" w:rsidRDefault="00825891" w:rsidP="00825891">
      <w:pPr>
        <w:jc w:val="both"/>
        <w:rPr>
          <w:sz w:val="28"/>
          <w:szCs w:val="28"/>
        </w:rPr>
      </w:pPr>
      <w:r w:rsidRPr="00825891">
        <w:rPr>
          <w:sz w:val="28"/>
          <w:szCs w:val="28"/>
        </w:rPr>
        <w:t xml:space="preserve">        Для выполнения данной задачи органам местного самоуправления необходимо активизировать деятельность, направленную на установку новых и замену устаревших систем оповещения, а также на обеспечение зданий первичными средствами пожаротушения и иными средствами обеспечения безопасности находящихся в них людей. К скорейшему решению данной задачи должны быть привлечены все возможные источники средств: бюджеты, внебюджетные средства, помощь, оказываемая организациями и частными лицами. Приоритетное внимание должно быть уделено обеспечению безопасности муниципальных образовательных учреждений. </w:t>
      </w:r>
    </w:p>
    <w:p w14:paraId="227F28FF" w14:textId="77777777" w:rsidR="00825891" w:rsidRPr="00825891" w:rsidRDefault="00825891" w:rsidP="00825891">
      <w:pPr>
        <w:jc w:val="both"/>
        <w:rPr>
          <w:sz w:val="28"/>
          <w:szCs w:val="28"/>
        </w:rPr>
      </w:pPr>
      <w:r w:rsidRPr="00825891">
        <w:rPr>
          <w:sz w:val="28"/>
          <w:szCs w:val="28"/>
        </w:rPr>
        <w:t xml:space="preserve">          Также, в рамках поддержки предпринимательства, необходимо содействовать развитию систем предупреждения и защиты в частных организациях для чего частично могут быть использованы инструменты, предложенные для активизации производственной деятельности. </w:t>
      </w:r>
    </w:p>
    <w:p w14:paraId="03547F4E" w14:textId="77777777" w:rsidR="00825891" w:rsidRPr="00825891" w:rsidRDefault="00825891" w:rsidP="00825891">
      <w:pPr>
        <w:jc w:val="both"/>
        <w:rPr>
          <w:sz w:val="28"/>
          <w:szCs w:val="28"/>
        </w:rPr>
      </w:pPr>
      <w:r w:rsidRPr="00825891">
        <w:rPr>
          <w:sz w:val="28"/>
          <w:szCs w:val="28"/>
        </w:rPr>
        <w:t xml:space="preserve">               Оценить успешность решения задачи можно с помощью показателя «доля зданий организаций, находящихся в муниципальной собственности, обеспеченных системами оповещения и средствами пожаротушения». </w:t>
      </w:r>
    </w:p>
    <w:p w14:paraId="5BA47D72" w14:textId="77777777" w:rsidR="00825891" w:rsidRPr="00825891" w:rsidRDefault="00825891" w:rsidP="00825891">
      <w:pPr>
        <w:jc w:val="both"/>
        <w:rPr>
          <w:sz w:val="28"/>
          <w:szCs w:val="28"/>
        </w:rPr>
      </w:pPr>
      <w:r w:rsidRPr="00825891">
        <w:rPr>
          <w:b/>
          <w:bCs/>
          <w:i/>
          <w:iCs/>
          <w:sz w:val="28"/>
          <w:szCs w:val="28"/>
        </w:rPr>
        <w:t xml:space="preserve">3.6.2. Обеспечение безопасности населения на дорогах. </w:t>
      </w:r>
    </w:p>
    <w:p w14:paraId="506D5B67" w14:textId="77777777" w:rsidR="00825891" w:rsidRPr="00825891" w:rsidRDefault="00825891" w:rsidP="00825891">
      <w:pPr>
        <w:jc w:val="both"/>
        <w:rPr>
          <w:sz w:val="28"/>
          <w:szCs w:val="28"/>
        </w:rPr>
      </w:pPr>
      <w:r w:rsidRPr="00825891">
        <w:rPr>
          <w:sz w:val="28"/>
          <w:szCs w:val="28"/>
        </w:rPr>
        <w:t xml:space="preserve">            Аналогично п. 3.3.4. </w:t>
      </w:r>
    </w:p>
    <w:p w14:paraId="0E5858DC" w14:textId="77777777" w:rsidR="00825891" w:rsidRPr="00825891" w:rsidRDefault="00825891" w:rsidP="00825891">
      <w:pPr>
        <w:jc w:val="both"/>
        <w:rPr>
          <w:sz w:val="28"/>
          <w:szCs w:val="28"/>
        </w:rPr>
      </w:pPr>
      <w:r w:rsidRPr="00825891">
        <w:rPr>
          <w:b/>
          <w:bCs/>
          <w:i/>
          <w:iCs/>
          <w:sz w:val="28"/>
          <w:szCs w:val="28"/>
        </w:rPr>
        <w:t xml:space="preserve">3.6.3. Обеспечение безопасности населения на водных объектах. </w:t>
      </w:r>
    </w:p>
    <w:p w14:paraId="6E55AC9C" w14:textId="77777777" w:rsidR="00825891" w:rsidRPr="00825891" w:rsidRDefault="00825891" w:rsidP="00825891">
      <w:pPr>
        <w:jc w:val="both"/>
        <w:rPr>
          <w:sz w:val="28"/>
          <w:szCs w:val="28"/>
        </w:rPr>
      </w:pPr>
      <w:r w:rsidRPr="00825891">
        <w:rPr>
          <w:sz w:val="28"/>
          <w:szCs w:val="28"/>
        </w:rPr>
        <w:t xml:space="preserve">           Решение этой задачи органами муниципального управления заключается в реализации мер обеспечения безопасности (заграждения, спасательные пункты, средства первичной медицинской помощи и т.п.) на общедоступных водных объектах: общественных пляжах, местах скопления туристов и т.д. Для решения задачи могут быть использованы бюджетные и внебюджетные средства, в том числе средства организаций и индивидуальных предпринимателей, деятельность которых связана с предоставлением услуг, связанных с перемещением по водоемам, дополнительных услуг на пляжах (в том числе и общественного питания) или иных, сопутствующих отдыху на воде услуг. </w:t>
      </w:r>
    </w:p>
    <w:p w14:paraId="67CBE1D1" w14:textId="77777777" w:rsidR="00825891" w:rsidRPr="00825891" w:rsidRDefault="00825891" w:rsidP="00825891">
      <w:pPr>
        <w:jc w:val="both"/>
        <w:rPr>
          <w:sz w:val="28"/>
          <w:szCs w:val="28"/>
        </w:rPr>
      </w:pPr>
      <w:r w:rsidRPr="00825891">
        <w:rPr>
          <w:sz w:val="28"/>
          <w:szCs w:val="28"/>
        </w:rPr>
        <w:t xml:space="preserve">           Для оценки динамики ситуации, складывающейся в сфере обеспечения безопасности на воде, целесообразно использовать показатель «численность пострадавших (погибших или получивших травмы) в местах общественного доступа к водным объектам». </w:t>
      </w:r>
    </w:p>
    <w:p w14:paraId="13A30697" w14:textId="77777777" w:rsidR="00825891" w:rsidRPr="00825891" w:rsidRDefault="00825891" w:rsidP="00825891">
      <w:pPr>
        <w:jc w:val="both"/>
        <w:rPr>
          <w:sz w:val="28"/>
          <w:szCs w:val="28"/>
        </w:rPr>
      </w:pPr>
      <w:r w:rsidRPr="00825891">
        <w:rPr>
          <w:b/>
          <w:bCs/>
          <w:i/>
          <w:iCs/>
          <w:sz w:val="28"/>
          <w:szCs w:val="28"/>
        </w:rPr>
        <w:lastRenderedPageBreak/>
        <w:t xml:space="preserve">3.6.4. Контроль изменения погодных условий и экологической обстановки. </w:t>
      </w:r>
    </w:p>
    <w:p w14:paraId="70408567" w14:textId="77777777" w:rsidR="00825891" w:rsidRPr="00825891" w:rsidRDefault="00825891" w:rsidP="00825891">
      <w:pPr>
        <w:jc w:val="both"/>
        <w:rPr>
          <w:sz w:val="28"/>
          <w:szCs w:val="28"/>
        </w:rPr>
      </w:pPr>
      <w:r w:rsidRPr="00825891">
        <w:rPr>
          <w:sz w:val="28"/>
          <w:szCs w:val="28"/>
        </w:rPr>
        <w:t xml:space="preserve">            В рамках решения данной задачи органы местного самоуправления выстраивают взаимодействие с метеорологической службой региона, региональными структурами МЧС, иными структурами, деятельность которых нацелена на обеспечение безопасности, в целях своевременного предупреждения и защиты населения в случае возникновения природных </w:t>
      </w:r>
    </w:p>
    <w:p w14:paraId="764AA33F" w14:textId="77777777" w:rsidR="00825891" w:rsidRPr="00825891" w:rsidRDefault="00825891" w:rsidP="00825891">
      <w:pPr>
        <w:jc w:val="both"/>
        <w:rPr>
          <w:sz w:val="28"/>
          <w:szCs w:val="28"/>
        </w:rPr>
      </w:pPr>
      <w:r w:rsidRPr="00825891">
        <w:rPr>
          <w:sz w:val="28"/>
          <w:szCs w:val="28"/>
        </w:rPr>
        <w:t xml:space="preserve">или техногенных чрезвычайных ситуаций. Это выдвигает требования к системам поддержки в работоспособном состоянии инструментов оповещения населения и взаимодействия с операторами связи, действующими на территории района, развития эффективной системы предупреждения и быстрого реагирования на возникающие угрозы. </w:t>
      </w:r>
    </w:p>
    <w:p w14:paraId="28659835" w14:textId="77777777" w:rsidR="00825891" w:rsidRPr="00825891" w:rsidRDefault="00825891" w:rsidP="00825891">
      <w:pPr>
        <w:jc w:val="both"/>
        <w:rPr>
          <w:sz w:val="28"/>
          <w:szCs w:val="28"/>
        </w:rPr>
      </w:pPr>
      <w:r w:rsidRPr="00825891">
        <w:rPr>
          <w:sz w:val="28"/>
          <w:szCs w:val="28"/>
        </w:rPr>
        <w:t xml:space="preserve">             Показателем, с помощью которого можно оценить эффективность данной деятельности, является численность пострадавших в результате неблагоприятных изменений внешней среды, отнесенная к числу случаев возникновения таких изменений. </w:t>
      </w:r>
    </w:p>
    <w:p w14:paraId="5C8CE785" w14:textId="77777777" w:rsidR="00825891" w:rsidRPr="00825891" w:rsidRDefault="00825891" w:rsidP="00825891">
      <w:pPr>
        <w:jc w:val="both"/>
        <w:rPr>
          <w:sz w:val="28"/>
          <w:szCs w:val="28"/>
        </w:rPr>
      </w:pPr>
      <w:r w:rsidRPr="00825891">
        <w:rPr>
          <w:sz w:val="28"/>
          <w:szCs w:val="28"/>
        </w:rPr>
        <w:t xml:space="preserve">            Деятельность в сфере 3.6 может найти отражение в тексте муниципальной программы «Обеспечение безопасности граждан на территории Пустошкинского района», а также программ: «Развитие системы образования и молодежной политики в </w:t>
      </w:r>
      <w:proofErr w:type="spellStart"/>
      <w:r w:rsidRPr="00825891">
        <w:rPr>
          <w:sz w:val="28"/>
          <w:szCs w:val="28"/>
        </w:rPr>
        <w:t>Пустошкинском</w:t>
      </w:r>
      <w:proofErr w:type="spellEnd"/>
      <w:r w:rsidRPr="00825891">
        <w:rPr>
          <w:sz w:val="28"/>
          <w:szCs w:val="28"/>
        </w:rPr>
        <w:t xml:space="preserve"> районе», «Развитие культуры в </w:t>
      </w:r>
      <w:proofErr w:type="spellStart"/>
      <w:r w:rsidRPr="00825891">
        <w:rPr>
          <w:sz w:val="28"/>
          <w:szCs w:val="28"/>
        </w:rPr>
        <w:t>Пустошкинском</w:t>
      </w:r>
      <w:proofErr w:type="spellEnd"/>
      <w:r w:rsidRPr="00825891">
        <w:rPr>
          <w:sz w:val="28"/>
          <w:szCs w:val="28"/>
        </w:rPr>
        <w:t xml:space="preserve"> районе», «Формирование современной городской среды на территории муниципального образования </w:t>
      </w:r>
      <w:proofErr w:type="spellStart"/>
      <w:r w:rsidRPr="00825891">
        <w:rPr>
          <w:sz w:val="28"/>
          <w:szCs w:val="28"/>
        </w:rPr>
        <w:t>Пустошкинский</w:t>
      </w:r>
      <w:proofErr w:type="spellEnd"/>
      <w:r w:rsidRPr="00825891">
        <w:rPr>
          <w:sz w:val="28"/>
          <w:szCs w:val="28"/>
        </w:rPr>
        <w:t xml:space="preserve"> район» и других, в том числе тех, которые будут приняты в последующие периоды. </w:t>
      </w:r>
    </w:p>
    <w:p w14:paraId="249AB0FC" w14:textId="77777777" w:rsidR="00825891" w:rsidRPr="00825891" w:rsidRDefault="00825891" w:rsidP="00825891">
      <w:pPr>
        <w:jc w:val="both"/>
        <w:rPr>
          <w:sz w:val="28"/>
          <w:szCs w:val="28"/>
        </w:rPr>
      </w:pPr>
      <w:r w:rsidRPr="00825891">
        <w:rPr>
          <w:sz w:val="28"/>
          <w:szCs w:val="28"/>
        </w:rPr>
        <w:t xml:space="preserve">           Одним из приоритетных направлений решения выявленных проблем и достижения поставленных целей является активизация участия Пустошкинского района в реализации государственных программ Псковской области, как тех, которые действуют на момент принятия стратегии, так и тех, которые будут приняты в последующие годы. Это выдвигает требования к обеспечению своевременного получения информации о начале создания или корректировки региональных программ, разработки мероприятий, которые позволят повысить уровень жизни населения Пустошкинского района, получения поддержки со стороны лиц, принимающих решения об утверждении указанных программ. </w:t>
      </w:r>
    </w:p>
    <w:p w14:paraId="5D847AF4" w14:textId="77777777" w:rsidR="00825891" w:rsidRPr="00825891" w:rsidRDefault="00825891" w:rsidP="00825891">
      <w:pPr>
        <w:jc w:val="both"/>
        <w:rPr>
          <w:b/>
          <w:bCs/>
          <w:sz w:val="28"/>
          <w:szCs w:val="28"/>
        </w:rPr>
      </w:pPr>
    </w:p>
    <w:p w14:paraId="3E6DC074" w14:textId="77777777" w:rsidR="00825891" w:rsidRPr="00825891" w:rsidRDefault="00825891" w:rsidP="00825891">
      <w:pPr>
        <w:jc w:val="both"/>
        <w:rPr>
          <w:b/>
          <w:bCs/>
          <w:sz w:val="28"/>
          <w:szCs w:val="28"/>
        </w:rPr>
      </w:pPr>
    </w:p>
    <w:p w14:paraId="137CE581" w14:textId="77777777" w:rsidR="00825891" w:rsidRPr="00825891" w:rsidRDefault="00825891" w:rsidP="00825891">
      <w:pPr>
        <w:jc w:val="both"/>
        <w:rPr>
          <w:b/>
          <w:bCs/>
          <w:sz w:val="28"/>
          <w:szCs w:val="28"/>
        </w:rPr>
      </w:pPr>
    </w:p>
    <w:p w14:paraId="397D44A7" w14:textId="77777777" w:rsidR="00825891" w:rsidRPr="00825891" w:rsidRDefault="00825891" w:rsidP="00825891">
      <w:pPr>
        <w:jc w:val="both"/>
        <w:rPr>
          <w:b/>
          <w:bCs/>
          <w:sz w:val="28"/>
          <w:szCs w:val="28"/>
        </w:rPr>
      </w:pPr>
    </w:p>
    <w:p w14:paraId="15BF9CC1" w14:textId="77777777" w:rsidR="00825891" w:rsidRPr="00825891" w:rsidRDefault="00825891" w:rsidP="00825891">
      <w:pPr>
        <w:jc w:val="both"/>
        <w:rPr>
          <w:b/>
          <w:bCs/>
          <w:sz w:val="28"/>
          <w:szCs w:val="28"/>
        </w:rPr>
      </w:pPr>
    </w:p>
    <w:p w14:paraId="72ED42AB" w14:textId="77777777" w:rsidR="00825891" w:rsidRPr="00825891" w:rsidRDefault="00825891" w:rsidP="00825891">
      <w:pPr>
        <w:jc w:val="both"/>
        <w:rPr>
          <w:b/>
          <w:bCs/>
          <w:sz w:val="28"/>
          <w:szCs w:val="28"/>
        </w:rPr>
      </w:pPr>
    </w:p>
    <w:p w14:paraId="1323A0EC" w14:textId="77777777" w:rsidR="00825891" w:rsidRPr="00825891" w:rsidRDefault="00825891" w:rsidP="00825891">
      <w:pPr>
        <w:jc w:val="both"/>
        <w:rPr>
          <w:b/>
          <w:bCs/>
          <w:sz w:val="28"/>
          <w:szCs w:val="28"/>
        </w:rPr>
      </w:pPr>
    </w:p>
    <w:p w14:paraId="58E12884" w14:textId="77777777" w:rsidR="00825891" w:rsidRDefault="00825891" w:rsidP="00825891">
      <w:pPr>
        <w:jc w:val="both"/>
        <w:rPr>
          <w:b/>
          <w:bCs/>
          <w:sz w:val="28"/>
          <w:szCs w:val="28"/>
        </w:rPr>
      </w:pPr>
    </w:p>
    <w:p w14:paraId="0DCE968F" w14:textId="77777777" w:rsidR="00466997" w:rsidRDefault="00466997" w:rsidP="00825891">
      <w:pPr>
        <w:jc w:val="both"/>
        <w:rPr>
          <w:b/>
          <w:bCs/>
          <w:sz w:val="28"/>
          <w:szCs w:val="28"/>
        </w:rPr>
      </w:pPr>
    </w:p>
    <w:p w14:paraId="4972A1F9" w14:textId="77777777" w:rsidR="00466997" w:rsidRDefault="00466997" w:rsidP="00825891">
      <w:pPr>
        <w:jc w:val="both"/>
        <w:rPr>
          <w:b/>
          <w:bCs/>
          <w:sz w:val="28"/>
          <w:szCs w:val="28"/>
        </w:rPr>
      </w:pPr>
    </w:p>
    <w:p w14:paraId="4DBCA5DF" w14:textId="77777777" w:rsidR="00466997" w:rsidRDefault="00466997" w:rsidP="00825891">
      <w:pPr>
        <w:jc w:val="both"/>
        <w:rPr>
          <w:b/>
          <w:bCs/>
          <w:sz w:val="28"/>
          <w:szCs w:val="28"/>
        </w:rPr>
      </w:pPr>
    </w:p>
    <w:p w14:paraId="593442BD" w14:textId="77777777" w:rsidR="00466997" w:rsidRDefault="00466997" w:rsidP="00825891">
      <w:pPr>
        <w:jc w:val="both"/>
        <w:rPr>
          <w:b/>
          <w:bCs/>
          <w:sz w:val="28"/>
          <w:szCs w:val="28"/>
        </w:rPr>
      </w:pPr>
    </w:p>
    <w:p w14:paraId="44F127A0" w14:textId="77777777" w:rsidR="00466997" w:rsidRPr="00825891" w:rsidRDefault="00466997" w:rsidP="00825891">
      <w:pPr>
        <w:jc w:val="both"/>
        <w:rPr>
          <w:b/>
          <w:bCs/>
          <w:sz w:val="28"/>
          <w:szCs w:val="28"/>
        </w:rPr>
      </w:pPr>
    </w:p>
    <w:p w14:paraId="50DC454A" w14:textId="77777777" w:rsidR="00825891" w:rsidRPr="00825891" w:rsidRDefault="00825891" w:rsidP="00825891">
      <w:pPr>
        <w:jc w:val="both"/>
        <w:rPr>
          <w:b/>
          <w:bCs/>
          <w:sz w:val="28"/>
          <w:szCs w:val="28"/>
        </w:rPr>
      </w:pPr>
    </w:p>
    <w:p w14:paraId="2D5B12F5" w14:textId="77777777" w:rsidR="00825891" w:rsidRPr="00825891" w:rsidRDefault="00825891" w:rsidP="00825891">
      <w:pPr>
        <w:jc w:val="both"/>
        <w:rPr>
          <w:b/>
          <w:bCs/>
          <w:sz w:val="28"/>
          <w:szCs w:val="28"/>
        </w:rPr>
      </w:pPr>
    </w:p>
    <w:p w14:paraId="19F30A23" w14:textId="77777777" w:rsidR="00825891" w:rsidRPr="00825891" w:rsidRDefault="00825891" w:rsidP="00825891">
      <w:pPr>
        <w:jc w:val="both"/>
        <w:rPr>
          <w:b/>
          <w:bCs/>
          <w:sz w:val="28"/>
          <w:szCs w:val="28"/>
        </w:rPr>
      </w:pPr>
    </w:p>
    <w:p w14:paraId="70DE26D6" w14:textId="77777777" w:rsidR="00825891" w:rsidRPr="00825891" w:rsidRDefault="00825891" w:rsidP="00825891">
      <w:pPr>
        <w:jc w:val="center"/>
        <w:rPr>
          <w:sz w:val="24"/>
          <w:szCs w:val="24"/>
        </w:rPr>
      </w:pPr>
      <w:r w:rsidRPr="00825891">
        <w:rPr>
          <w:b/>
          <w:bCs/>
          <w:sz w:val="24"/>
          <w:szCs w:val="24"/>
        </w:rPr>
        <w:t>Раздел 2. УПРАВЛЕНИЕ И КОНТРОЛЬ РЕАЛИЗАЦИИ СТРАТЕГИИ СОЦИАЛЬНО-ЭКОНОМИЧЕСКОГО РАЗВИТИЯ ПУСТОШКИНСКОГО РАЙОНА</w:t>
      </w:r>
    </w:p>
    <w:p w14:paraId="1584C4E6" w14:textId="77777777" w:rsidR="00825891" w:rsidRPr="00825891" w:rsidRDefault="00825891" w:rsidP="00825891">
      <w:pPr>
        <w:jc w:val="both"/>
        <w:rPr>
          <w:b/>
          <w:bCs/>
          <w:sz w:val="28"/>
          <w:szCs w:val="28"/>
        </w:rPr>
      </w:pPr>
    </w:p>
    <w:p w14:paraId="2182676D" w14:textId="77777777" w:rsidR="00825891" w:rsidRPr="00825891" w:rsidRDefault="00825891" w:rsidP="00825891">
      <w:pPr>
        <w:jc w:val="both"/>
        <w:rPr>
          <w:sz w:val="28"/>
          <w:szCs w:val="28"/>
        </w:rPr>
      </w:pPr>
      <w:r w:rsidRPr="00825891">
        <w:rPr>
          <w:b/>
          <w:bCs/>
          <w:sz w:val="28"/>
          <w:szCs w:val="28"/>
        </w:rPr>
        <w:t xml:space="preserve">2.1. Система управления реализацией стратегии </w:t>
      </w:r>
    </w:p>
    <w:p w14:paraId="22C67918" w14:textId="77777777" w:rsidR="00825891" w:rsidRPr="00825891" w:rsidRDefault="00825891" w:rsidP="00825891">
      <w:pPr>
        <w:jc w:val="both"/>
        <w:rPr>
          <w:sz w:val="28"/>
          <w:szCs w:val="28"/>
        </w:rPr>
      </w:pPr>
      <w:r w:rsidRPr="00825891">
        <w:rPr>
          <w:sz w:val="28"/>
          <w:szCs w:val="28"/>
        </w:rPr>
        <w:t xml:space="preserve">          Управление реализацией стратегии социально-экономического развития Пустошкинского района на период до 2035 года осуществляет администрация Пустошкинского района. </w:t>
      </w:r>
    </w:p>
    <w:p w14:paraId="332065E9" w14:textId="77777777" w:rsidR="00825891" w:rsidRPr="00825891" w:rsidRDefault="00825891" w:rsidP="00825891">
      <w:pPr>
        <w:jc w:val="both"/>
        <w:rPr>
          <w:sz w:val="28"/>
          <w:szCs w:val="28"/>
        </w:rPr>
      </w:pPr>
      <w:r w:rsidRPr="00825891">
        <w:rPr>
          <w:sz w:val="28"/>
          <w:szCs w:val="28"/>
        </w:rPr>
        <w:t xml:space="preserve">          Ответственность за достижение целей, установленных в соответствующих разделах стратегии и отраслевых программах, несут соответствующие отраслевые органы местного самоуправления.           Ответственность за достижение главной цели стратегии, выполнение ее основных задач и общую координацию действий всех заинтересованных в развитии района сторон несут: </w:t>
      </w:r>
    </w:p>
    <w:p w14:paraId="7CF26D76" w14:textId="77777777" w:rsidR="00825891" w:rsidRPr="00825891" w:rsidRDefault="00825891" w:rsidP="00825891">
      <w:pPr>
        <w:jc w:val="both"/>
        <w:rPr>
          <w:sz w:val="28"/>
          <w:szCs w:val="28"/>
        </w:rPr>
      </w:pPr>
      <w:r w:rsidRPr="00825891">
        <w:rPr>
          <w:sz w:val="28"/>
          <w:szCs w:val="28"/>
        </w:rPr>
        <w:t xml:space="preserve">- глава Пустошкинского района; </w:t>
      </w:r>
    </w:p>
    <w:p w14:paraId="7B5E558E" w14:textId="77777777" w:rsidR="00825891" w:rsidRPr="00825891" w:rsidRDefault="00825891" w:rsidP="00825891">
      <w:pPr>
        <w:jc w:val="both"/>
        <w:rPr>
          <w:sz w:val="28"/>
          <w:szCs w:val="28"/>
        </w:rPr>
      </w:pPr>
      <w:r w:rsidRPr="00825891">
        <w:rPr>
          <w:sz w:val="28"/>
          <w:szCs w:val="28"/>
        </w:rPr>
        <w:t xml:space="preserve">- заместитель главы администрации Пустошкинского района – председатель комитета по экономике, муниципальным закупкам и градостроительной деятельности; </w:t>
      </w:r>
    </w:p>
    <w:p w14:paraId="6D051501" w14:textId="77777777" w:rsidR="00825891" w:rsidRPr="00825891" w:rsidRDefault="00825891" w:rsidP="00825891">
      <w:pPr>
        <w:jc w:val="both"/>
        <w:rPr>
          <w:sz w:val="28"/>
          <w:szCs w:val="28"/>
        </w:rPr>
      </w:pPr>
      <w:r w:rsidRPr="00825891">
        <w:rPr>
          <w:sz w:val="28"/>
          <w:szCs w:val="28"/>
        </w:rPr>
        <w:t xml:space="preserve">- комитет по экономике, муниципальным закупкам и градостроительной деятельности. </w:t>
      </w:r>
    </w:p>
    <w:p w14:paraId="7703C145" w14:textId="77777777" w:rsidR="00825891" w:rsidRPr="00825891" w:rsidRDefault="00825891" w:rsidP="00825891">
      <w:pPr>
        <w:jc w:val="both"/>
        <w:rPr>
          <w:sz w:val="28"/>
          <w:szCs w:val="28"/>
        </w:rPr>
      </w:pPr>
      <w:r w:rsidRPr="00825891">
        <w:rPr>
          <w:sz w:val="28"/>
          <w:szCs w:val="28"/>
        </w:rPr>
        <w:t xml:space="preserve">         Основными инструментами реализации стратегии являются: </w:t>
      </w:r>
    </w:p>
    <w:p w14:paraId="661A6249" w14:textId="77777777" w:rsidR="00825891" w:rsidRPr="00825891" w:rsidRDefault="00825891" w:rsidP="00825891">
      <w:pPr>
        <w:jc w:val="both"/>
        <w:rPr>
          <w:sz w:val="28"/>
          <w:szCs w:val="28"/>
        </w:rPr>
      </w:pPr>
      <w:r w:rsidRPr="00825891">
        <w:rPr>
          <w:sz w:val="28"/>
          <w:szCs w:val="28"/>
        </w:rPr>
        <w:t xml:space="preserve">- План мероприятий по реализации стратегии; </w:t>
      </w:r>
    </w:p>
    <w:p w14:paraId="1D396BDB" w14:textId="77777777" w:rsidR="00825891" w:rsidRPr="00825891" w:rsidRDefault="00825891" w:rsidP="00825891">
      <w:pPr>
        <w:jc w:val="both"/>
        <w:rPr>
          <w:sz w:val="28"/>
          <w:szCs w:val="28"/>
        </w:rPr>
      </w:pPr>
      <w:r w:rsidRPr="00825891">
        <w:rPr>
          <w:sz w:val="28"/>
          <w:szCs w:val="28"/>
        </w:rPr>
        <w:t xml:space="preserve">- муниципальные программы Пустошкинского района, в которых устанавливаются цели, задачи, результаты, достижение которых приводит к выполнению задач и достижению цели, поставленных в стратегии; </w:t>
      </w:r>
    </w:p>
    <w:p w14:paraId="3EEB6229" w14:textId="77777777" w:rsidR="00825891" w:rsidRPr="00825891" w:rsidRDefault="00825891" w:rsidP="00825891">
      <w:pPr>
        <w:jc w:val="both"/>
        <w:rPr>
          <w:sz w:val="28"/>
          <w:szCs w:val="28"/>
        </w:rPr>
      </w:pPr>
      <w:r w:rsidRPr="00825891">
        <w:rPr>
          <w:sz w:val="28"/>
          <w:szCs w:val="28"/>
        </w:rPr>
        <w:t xml:space="preserve">- Схема территориального планирования Пустошкинского района; </w:t>
      </w:r>
    </w:p>
    <w:p w14:paraId="6721A22C" w14:textId="77777777" w:rsidR="00825891" w:rsidRPr="00825891" w:rsidRDefault="00825891" w:rsidP="00825891">
      <w:pPr>
        <w:jc w:val="both"/>
        <w:rPr>
          <w:sz w:val="28"/>
          <w:szCs w:val="28"/>
        </w:rPr>
      </w:pPr>
      <w:r w:rsidRPr="00825891">
        <w:rPr>
          <w:sz w:val="28"/>
          <w:szCs w:val="28"/>
        </w:rPr>
        <w:t xml:space="preserve">- инструменты, предусмотренные Федеральным законом от 28.06.2014 № 172-ФЗ «О стратегическом планировании в Российской Федерации». </w:t>
      </w:r>
    </w:p>
    <w:p w14:paraId="105765AD" w14:textId="77777777" w:rsidR="00825891" w:rsidRPr="00825891" w:rsidRDefault="00825891" w:rsidP="00825891">
      <w:pPr>
        <w:jc w:val="both"/>
        <w:rPr>
          <w:sz w:val="28"/>
          <w:szCs w:val="28"/>
        </w:rPr>
      </w:pPr>
      <w:r w:rsidRPr="00825891">
        <w:rPr>
          <w:sz w:val="28"/>
          <w:szCs w:val="28"/>
        </w:rPr>
        <w:t xml:space="preserve">          Дополнительными инструментами, использование которых также </w:t>
      </w:r>
      <w:proofErr w:type="gramStart"/>
      <w:r w:rsidRPr="00825891">
        <w:rPr>
          <w:sz w:val="28"/>
          <w:szCs w:val="28"/>
        </w:rPr>
        <w:t>способствует реализации стратегии являются</w:t>
      </w:r>
      <w:proofErr w:type="gramEnd"/>
      <w:r w:rsidRPr="00825891">
        <w:rPr>
          <w:sz w:val="28"/>
          <w:szCs w:val="28"/>
        </w:rPr>
        <w:t xml:space="preserve">: </w:t>
      </w:r>
    </w:p>
    <w:p w14:paraId="03E462B6" w14:textId="77777777" w:rsidR="00825891" w:rsidRPr="00825891" w:rsidRDefault="00825891" w:rsidP="00825891">
      <w:pPr>
        <w:jc w:val="both"/>
        <w:rPr>
          <w:sz w:val="28"/>
          <w:szCs w:val="28"/>
        </w:rPr>
      </w:pPr>
      <w:r w:rsidRPr="00825891">
        <w:rPr>
          <w:sz w:val="28"/>
          <w:szCs w:val="28"/>
        </w:rPr>
        <w:t xml:space="preserve">- нормотворческая инициатива органов местного самоуправления Пустошкинского района, в том числе в сферах создания и поддержки реализации федеральных и региональных программ, направленных на решение вопросов, актуальных для района; </w:t>
      </w:r>
    </w:p>
    <w:p w14:paraId="6BAB90D1" w14:textId="77777777" w:rsidR="00825891" w:rsidRPr="00825891" w:rsidRDefault="00825891" w:rsidP="00825891">
      <w:pPr>
        <w:jc w:val="both"/>
        <w:rPr>
          <w:sz w:val="28"/>
          <w:szCs w:val="28"/>
        </w:rPr>
      </w:pPr>
      <w:r w:rsidRPr="00825891">
        <w:rPr>
          <w:sz w:val="28"/>
          <w:szCs w:val="28"/>
        </w:rPr>
        <w:t xml:space="preserve">- взаимодействие с крупными экономическими субъектами, действующими на территории района, в целях создания и реализации программ развития отдельных аспектов их деятельности, способствующих развитию района в целом, а также реализации единовременных проектов, не включенных в программы; </w:t>
      </w:r>
    </w:p>
    <w:p w14:paraId="2FDFA4AD" w14:textId="77777777" w:rsidR="00825891" w:rsidRPr="00825891" w:rsidRDefault="00825891" w:rsidP="00825891">
      <w:pPr>
        <w:jc w:val="both"/>
        <w:rPr>
          <w:sz w:val="28"/>
          <w:szCs w:val="28"/>
        </w:rPr>
      </w:pPr>
      <w:r w:rsidRPr="00825891">
        <w:rPr>
          <w:sz w:val="28"/>
          <w:szCs w:val="28"/>
        </w:rPr>
        <w:lastRenderedPageBreak/>
        <w:t xml:space="preserve">- действия органов местного самоуправления, направленные на развитие субъектов муниципального сектора экономики, и деятельность указанных субъектов, направленная на развитие тех сфер производственно-социально-экономического комплекса, в которых они работают; </w:t>
      </w:r>
    </w:p>
    <w:p w14:paraId="31BD5957" w14:textId="77777777" w:rsidR="00825891" w:rsidRPr="00825891" w:rsidRDefault="00825891" w:rsidP="00825891">
      <w:pPr>
        <w:jc w:val="both"/>
        <w:rPr>
          <w:sz w:val="28"/>
          <w:szCs w:val="28"/>
        </w:rPr>
      </w:pPr>
      <w:r w:rsidRPr="00825891">
        <w:rPr>
          <w:sz w:val="28"/>
          <w:szCs w:val="28"/>
        </w:rPr>
        <w:t xml:space="preserve">- инвестиционные программы хозяйствующих субъектов, соглашения о </w:t>
      </w:r>
      <w:proofErr w:type="spellStart"/>
      <w:r w:rsidRPr="00825891">
        <w:rPr>
          <w:sz w:val="28"/>
          <w:szCs w:val="28"/>
        </w:rPr>
        <w:t>муниципально</w:t>
      </w:r>
      <w:proofErr w:type="spellEnd"/>
      <w:r w:rsidRPr="00825891">
        <w:rPr>
          <w:sz w:val="28"/>
          <w:szCs w:val="28"/>
        </w:rPr>
        <w:t xml:space="preserve">-частном партнерстве, концессионные соглашения; </w:t>
      </w:r>
    </w:p>
    <w:p w14:paraId="481925F0" w14:textId="77777777" w:rsidR="00825891" w:rsidRPr="00825891" w:rsidRDefault="00825891" w:rsidP="00825891">
      <w:pPr>
        <w:jc w:val="both"/>
        <w:rPr>
          <w:sz w:val="28"/>
          <w:szCs w:val="28"/>
        </w:rPr>
      </w:pPr>
      <w:r w:rsidRPr="00825891">
        <w:rPr>
          <w:sz w:val="28"/>
          <w:szCs w:val="28"/>
        </w:rPr>
        <w:t xml:space="preserve">- гражданские инициативы жителей района и средства их самообложения. </w:t>
      </w:r>
    </w:p>
    <w:p w14:paraId="07D13F08" w14:textId="77777777" w:rsidR="00825891" w:rsidRPr="00825891" w:rsidRDefault="00825891" w:rsidP="00825891">
      <w:pPr>
        <w:jc w:val="both"/>
        <w:rPr>
          <w:sz w:val="28"/>
          <w:szCs w:val="28"/>
        </w:rPr>
      </w:pPr>
      <w:r w:rsidRPr="00825891">
        <w:rPr>
          <w:sz w:val="28"/>
          <w:szCs w:val="28"/>
        </w:rPr>
        <w:t xml:space="preserve">          Стратегия социально-экономического развития определяет лишь основные ориентиры развития и общие пути их достижения. Для воплощения в жизнь основных направлений социально-экономического развития Пустошкинского района используются следующие механизмы: планирования, финансово-экономический, нормативно-правовой, организационно-управленческий, информационно-коммуникативный, заложенные в программах развития отдельных сфер муниципального хозяйства. </w:t>
      </w:r>
    </w:p>
    <w:p w14:paraId="016BDD64" w14:textId="77777777" w:rsidR="00825891" w:rsidRPr="00825891" w:rsidRDefault="00825891" w:rsidP="00825891">
      <w:pPr>
        <w:jc w:val="both"/>
        <w:rPr>
          <w:sz w:val="28"/>
          <w:szCs w:val="28"/>
        </w:rPr>
      </w:pPr>
      <w:r w:rsidRPr="00825891">
        <w:rPr>
          <w:sz w:val="28"/>
          <w:szCs w:val="28"/>
        </w:rPr>
        <w:t xml:space="preserve">           Жители Пустошкинского района: </w:t>
      </w:r>
    </w:p>
    <w:p w14:paraId="221903BF" w14:textId="77777777" w:rsidR="00825891" w:rsidRPr="00825891" w:rsidRDefault="00825891" w:rsidP="00825891">
      <w:pPr>
        <w:jc w:val="both"/>
        <w:rPr>
          <w:sz w:val="28"/>
          <w:szCs w:val="28"/>
        </w:rPr>
      </w:pPr>
      <w:r w:rsidRPr="00825891">
        <w:rPr>
          <w:sz w:val="28"/>
          <w:szCs w:val="28"/>
        </w:rPr>
        <w:t xml:space="preserve">- принимают участие в формировании окончательного варианта стратегии; </w:t>
      </w:r>
    </w:p>
    <w:p w14:paraId="34B175A1" w14:textId="77777777" w:rsidR="00825891" w:rsidRPr="00825891" w:rsidRDefault="00825891" w:rsidP="00825891">
      <w:pPr>
        <w:jc w:val="both"/>
        <w:rPr>
          <w:sz w:val="28"/>
          <w:szCs w:val="28"/>
        </w:rPr>
      </w:pPr>
      <w:r w:rsidRPr="00825891">
        <w:rPr>
          <w:sz w:val="28"/>
          <w:szCs w:val="28"/>
        </w:rPr>
        <w:t xml:space="preserve">- вносят предложения о необходимости внесения в нее изменений; </w:t>
      </w:r>
    </w:p>
    <w:p w14:paraId="16FA6C28" w14:textId="77777777" w:rsidR="00825891" w:rsidRPr="00825891" w:rsidRDefault="00825891" w:rsidP="00825891">
      <w:pPr>
        <w:jc w:val="both"/>
        <w:rPr>
          <w:sz w:val="28"/>
          <w:szCs w:val="28"/>
        </w:rPr>
      </w:pPr>
      <w:r w:rsidRPr="00825891">
        <w:rPr>
          <w:sz w:val="28"/>
          <w:szCs w:val="28"/>
        </w:rPr>
        <w:t xml:space="preserve">- информируются о ходе ее реализации, в том числе и посредством ежегодных отчетов руководителя муниципального образования. </w:t>
      </w:r>
    </w:p>
    <w:p w14:paraId="20140161" w14:textId="77777777" w:rsidR="00825891" w:rsidRPr="00825891" w:rsidRDefault="00825891" w:rsidP="00825891">
      <w:pPr>
        <w:jc w:val="both"/>
        <w:rPr>
          <w:sz w:val="28"/>
          <w:szCs w:val="28"/>
        </w:rPr>
      </w:pPr>
      <w:r w:rsidRPr="00825891">
        <w:rPr>
          <w:sz w:val="28"/>
          <w:szCs w:val="28"/>
        </w:rPr>
        <w:t xml:space="preserve">            Администрация Пустошкинского района в лице главы, заместителей главы и руководителей структурных подразделений организует: </w:t>
      </w:r>
    </w:p>
    <w:p w14:paraId="3A85A2F8" w14:textId="77777777" w:rsidR="00825891" w:rsidRPr="00825891" w:rsidRDefault="00825891" w:rsidP="00825891">
      <w:pPr>
        <w:jc w:val="both"/>
        <w:rPr>
          <w:sz w:val="28"/>
          <w:szCs w:val="28"/>
        </w:rPr>
      </w:pPr>
      <w:r w:rsidRPr="00825891">
        <w:rPr>
          <w:sz w:val="28"/>
          <w:szCs w:val="28"/>
        </w:rPr>
        <w:t xml:space="preserve">- информационное сопровождение процессов принятия и реализации стратегии; </w:t>
      </w:r>
    </w:p>
    <w:p w14:paraId="33C9D32E" w14:textId="77777777" w:rsidR="00825891" w:rsidRPr="00825891" w:rsidRDefault="00825891" w:rsidP="00825891">
      <w:pPr>
        <w:jc w:val="both"/>
        <w:rPr>
          <w:sz w:val="28"/>
          <w:szCs w:val="28"/>
        </w:rPr>
      </w:pPr>
      <w:r w:rsidRPr="00825891">
        <w:rPr>
          <w:sz w:val="28"/>
          <w:szCs w:val="28"/>
        </w:rPr>
        <w:t xml:space="preserve">- контроль реализации стратегии; </w:t>
      </w:r>
    </w:p>
    <w:p w14:paraId="60B76E04" w14:textId="77777777" w:rsidR="00825891" w:rsidRPr="00825891" w:rsidRDefault="00825891" w:rsidP="00825891">
      <w:pPr>
        <w:jc w:val="both"/>
        <w:rPr>
          <w:sz w:val="28"/>
          <w:szCs w:val="28"/>
        </w:rPr>
      </w:pPr>
      <w:r w:rsidRPr="00825891">
        <w:rPr>
          <w:sz w:val="28"/>
          <w:szCs w:val="28"/>
        </w:rPr>
        <w:t xml:space="preserve">- подготовку ежегодных отчетов о реализации стратегии; </w:t>
      </w:r>
    </w:p>
    <w:p w14:paraId="78047547" w14:textId="77777777" w:rsidR="00825891" w:rsidRPr="00825891" w:rsidRDefault="00825891" w:rsidP="00825891">
      <w:pPr>
        <w:jc w:val="both"/>
        <w:rPr>
          <w:sz w:val="28"/>
          <w:szCs w:val="28"/>
        </w:rPr>
      </w:pPr>
      <w:r w:rsidRPr="00825891">
        <w:rPr>
          <w:sz w:val="28"/>
          <w:szCs w:val="28"/>
        </w:rPr>
        <w:t>- подготовку проектов изменений, вносимых в те</w:t>
      </w:r>
      <w:proofErr w:type="gramStart"/>
      <w:r w:rsidRPr="00825891">
        <w:rPr>
          <w:sz w:val="28"/>
          <w:szCs w:val="28"/>
        </w:rPr>
        <w:t>кст стр</w:t>
      </w:r>
      <w:proofErr w:type="gramEnd"/>
      <w:r w:rsidRPr="00825891">
        <w:rPr>
          <w:sz w:val="28"/>
          <w:szCs w:val="28"/>
        </w:rPr>
        <w:t xml:space="preserve">атегии. </w:t>
      </w:r>
    </w:p>
    <w:p w14:paraId="5E141F39" w14:textId="77777777" w:rsidR="00825891" w:rsidRPr="00825891" w:rsidRDefault="00825891" w:rsidP="00825891">
      <w:pPr>
        <w:jc w:val="both"/>
        <w:rPr>
          <w:sz w:val="28"/>
          <w:szCs w:val="28"/>
        </w:rPr>
      </w:pPr>
      <w:r w:rsidRPr="00825891">
        <w:rPr>
          <w:sz w:val="28"/>
          <w:szCs w:val="28"/>
        </w:rPr>
        <w:t xml:space="preserve">          Собрание депутатов Пустошкинского района рассматривает и одобряет: </w:t>
      </w:r>
    </w:p>
    <w:p w14:paraId="44FEC66B" w14:textId="77777777" w:rsidR="00825891" w:rsidRPr="00825891" w:rsidRDefault="00825891" w:rsidP="00825891">
      <w:pPr>
        <w:jc w:val="both"/>
        <w:rPr>
          <w:sz w:val="28"/>
          <w:szCs w:val="28"/>
        </w:rPr>
      </w:pPr>
      <w:r w:rsidRPr="00825891">
        <w:rPr>
          <w:sz w:val="28"/>
          <w:szCs w:val="28"/>
        </w:rPr>
        <w:t xml:space="preserve">- стратегию; </w:t>
      </w:r>
    </w:p>
    <w:p w14:paraId="7D0EC23F" w14:textId="77777777" w:rsidR="00825891" w:rsidRPr="00825891" w:rsidRDefault="00825891" w:rsidP="00825891">
      <w:pPr>
        <w:jc w:val="both"/>
        <w:rPr>
          <w:sz w:val="28"/>
          <w:szCs w:val="28"/>
        </w:rPr>
      </w:pPr>
      <w:r w:rsidRPr="00825891">
        <w:rPr>
          <w:sz w:val="28"/>
          <w:szCs w:val="28"/>
        </w:rPr>
        <w:t xml:space="preserve">- вносимые в нее изменения; </w:t>
      </w:r>
    </w:p>
    <w:p w14:paraId="3A3EE0C0" w14:textId="77777777" w:rsidR="00825891" w:rsidRPr="00825891" w:rsidRDefault="00825891" w:rsidP="00825891">
      <w:pPr>
        <w:jc w:val="both"/>
        <w:rPr>
          <w:sz w:val="28"/>
          <w:szCs w:val="28"/>
        </w:rPr>
      </w:pPr>
      <w:r w:rsidRPr="00825891">
        <w:rPr>
          <w:sz w:val="28"/>
          <w:szCs w:val="28"/>
        </w:rPr>
        <w:t xml:space="preserve">- отчеты о реализации стратегии. </w:t>
      </w:r>
    </w:p>
    <w:p w14:paraId="1940F4F4" w14:textId="77777777" w:rsidR="00825891" w:rsidRPr="00825891" w:rsidRDefault="00825891" w:rsidP="00825891">
      <w:pPr>
        <w:jc w:val="both"/>
        <w:rPr>
          <w:sz w:val="28"/>
          <w:szCs w:val="28"/>
        </w:rPr>
      </w:pPr>
      <w:r w:rsidRPr="00825891">
        <w:rPr>
          <w:sz w:val="28"/>
          <w:szCs w:val="28"/>
        </w:rPr>
        <w:t xml:space="preserve">            Стратегия подлежит корректировке в случаях существенных изменений внутренних и внешних условий, если эти изменения: </w:t>
      </w:r>
    </w:p>
    <w:p w14:paraId="6C01E7E4" w14:textId="77777777" w:rsidR="00825891" w:rsidRPr="00825891" w:rsidRDefault="00825891" w:rsidP="00825891">
      <w:pPr>
        <w:jc w:val="both"/>
        <w:rPr>
          <w:sz w:val="28"/>
          <w:szCs w:val="28"/>
        </w:rPr>
      </w:pPr>
      <w:r w:rsidRPr="00825891">
        <w:rPr>
          <w:sz w:val="28"/>
          <w:szCs w:val="28"/>
        </w:rPr>
        <w:t xml:space="preserve">- делают невозможным или нецелесообразным реализацию отдельных приоритетных направлений (задач), достижение ее целевых показателей, в частности, в установленные сроки; </w:t>
      </w:r>
    </w:p>
    <w:p w14:paraId="2029F8F6" w14:textId="77777777" w:rsidR="00825891" w:rsidRPr="00825891" w:rsidRDefault="00825891" w:rsidP="00825891">
      <w:pPr>
        <w:jc w:val="both"/>
        <w:rPr>
          <w:sz w:val="28"/>
          <w:szCs w:val="28"/>
        </w:rPr>
      </w:pPr>
      <w:r w:rsidRPr="00825891">
        <w:rPr>
          <w:sz w:val="28"/>
          <w:szCs w:val="28"/>
        </w:rPr>
        <w:t xml:space="preserve">- требуют формирования новых приоритетов развития района, постановки новых задач, в том числе, при досрочном достижении целевых значений отдельных показателей. </w:t>
      </w:r>
    </w:p>
    <w:p w14:paraId="0540B4D6" w14:textId="77777777" w:rsidR="00825891" w:rsidRPr="00825891" w:rsidRDefault="00825891" w:rsidP="00825891">
      <w:pPr>
        <w:jc w:val="both"/>
        <w:rPr>
          <w:sz w:val="28"/>
          <w:szCs w:val="28"/>
        </w:rPr>
      </w:pPr>
      <w:r w:rsidRPr="00825891">
        <w:rPr>
          <w:b/>
          <w:bCs/>
          <w:sz w:val="28"/>
          <w:szCs w:val="28"/>
        </w:rPr>
        <w:t xml:space="preserve">2.2. Механизмы контроля реализации стратегии </w:t>
      </w:r>
    </w:p>
    <w:p w14:paraId="1E662373" w14:textId="77777777" w:rsidR="00825891" w:rsidRPr="00825891" w:rsidRDefault="00825891" w:rsidP="00825891">
      <w:pPr>
        <w:jc w:val="both"/>
        <w:rPr>
          <w:sz w:val="28"/>
          <w:szCs w:val="28"/>
        </w:rPr>
      </w:pPr>
      <w:r w:rsidRPr="00825891">
        <w:rPr>
          <w:sz w:val="28"/>
          <w:szCs w:val="28"/>
        </w:rPr>
        <w:t xml:space="preserve">            </w:t>
      </w:r>
      <w:proofErr w:type="gramStart"/>
      <w:r w:rsidRPr="00825891">
        <w:rPr>
          <w:sz w:val="28"/>
          <w:szCs w:val="28"/>
        </w:rPr>
        <w:t xml:space="preserve">В целях контроля реализации стратегии, ежегодно, в начале года, следующего за отчетным, полученные в прошедшем году результаты социально-экономического развития Пустошкинского района, в разрезе целевых показателей, указанных в стратегии и реализуемых в ее рамках </w:t>
      </w:r>
      <w:r w:rsidRPr="00825891">
        <w:rPr>
          <w:sz w:val="28"/>
          <w:szCs w:val="28"/>
        </w:rPr>
        <w:lastRenderedPageBreak/>
        <w:t xml:space="preserve">муниципальных отраслевых программ, сравниваются со значениями, установленными на отчетный год для этих показателей. </w:t>
      </w:r>
      <w:proofErr w:type="gramEnd"/>
    </w:p>
    <w:p w14:paraId="4F6AC4F9" w14:textId="77777777" w:rsidR="00825891" w:rsidRPr="00825891" w:rsidRDefault="00825891" w:rsidP="00825891">
      <w:pPr>
        <w:jc w:val="both"/>
        <w:rPr>
          <w:sz w:val="28"/>
          <w:szCs w:val="28"/>
        </w:rPr>
      </w:pPr>
      <w:r w:rsidRPr="00825891">
        <w:rPr>
          <w:sz w:val="28"/>
          <w:szCs w:val="28"/>
        </w:rPr>
        <w:t xml:space="preserve">             Информационной базой контроля реализации стратегии являются данные государственного статистического наблюдения, информация, собираемая администрацией Пустошкинского района и другими участниками реализации стратегии, а также результаты социологических исследований. </w:t>
      </w:r>
    </w:p>
    <w:p w14:paraId="4E136843" w14:textId="77777777" w:rsidR="00825891" w:rsidRPr="00825891" w:rsidRDefault="00825891" w:rsidP="00825891">
      <w:pPr>
        <w:jc w:val="both"/>
        <w:rPr>
          <w:sz w:val="28"/>
          <w:szCs w:val="28"/>
        </w:rPr>
      </w:pPr>
      <w:r w:rsidRPr="00825891">
        <w:rPr>
          <w:sz w:val="28"/>
          <w:szCs w:val="28"/>
        </w:rPr>
        <w:t xml:space="preserve">             Результаты представляются в виде отчета о реализации стратегии по основным показателям. После формирования отчета он предоставляется всем жителям Пустошкинского района посредством всех возможных каналов, в том числе интернет-сайта администрации района и СМИ. В случае достижения (или не достижения) заявленных в стратегии и отраслевых программах результатов, принимаются решения о: </w:t>
      </w:r>
    </w:p>
    <w:p w14:paraId="5993AA14" w14:textId="77777777" w:rsidR="00825891" w:rsidRPr="00825891" w:rsidRDefault="00825891" w:rsidP="00825891">
      <w:pPr>
        <w:jc w:val="both"/>
        <w:rPr>
          <w:sz w:val="28"/>
          <w:szCs w:val="28"/>
        </w:rPr>
      </w:pPr>
      <w:r w:rsidRPr="00825891">
        <w:rPr>
          <w:sz w:val="28"/>
          <w:szCs w:val="28"/>
        </w:rPr>
        <w:t xml:space="preserve">- поощрении (или наказании) муниципальных служащих, ответственных за конкретные направления развития района; </w:t>
      </w:r>
    </w:p>
    <w:p w14:paraId="10F0B602" w14:textId="77777777" w:rsidR="00825891" w:rsidRPr="00825891" w:rsidRDefault="00825891" w:rsidP="00825891">
      <w:pPr>
        <w:jc w:val="both"/>
        <w:rPr>
          <w:sz w:val="28"/>
          <w:szCs w:val="28"/>
        </w:rPr>
      </w:pPr>
      <w:r w:rsidRPr="00825891">
        <w:rPr>
          <w:sz w:val="28"/>
          <w:szCs w:val="28"/>
        </w:rPr>
        <w:t xml:space="preserve">- внесении изменений в плановые показатели стратегии и программ, когда они существенно перевыполняются или не </w:t>
      </w:r>
      <w:proofErr w:type="gramStart"/>
      <w:r w:rsidRPr="00825891">
        <w:rPr>
          <w:sz w:val="28"/>
          <w:szCs w:val="28"/>
        </w:rPr>
        <w:t>могут</w:t>
      </w:r>
      <w:proofErr w:type="gramEnd"/>
      <w:r w:rsidRPr="00825891">
        <w:rPr>
          <w:sz w:val="28"/>
          <w:szCs w:val="28"/>
        </w:rPr>
        <w:t xml:space="preserve"> выполнены в сложившихся условиях, и другие. </w:t>
      </w:r>
    </w:p>
    <w:p w14:paraId="7D831E0D" w14:textId="77777777" w:rsidR="00825891" w:rsidRPr="00825891" w:rsidRDefault="00825891" w:rsidP="00825891">
      <w:pPr>
        <w:jc w:val="both"/>
        <w:rPr>
          <w:sz w:val="28"/>
          <w:szCs w:val="28"/>
        </w:rPr>
      </w:pPr>
      <w:r w:rsidRPr="00825891">
        <w:rPr>
          <w:sz w:val="28"/>
          <w:szCs w:val="28"/>
        </w:rPr>
        <w:t xml:space="preserve">           Администрация Пустошкинского района организует и обеспечивает открытость информации о процессе реализации стратегии, результатах контроля, а также формирует механизмы обратной связи с населением и участниками реализации стратегии. Основным инструментом информирования является сайт администрации Пустошкинского района, на котором целесообразно: </w:t>
      </w:r>
    </w:p>
    <w:p w14:paraId="2A24C2D3" w14:textId="77777777" w:rsidR="00825891" w:rsidRPr="00825891" w:rsidRDefault="00825891" w:rsidP="00825891">
      <w:pPr>
        <w:jc w:val="both"/>
        <w:rPr>
          <w:sz w:val="28"/>
          <w:szCs w:val="28"/>
        </w:rPr>
      </w:pPr>
      <w:proofErr w:type="gramStart"/>
      <w:r w:rsidRPr="00825891">
        <w:rPr>
          <w:sz w:val="28"/>
          <w:szCs w:val="28"/>
        </w:rPr>
        <w:t xml:space="preserve">- открыть раздел, посвященный реализации стратегии, где указать целевые значения показателей в разрезе стратегии в целом и основных муниципальных программ (или </w:t>
      </w:r>
      <w:proofErr w:type="gramEnd"/>
    </w:p>
    <w:p w14:paraId="5F52D3EB" w14:textId="77777777" w:rsidR="00825891" w:rsidRPr="00825891" w:rsidRDefault="00825891" w:rsidP="00825891">
      <w:pPr>
        <w:jc w:val="both"/>
        <w:rPr>
          <w:sz w:val="28"/>
          <w:szCs w:val="28"/>
        </w:rPr>
      </w:pPr>
      <w:r w:rsidRPr="00825891">
        <w:rPr>
          <w:sz w:val="28"/>
          <w:szCs w:val="28"/>
        </w:rPr>
        <w:t xml:space="preserve">стратегических направлений), с акцентом на результаты, которые предполагается получить в текущем году; </w:t>
      </w:r>
    </w:p>
    <w:p w14:paraId="0798D237" w14:textId="77777777" w:rsidR="00825891" w:rsidRPr="00825891" w:rsidRDefault="00825891" w:rsidP="00825891">
      <w:pPr>
        <w:jc w:val="both"/>
        <w:rPr>
          <w:sz w:val="28"/>
          <w:szCs w:val="28"/>
        </w:rPr>
      </w:pPr>
      <w:r w:rsidRPr="00825891">
        <w:rPr>
          <w:sz w:val="28"/>
          <w:szCs w:val="28"/>
        </w:rPr>
        <w:t xml:space="preserve">- по мере поступления фактических данных вносить их в виде, удобном для сопоставления с целевыми значениями; </w:t>
      </w:r>
    </w:p>
    <w:p w14:paraId="0CC5346B" w14:textId="77777777" w:rsidR="00825891" w:rsidRPr="00825891" w:rsidRDefault="00825891" w:rsidP="00825891">
      <w:pPr>
        <w:jc w:val="both"/>
        <w:rPr>
          <w:sz w:val="28"/>
          <w:szCs w:val="28"/>
        </w:rPr>
      </w:pPr>
      <w:r w:rsidRPr="00825891">
        <w:rPr>
          <w:sz w:val="28"/>
          <w:szCs w:val="28"/>
        </w:rPr>
        <w:t xml:space="preserve">- информировать жителей о ходе реализации основных направлений стратегии и принимаемых в связи с этим решениях, крупных достижениях и ошибках; </w:t>
      </w:r>
    </w:p>
    <w:p w14:paraId="04789556" w14:textId="77777777" w:rsidR="00825891" w:rsidRPr="00825891" w:rsidRDefault="00825891" w:rsidP="00825891">
      <w:pPr>
        <w:jc w:val="both"/>
        <w:rPr>
          <w:sz w:val="28"/>
          <w:szCs w:val="28"/>
        </w:rPr>
      </w:pPr>
      <w:r w:rsidRPr="00825891">
        <w:rPr>
          <w:sz w:val="28"/>
          <w:szCs w:val="28"/>
        </w:rPr>
        <w:t xml:space="preserve">- проводить опросы жителей об актуальности действующей стратегии, необходимости внесения изменений и дополнений в нее и т.д. </w:t>
      </w:r>
    </w:p>
    <w:p w14:paraId="2105BB04" w14:textId="77777777" w:rsidR="00825891" w:rsidRPr="00825891" w:rsidRDefault="00825891" w:rsidP="00825891">
      <w:pPr>
        <w:jc w:val="both"/>
        <w:rPr>
          <w:sz w:val="28"/>
          <w:szCs w:val="28"/>
        </w:rPr>
      </w:pPr>
      <w:r w:rsidRPr="00825891">
        <w:rPr>
          <w:sz w:val="28"/>
          <w:szCs w:val="28"/>
        </w:rPr>
        <w:t xml:space="preserve">            Механизмы контроля реализации муниципальных программ, создаваемых и выполняемых в целях достижения заложенных в стратегию результатов, указываются в текстах соответствующих программ. </w:t>
      </w:r>
    </w:p>
    <w:p w14:paraId="73E459D3" w14:textId="77777777" w:rsidR="00825891" w:rsidRPr="00825891" w:rsidRDefault="00825891" w:rsidP="00825891">
      <w:pPr>
        <w:jc w:val="both"/>
        <w:rPr>
          <w:sz w:val="28"/>
          <w:szCs w:val="28"/>
        </w:rPr>
      </w:pPr>
      <w:r w:rsidRPr="00825891">
        <w:rPr>
          <w:sz w:val="28"/>
          <w:szCs w:val="28"/>
        </w:rPr>
        <w:t xml:space="preserve">            Ежегодный отчет о результатах реализации Стратегии социально-экономического развития Пустошкинского района представляется населению вместе с отчетом главы Пустошкинского района о результатах своей деятельности и деятельности администрации Пустошкинского района.</w:t>
      </w:r>
    </w:p>
    <w:p w14:paraId="4A521856" w14:textId="24818EB1" w:rsidR="00331BAB" w:rsidRDefault="00825891" w:rsidP="00331BAB">
      <w:pPr>
        <w:pStyle w:val="a5"/>
        <w:jc w:val="both"/>
        <w:rPr>
          <w:rFonts w:ascii="Times New Roman" w:hAnsi="Times New Roman"/>
          <w:sz w:val="28"/>
          <w:szCs w:val="28"/>
        </w:rPr>
      </w:pPr>
      <w:r>
        <w:rPr>
          <w:rFonts w:ascii="Times New Roman" w:hAnsi="Times New Roman"/>
          <w:sz w:val="28"/>
          <w:szCs w:val="28"/>
        </w:rPr>
        <w:t xml:space="preserve">     </w:t>
      </w:r>
      <w:r w:rsidR="00331BAB" w:rsidRPr="004C368B">
        <w:rPr>
          <w:rFonts w:ascii="Times New Roman" w:hAnsi="Times New Roman"/>
          <w:sz w:val="28"/>
          <w:szCs w:val="28"/>
        </w:rPr>
        <w:tab/>
      </w:r>
      <w:r w:rsidR="00331BAB" w:rsidRPr="004C368B">
        <w:rPr>
          <w:rFonts w:ascii="Times New Roman" w:hAnsi="Times New Roman"/>
          <w:sz w:val="28"/>
          <w:szCs w:val="28"/>
        </w:rPr>
        <w:tab/>
      </w:r>
      <w:r w:rsidR="00331BAB" w:rsidRPr="004C368B">
        <w:rPr>
          <w:rFonts w:ascii="Times New Roman" w:hAnsi="Times New Roman"/>
          <w:sz w:val="28"/>
          <w:szCs w:val="28"/>
        </w:rPr>
        <w:tab/>
      </w:r>
      <w:r w:rsidR="00331BAB" w:rsidRPr="004C368B">
        <w:rPr>
          <w:rFonts w:ascii="Times New Roman" w:hAnsi="Times New Roman"/>
          <w:sz w:val="28"/>
          <w:szCs w:val="28"/>
        </w:rPr>
        <w:tab/>
      </w:r>
      <w:r w:rsidR="00331BAB" w:rsidRPr="004C368B">
        <w:rPr>
          <w:rFonts w:ascii="Times New Roman" w:hAnsi="Times New Roman"/>
          <w:sz w:val="28"/>
          <w:szCs w:val="28"/>
        </w:rPr>
        <w:tab/>
      </w:r>
      <w:r w:rsidR="00331BAB" w:rsidRPr="004C368B">
        <w:rPr>
          <w:rFonts w:ascii="Times New Roman" w:hAnsi="Times New Roman"/>
          <w:sz w:val="28"/>
          <w:szCs w:val="28"/>
        </w:rPr>
        <w:tab/>
      </w:r>
      <w:r w:rsidR="00331BAB" w:rsidRPr="004C368B">
        <w:rPr>
          <w:rFonts w:ascii="Times New Roman" w:hAnsi="Times New Roman"/>
          <w:sz w:val="28"/>
          <w:szCs w:val="28"/>
        </w:rPr>
        <w:tab/>
      </w:r>
      <w:r w:rsidR="00904626">
        <w:rPr>
          <w:rFonts w:ascii="Times New Roman" w:hAnsi="Times New Roman"/>
          <w:sz w:val="28"/>
          <w:szCs w:val="28"/>
        </w:rPr>
        <w:t xml:space="preserve">   </w:t>
      </w:r>
      <w:r w:rsidR="00331BAB" w:rsidRPr="004C368B">
        <w:rPr>
          <w:rFonts w:ascii="Times New Roman" w:hAnsi="Times New Roman"/>
          <w:sz w:val="28"/>
          <w:szCs w:val="28"/>
        </w:rPr>
        <w:t xml:space="preserve">   </w:t>
      </w:r>
    </w:p>
    <w:p w14:paraId="4A7C7741" w14:textId="77777777" w:rsidR="00331BAB" w:rsidRPr="004C368B" w:rsidRDefault="00331BAB" w:rsidP="00331BAB">
      <w:pPr>
        <w:pStyle w:val="a5"/>
        <w:jc w:val="both"/>
        <w:rPr>
          <w:rFonts w:ascii="Times New Roman" w:hAnsi="Times New Roman"/>
          <w:sz w:val="28"/>
          <w:szCs w:val="28"/>
        </w:rPr>
      </w:pPr>
    </w:p>
    <w:sectPr w:rsidR="00331BAB" w:rsidRPr="004C368B" w:rsidSect="00B93D53">
      <w:footerReference w:type="even" r:id="rId8"/>
      <w:footerReference w:type="default" r:id="rId9"/>
      <w:pgSz w:w="11906" w:h="16838"/>
      <w:pgMar w:top="1134" w:right="1134" w:bottom="851" w:left="153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4E4AD0" w14:textId="77777777" w:rsidR="007E4CC7" w:rsidRDefault="007E4CC7">
      <w:r>
        <w:separator/>
      </w:r>
    </w:p>
  </w:endnote>
  <w:endnote w:type="continuationSeparator" w:id="0">
    <w:p w14:paraId="4D8E1325" w14:textId="77777777" w:rsidR="007E4CC7" w:rsidRDefault="007E4C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56D789" w14:textId="77777777" w:rsidR="001A5AE4" w:rsidRDefault="00825891" w:rsidP="00CE4E3A">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Pr>
        <w:rStyle w:val="aa"/>
        <w:noProof/>
      </w:rPr>
      <w:t>1</w:t>
    </w:r>
    <w:r>
      <w:rPr>
        <w:rStyle w:val="aa"/>
      </w:rPr>
      <w:fldChar w:fldCharType="end"/>
    </w:r>
  </w:p>
  <w:p w14:paraId="10975B32" w14:textId="77777777" w:rsidR="001A5AE4" w:rsidRDefault="007E4CC7">
    <w:pPr>
      <w:pStyle w:val="a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7C1420" w14:textId="77777777" w:rsidR="001A5AE4" w:rsidRDefault="007E4CC7">
    <w:pPr>
      <w:pStyle w:val="a8"/>
    </w:pPr>
  </w:p>
  <w:p w14:paraId="481CD037" w14:textId="77777777" w:rsidR="001A5AE4" w:rsidRDefault="007E4CC7">
    <w:pPr>
      <w:pStyle w:val="a8"/>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3A2C7F" w14:textId="77777777" w:rsidR="007E4CC7" w:rsidRDefault="007E4CC7">
      <w:r>
        <w:separator/>
      </w:r>
    </w:p>
  </w:footnote>
  <w:footnote w:type="continuationSeparator" w:id="0">
    <w:p w14:paraId="55D9CB8B" w14:textId="77777777" w:rsidR="007E4CC7" w:rsidRDefault="007E4C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7779D5"/>
    <w:multiLevelType w:val="multilevel"/>
    <w:tmpl w:val="742AF448"/>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38BC42C2"/>
    <w:multiLevelType w:val="hybridMultilevel"/>
    <w:tmpl w:val="9142384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42462B37"/>
    <w:multiLevelType w:val="multilevel"/>
    <w:tmpl w:val="184EE0F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5A3"/>
    <w:rsid w:val="00027A2D"/>
    <w:rsid w:val="0009354F"/>
    <w:rsid w:val="000D0A48"/>
    <w:rsid w:val="000E2740"/>
    <w:rsid w:val="00273F5C"/>
    <w:rsid w:val="00331BAB"/>
    <w:rsid w:val="00337D79"/>
    <w:rsid w:val="00383CB5"/>
    <w:rsid w:val="003C27D9"/>
    <w:rsid w:val="003F65A3"/>
    <w:rsid w:val="00457979"/>
    <w:rsid w:val="00466997"/>
    <w:rsid w:val="00574908"/>
    <w:rsid w:val="00612466"/>
    <w:rsid w:val="006138A8"/>
    <w:rsid w:val="00626E07"/>
    <w:rsid w:val="006A7818"/>
    <w:rsid w:val="006C089B"/>
    <w:rsid w:val="007676C8"/>
    <w:rsid w:val="007E4CC7"/>
    <w:rsid w:val="0080570A"/>
    <w:rsid w:val="0081596D"/>
    <w:rsid w:val="00825891"/>
    <w:rsid w:val="008F063D"/>
    <w:rsid w:val="00904626"/>
    <w:rsid w:val="009D75B8"/>
    <w:rsid w:val="00B93D53"/>
    <w:rsid w:val="00C2018E"/>
    <w:rsid w:val="00D9678E"/>
    <w:rsid w:val="00E14772"/>
    <w:rsid w:val="00EA5533"/>
    <w:rsid w:val="00F06D66"/>
    <w:rsid w:val="00F75E93"/>
    <w:rsid w:val="00FC4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5A1F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firstLine="425"/>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65A3"/>
    <w:pPr>
      <w:ind w:firstLine="0"/>
      <w:jc w:val="left"/>
    </w:pPr>
    <w:rPr>
      <w:rFonts w:ascii="Times New Roman" w:eastAsia="Times New Roman" w:hAnsi="Times New Roman" w:cs="Times New Roman"/>
      <w:sz w:val="20"/>
      <w:szCs w:val="20"/>
      <w:lang w:eastAsia="ru-RU"/>
    </w:rPr>
  </w:style>
  <w:style w:type="paragraph" w:styleId="4">
    <w:name w:val="heading 4"/>
    <w:basedOn w:val="a"/>
    <w:next w:val="a"/>
    <w:link w:val="40"/>
    <w:qFormat/>
    <w:rsid w:val="003F65A3"/>
    <w:pPr>
      <w:keepNext/>
      <w:spacing w:line="360" w:lineRule="auto"/>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3F65A3"/>
    <w:rPr>
      <w:rFonts w:ascii="Times New Roman" w:eastAsia="Times New Roman" w:hAnsi="Times New Roman" w:cs="Times New Roman"/>
      <w:b/>
      <w:szCs w:val="20"/>
      <w:lang w:eastAsia="ru-RU"/>
    </w:rPr>
  </w:style>
  <w:style w:type="paragraph" w:styleId="a3">
    <w:name w:val="Title"/>
    <w:basedOn w:val="a"/>
    <w:link w:val="a4"/>
    <w:qFormat/>
    <w:rsid w:val="003F65A3"/>
    <w:pPr>
      <w:jc w:val="center"/>
    </w:pPr>
    <w:rPr>
      <w:b/>
      <w:sz w:val="28"/>
    </w:rPr>
  </w:style>
  <w:style w:type="character" w:customStyle="1" w:styleId="a4">
    <w:name w:val="Название Знак"/>
    <w:basedOn w:val="a0"/>
    <w:link w:val="a3"/>
    <w:rsid w:val="003F65A3"/>
    <w:rPr>
      <w:rFonts w:ascii="Times New Roman" w:eastAsia="Times New Roman" w:hAnsi="Times New Roman" w:cs="Times New Roman"/>
      <w:b/>
      <w:sz w:val="28"/>
      <w:szCs w:val="20"/>
      <w:lang w:eastAsia="ru-RU"/>
    </w:rPr>
  </w:style>
  <w:style w:type="paragraph" w:customStyle="1" w:styleId="ConsPlusNormal">
    <w:name w:val="ConsPlusNormal"/>
    <w:rsid w:val="00331BAB"/>
    <w:pPr>
      <w:widowControl w:val="0"/>
      <w:autoSpaceDE w:val="0"/>
      <w:autoSpaceDN w:val="0"/>
      <w:adjustRightInd w:val="0"/>
      <w:ind w:firstLine="720"/>
      <w:jc w:val="left"/>
    </w:pPr>
    <w:rPr>
      <w:rFonts w:ascii="Arial" w:eastAsia="Times New Roman" w:hAnsi="Arial" w:cs="Arial"/>
      <w:sz w:val="20"/>
      <w:szCs w:val="20"/>
      <w:lang w:eastAsia="ru-RU"/>
    </w:rPr>
  </w:style>
  <w:style w:type="paragraph" w:styleId="a5">
    <w:name w:val="No Spacing"/>
    <w:uiPriority w:val="1"/>
    <w:qFormat/>
    <w:rsid w:val="00331BAB"/>
    <w:pPr>
      <w:ind w:firstLine="0"/>
      <w:jc w:val="left"/>
    </w:pPr>
    <w:rPr>
      <w:rFonts w:ascii="Calibri" w:eastAsia="Calibri" w:hAnsi="Calibri" w:cs="Times New Roman"/>
    </w:rPr>
  </w:style>
  <w:style w:type="paragraph" w:styleId="a6">
    <w:name w:val="Body Text Indent"/>
    <w:basedOn w:val="a"/>
    <w:link w:val="a7"/>
    <w:uiPriority w:val="99"/>
    <w:semiHidden/>
    <w:unhideWhenUsed/>
    <w:rsid w:val="00273F5C"/>
    <w:pPr>
      <w:spacing w:after="120"/>
      <w:ind w:left="283"/>
    </w:pPr>
  </w:style>
  <w:style w:type="character" w:customStyle="1" w:styleId="a7">
    <w:name w:val="Основной текст с отступом Знак"/>
    <w:basedOn w:val="a0"/>
    <w:link w:val="a6"/>
    <w:uiPriority w:val="99"/>
    <w:semiHidden/>
    <w:rsid w:val="00273F5C"/>
    <w:rPr>
      <w:rFonts w:ascii="Times New Roman" w:eastAsia="Times New Roman" w:hAnsi="Times New Roman" w:cs="Times New Roman"/>
      <w:sz w:val="20"/>
      <w:szCs w:val="20"/>
      <w:lang w:eastAsia="ru-RU"/>
    </w:rPr>
  </w:style>
  <w:style w:type="paragraph" w:styleId="a8">
    <w:name w:val="footer"/>
    <w:basedOn w:val="a"/>
    <w:link w:val="a9"/>
    <w:uiPriority w:val="99"/>
    <w:semiHidden/>
    <w:unhideWhenUsed/>
    <w:rsid w:val="00825891"/>
    <w:pPr>
      <w:tabs>
        <w:tab w:val="center" w:pos="4677"/>
        <w:tab w:val="right" w:pos="9355"/>
      </w:tabs>
    </w:pPr>
  </w:style>
  <w:style w:type="character" w:customStyle="1" w:styleId="a9">
    <w:name w:val="Нижний колонтитул Знак"/>
    <w:basedOn w:val="a0"/>
    <w:link w:val="a8"/>
    <w:uiPriority w:val="99"/>
    <w:semiHidden/>
    <w:rsid w:val="00825891"/>
    <w:rPr>
      <w:rFonts w:ascii="Times New Roman" w:eastAsia="Times New Roman" w:hAnsi="Times New Roman" w:cs="Times New Roman"/>
      <w:sz w:val="20"/>
      <w:szCs w:val="20"/>
      <w:lang w:eastAsia="ru-RU"/>
    </w:rPr>
  </w:style>
  <w:style w:type="character" w:styleId="aa">
    <w:name w:val="page number"/>
    <w:rsid w:val="00825891"/>
    <w:rPr>
      <w:rFonts w:cs="Times New Roman"/>
    </w:rPr>
  </w:style>
  <w:style w:type="paragraph" w:styleId="ab">
    <w:name w:val="Balloon Text"/>
    <w:basedOn w:val="a"/>
    <w:link w:val="ac"/>
    <w:uiPriority w:val="99"/>
    <w:semiHidden/>
    <w:unhideWhenUsed/>
    <w:rsid w:val="00F06D66"/>
    <w:rPr>
      <w:rFonts w:ascii="Tahoma" w:hAnsi="Tahoma" w:cs="Tahoma"/>
      <w:sz w:val="16"/>
      <w:szCs w:val="16"/>
    </w:rPr>
  </w:style>
  <w:style w:type="character" w:customStyle="1" w:styleId="ac">
    <w:name w:val="Текст выноски Знак"/>
    <w:basedOn w:val="a0"/>
    <w:link w:val="ab"/>
    <w:uiPriority w:val="99"/>
    <w:semiHidden/>
    <w:rsid w:val="00F06D66"/>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firstLine="425"/>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65A3"/>
    <w:pPr>
      <w:ind w:firstLine="0"/>
      <w:jc w:val="left"/>
    </w:pPr>
    <w:rPr>
      <w:rFonts w:ascii="Times New Roman" w:eastAsia="Times New Roman" w:hAnsi="Times New Roman" w:cs="Times New Roman"/>
      <w:sz w:val="20"/>
      <w:szCs w:val="20"/>
      <w:lang w:eastAsia="ru-RU"/>
    </w:rPr>
  </w:style>
  <w:style w:type="paragraph" w:styleId="4">
    <w:name w:val="heading 4"/>
    <w:basedOn w:val="a"/>
    <w:next w:val="a"/>
    <w:link w:val="40"/>
    <w:qFormat/>
    <w:rsid w:val="003F65A3"/>
    <w:pPr>
      <w:keepNext/>
      <w:spacing w:line="360" w:lineRule="auto"/>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3F65A3"/>
    <w:rPr>
      <w:rFonts w:ascii="Times New Roman" w:eastAsia="Times New Roman" w:hAnsi="Times New Roman" w:cs="Times New Roman"/>
      <w:b/>
      <w:szCs w:val="20"/>
      <w:lang w:eastAsia="ru-RU"/>
    </w:rPr>
  </w:style>
  <w:style w:type="paragraph" w:styleId="a3">
    <w:name w:val="Title"/>
    <w:basedOn w:val="a"/>
    <w:link w:val="a4"/>
    <w:qFormat/>
    <w:rsid w:val="003F65A3"/>
    <w:pPr>
      <w:jc w:val="center"/>
    </w:pPr>
    <w:rPr>
      <w:b/>
      <w:sz w:val="28"/>
    </w:rPr>
  </w:style>
  <w:style w:type="character" w:customStyle="1" w:styleId="a4">
    <w:name w:val="Название Знак"/>
    <w:basedOn w:val="a0"/>
    <w:link w:val="a3"/>
    <w:rsid w:val="003F65A3"/>
    <w:rPr>
      <w:rFonts w:ascii="Times New Roman" w:eastAsia="Times New Roman" w:hAnsi="Times New Roman" w:cs="Times New Roman"/>
      <w:b/>
      <w:sz w:val="28"/>
      <w:szCs w:val="20"/>
      <w:lang w:eastAsia="ru-RU"/>
    </w:rPr>
  </w:style>
  <w:style w:type="paragraph" w:customStyle="1" w:styleId="ConsPlusNormal">
    <w:name w:val="ConsPlusNormal"/>
    <w:rsid w:val="00331BAB"/>
    <w:pPr>
      <w:widowControl w:val="0"/>
      <w:autoSpaceDE w:val="0"/>
      <w:autoSpaceDN w:val="0"/>
      <w:adjustRightInd w:val="0"/>
      <w:ind w:firstLine="720"/>
      <w:jc w:val="left"/>
    </w:pPr>
    <w:rPr>
      <w:rFonts w:ascii="Arial" w:eastAsia="Times New Roman" w:hAnsi="Arial" w:cs="Arial"/>
      <w:sz w:val="20"/>
      <w:szCs w:val="20"/>
      <w:lang w:eastAsia="ru-RU"/>
    </w:rPr>
  </w:style>
  <w:style w:type="paragraph" w:styleId="a5">
    <w:name w:val="No Spacing"/>
    <w:uiPriority w:val="1"/>
    <w:qFormat/>
    <w:rsid w:val="00331BAB"/>
    <w:pPr>
      <w:ind w:firstLine="0"/>
      <w:jc w:val="left"/>
    </w:pPr>
    <w:rPr>
      <w:rFonts w:ascii="Calibri" w:eastAsia="Calibri" w:hAnsi="Calibri" w:cs="Times New Roman"/>
    </w:rPr>
  </w:style>
  <w:style w:type="paragraph" w:styleId="a6">
    <w:name w:val="Body Text Indent"/>
    <w:basedOn w:val="a"/>
    <w:link w:val="a7"/>
    <w:uiPriority w:val="99"/>
    <w:semiHidden/>
    <w:unhideWhenUsed/>
    <w:rsid w:val="00273F5C"/>
    <w:pPr>
      <w:spacing w:after="120"/>
      <w:ind w:left="283"/>
    </w:pPr>
  </w:style>
  <w:style w:type="character" w:customStyle="1" w:styleId="a7">
    <w:name w:val="Основной текст с отступом Знак"/>
    <w:basedOn w:val="a0"/>
    <w:link w:val="a6"/>
    <w:uiPriority w:val="99"/>
    <w:semiHidden/>
    <w:rsid w:val="00273F5C"/>
    <w:rPr>
      <w:rFonts w:ascii="Times New Roman" w:eastAsia="Times New Roman" w:hAnsi="Times New Roman" w:cs="Times New Roman"/>
      <w:sz w:val="20"/>
      <w:szCs w:val="20"/>
      <w:lang w:eastAsia="ru-RU"/>
    </w:rPr>
  </w:style>
  <w:style w:type="paragraph" w:styleId="a8">
    <w:name w:val="footer"/>
    <w:basedOn w:val="a"/>
    <w:link w:val="a9"/>
    <w:uiPriority w:val="99"/>
    <w:semiHidden/>
    <w:unhideWhenUsed/>
    <w:rsid w:val="00825891"/>
    <w:pPr>
      <w:tabs>
        <w:tab w:val="center" w:pos="4677"/>
        <w:tab w:val="right" w:pos="9355"/>
      </w:tabs>
    </w:pPr>
  </w:style>
  <w:style w:type="character" w:customStyle="1" w:styleId="a9">
    <w:name w:val="Нижний колонтитул Знак"/>
    <w:basedOn w:val="a0"/>
    <w:link w:val="a8"/>
    <w:uiPriority w:val="99"/>
    <w:semiHidden/>
    <w:rsid w:val="00825891"/>
    <w:rPr>
      <w:rFonts w:ascii="Times New Roman" w:eastAsia="Times New Roman" w:hAnsi="Times New Roman" w:cs="Times New Roman"/>
      <w:sz w:val="20"/>
      <w:szCs w:val="20"/>
      <w:lang w:eastAsia="ru-RU"/>
    </w:rPr>
  </w:style>
  <w:style w:type="character" w:styleId="aa">
    <w:name w:val="page number"/>
    <w:rsid w:val="00825891"/>
    <w:rPr>
      <w:rFonts w:cs="Times New Roman"/>
    </w:rPr>
  </w:style>
  <w:style w:type="paragraph" w:styleId="ab">
    <w:name w:val="Balloon Text"/>
    <w:basedOn w:val="a"/>
    <w:link w:val="ac"/>
    <w:uiPriority w:val="99"/>
    <w:semiHidden/>
    <w:unhideWhenUsed/>
    <w:rsid w:val="00F06D66"/>
    <w:rPr>
      <w:rFonts w:ascii="Tahoma" w:hAnsi="Tahoma" w:cs="Tahoma"/>
      <w:sz w:val="16"/>
      <w:szCs w:val="16"/>
    </w:rPr>
  </w:style>
  <w:style w:type="character" w:customStyle="1" w:styleId="ac">
    <w:name w:val="Текст выноски Знак"/>
    <w:basedOn w:val="a0"/>
    <w:link w:val="ab"/>
    <w:uiPriority w:val="99"/>
    <w:semiHidden/>
    <w:rsid w:val="00F06D66"/>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37</Pages>
  <Words>14090</Words>
  <Characters>80316</Characters>
  <Application>Microsoft Office Word</Application>
  <DocSecurity>0</DocSecurity>
  <Lines>669</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dc:creator>
  <cp:lastModifiedBy>Пользователь</cp:lastModifiedBy>
  <cp:revision>18</cp:revision>
  <cp:lastPrinted>2022-10-11T08:23:00Z</cp:lastPrinted>
  <dcterms:created xsi:type="dcterms:W3CDTF">2022-10-11T08:11:00Z</dcterms:created>
  <dcterms:modified xsi:type="dcterms:W3CDTF">2022-10-11T08:29:00Z</dcterms:modified>
</cp:coreProperties>
</file>