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ACD42" w14:textId="77777777" w:rsidR="000B06BE" w:rsidRPr="000B06BE" w:rsidRDefault="000B06BE" w:rsidP="000B06BE">
      <w:pPr>
        <w:spacing w:after="0" w:line="360" w:lineRule="auto"/>
        <w:jc w:val="center"/>
        <w:rPr>
          <w:rFonts w:ascii="Times New Roman" w:eastAsia="Times New Roman" w:hAnsi="Times New Roman" w:cs="Times New Roman"/>
          <w:b/>
          <w:szCs w:val="20"/>
          <w:lang w:eastAsia="ru-RU"/>
        </w:rPr>
      </w:pPr>
      <w:bookmarkStart w:id="0" w:name="_GoBack"/>
      <w:bookmarkEnd w:id="0"/>
      <w:r w:rsidRPr="000B06BE">
        <w:rPr>
          <w:rFonts w:ascii="Times New Roman" w:eastAsia="Times New Roman" w:hAnsi="Times New Roman" w:cs="Times New Roman"/>
          <w:b/>
          <w:szCs w:val="20"/>
          <w:lang w:eastAsia="ru-RU"/>
        </w:rPr>
        <w:t>ПСКОВСКАЯ ОБЛАСТЬ</w:t>
      </w:r>
    </w:p>
    <w:p w14:paraId="38014055" w14:textId="77777777" w:rsidR="000B06BE" w:rsidRPr="000B06BE" w:rsidRDefault="000B06BE" w:rsidP="000B06BE">
      <w:pPr>
        <w:keepNext/>
        <w:spacing w:after="0" w:line="360" w:lineRule="auto"/>
        <w:jc w:val="center"/>
        <w:outlineLvl w:val="3"/>
        <w:rPr>
          <w:rFonts w:ascii="Times New Roman" w:eastAsia="Times New Roman" w:hAnsi="Times New Roman" w:cs="Times New Roman"/>
          <w:b/>
          <w:szCs w:val="20"/>
          <w:lang w:eastAsia="ru-RU"/>
        </w:rPr>
      </w:pPr>
      <w:r w:rsidRPr="000B06BE">
        <w:rPr>
          <w:rFonts w:ascii="Times New Roman" w:eastAsia="Times New Roman" w:hAnsi="Times New Roman" w:cs="Times New Roman"/>
          <w:b/>
          <w:szCs w:val="20"/>
          <w:lang w:eastAsia="ru-RU"/>
        </w:rPr>
        <w:t xml:space="preserve">МУНИЦИПАЛЬНОЕ ОБРАЗОВАНИЕ «ПУСТОШКИНСКИЙ РАЙОН» </w:t>
      </w:r>
    </w:p>
    <w:p w14:paraId="230DDCB7" w14:textId="77777777" w:rsidR="000B06BE" w:rsidRPr="000B06BE" w:rsidRDefault="000B06BE" w:rsidP="000B06BE">
      <w:pPr>
        <w:spacing w:after="0" w:line="240" w:lineRule="auto"/>
        <w:jc w:val="center"/>
        <w:rPr>
          <w:rFonts w:ascii="Times New Roman" w:eastAsia="Times New Roman" w:hAnsi="Times New Roman" w:cs="Times New Roman"/>
          <w:b/>
          <w:szCs w:val="20"/>
          <w:lang w:eastAsia="ru-RU"/>
        </w:rPr>
      </w:pPr>
      <w:r w:rsidRPr="000B06BE">
        <w:rPr>
          <w:rFonts w:ascii="Times New Roman" w:eastAsia="Times New Roman" w:hAnsi="Times New Roman" w:cs="Times New Roman"/>
          <w:b/>
          <w:szCs w:val="20"/>
          <w:lang w:eastAsia="ru-RU"/>
        </w:rPr>
        <w:t>АДМИНИСТРАЦИЯ ПУСТОШКИНСКОГО РАЙОНА</w:t>
      </w:r>
    </w:p>
    <w:p w14:paraId="65D9182B" w14:textId="77777777" w:rsidR="000B06BE" w:rsidRPr="009B7BA0" w:rsidRDefault="000B06BE" w:rsidP="000B06BE">
      <w:pPr>
        <w:spacing w:after="0" w:line="240" w:lineRule="auto"/>
        <w:jc w:val="center"/>
        <w:rPr>
          <w:rFonts w:ascii="Times New Roman" w:eastAsia="Times New Roman" w:hAnsi="Times New Roman" w:cs="Times New Roman"/>
          <w:b/>
          <w:lang w:eastAsia="ru-RU"/>
        </w:rPr>
      </w:pPr>
    </w:p>
    <w:p w14:paraId="5547F06F" w14:textId="4E10AB1D" w:rsidR="000B06BE" w:rsidRDefault="000B06BE" w:rsidP="006B56FC">
      <w:pPr>
        <w:spacing w:after="0" w:line="240" w:lineRule="auto"/>
        <w:jc w:val="center"/>
        <w:rPr>
          <w:rFonts w:ascii="Times New Roman" w:eastAsia="Times New Roman" w:hAnsi="Times New Roman" w:cs="Times New Roman"/>
          <w:b/>
          <w:sz w:val="36"/>
          <w:szCs w:val="20"/>
          <w:lang w:eastAsia="ru-RU"/>
        </w:rPr>
      </w:pPr>
      <w:r w:rsidRPr="000B06BE">
        <w:rPr>
          <w:rFonts w:ascii="Times New Roman" w:eastAsia="Times New Roman" w:hAnsi="Times New Roman" w:cs="Times New Roman"/>
          <w:b/>
          <w:sz w:val="36"/>
          <w:szCs w:val="20"/>
          <w:lang w:eastAsia="ru-RU"/>
        </w:rPr>
        <w:t>ПОСТАНОВЛЕНИЕ</w:t>
      </w:r>
    </w:p>
    <w:p w14:paraId="24E115AC" w14:textId="77777777" w:rsidR="009B7BA0" w:rsidRDefault="009B7BA0" w:rsidP="006B56FC">
      <w:pPr>
        <w:spacing w:after="0" w:line="240" w:lineRule="auto"/>
        <w:jc w:val="center"/>
        <w:rPr>
          <w:rFonts w:ascii="Times New Roman" w:eastAsia="Times New Roman" w:hAnsi="Times New Roman" w:cs="Times New Roman"/>
          <w:b/>
          <w:sz w:val="36"/>
          <w:szCs w:val="20"/>
          <w:lang w:eastAsia="ru-RU"/>
        </w:rPr>
      </w:pPr>
    </w:p>
    <w:p w14:paraId="6A093B07" w14:textId="77777777" w:rsidR="009B7BA0" w:rsidRPr="006B56FC" w:rsidRDefault="009B7BA0" w:rsidP="006B56FC">
      <w:pPr>
        <w:spacing w:after="0" w:line="240" w:lineRule="auto"/>
        <w:jc w:val="center"/>
        <w:rPr>
          <w:rFonts w:ascii="Times New Roman" w:eastAsia="Times New Roman" w:hAnsi="Times New Roman" w:cs="Times New Roman"/>
          <w:b/>
          <w:sz w:val="3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2"/>
        <w:gridCol w:w="1701"/>
        <w:gridCol w:w="425"/>
        <w:gridCol w:w="1134"/>
      </w:tblGrid>
      <w:tr w:rsidR="000B06BE" w:rsidRPr="000B06BE" w14:paraId="7A9909CA" w14:textId="77777777" w:rsidTr="00013FBA">
        <w:tc>
          <w:tcPr>
            <w:tcW w:w="312" w:type="dxa"/>
            <w:tcBorders>
              <w:top w:val="nil"/>
              <w:left w:val="nil"/>
              <w:bottom w:val="nil"/>
              <w:right w:val="nil"/>
            </w:tcBorders>
          </w:tcPr>
          <w:p w14:paraId="43DFC5F0" w14:textId="77777777" w:rsidR="000B06BE" w:rsidRPr="000B06BE" w:rsidRDefault="000B06BE" w:rsidP="000B06BE">
            <w:pPr>
              <w:spacing w:before="60" w:after="0" w:line="240" w:lineRule="auto"/>
              <w:rPr>
                <w:rFonts w:ascii="Times New Roman" w:eastAsia="Times New Roman" w:hAnsi="Times New Roman" w:cs="Times New Roman"/>
                <w:sz w:val="24"/>
                <w:szCs w:val="20"/>
                <w:lang w:eastAsia="ru-RU"/>
              </w:rPr>
            </w:pPr>
            <w:r w:rsidRPr="000B06BE">
              <w:rPr>
                <w:rFonts w:ascii="Times New Roman" w:eastAsia="Times New Roman" w:hAnsi="Times New Roman" w:cs="Times New Roman"/>
                <w:sz w:val="24"/>
                <w:szCs w:val="20"/>
                <w:lang w:eastAsia="ru-RU"/>
              </w:rPr>
              <w:t xml:space="preserve">от  </w:t>
            </w:r>
          </w:p>
        </w:tc>
        <w:tc>
          <w:tcPr>
            <w:tcW w:w="1701" w:type="dxa"/>
            <w:tcBorders>
              <w:top w:val="nil"/>
              <w:left w:val="nil"/>
              <w:right w:val="nil"/>
            </w:tcBorders>
          </w:tcPr>
          <w:p w14:paraId="7AB96C70" w14:textId="70814A1A" w:rsidR="000B06BE" w:rsidRPr="000B06BE" w:rsidRDefault="006B56FC" w:rsidP="000B06BE">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18.08.2023 г</w:t>
            </w:r>
            <w:proofErr w:type="gramStart"/>
            <w:r>
              <w:rPr>
                <w:rFonts w:ascii="Times New Roman" w:eastAsia="Times New Roman" w:hAnsi="Times New Roman" w:cs="Times New Roman"/>
                <w:sz w:val="28"/>
                <w:szCs w:val="20"/>
                <w:lang w:eastAsia="ru-RU"/>
              </w:rPr>
              <w:t>.</w:t>
            </w:r>
            <w:r w:rsidR="000B06BE" w:rsidRPr="000B06BE">
              <w:rPr>
                <w:rFonts w:ascii="Times New Roman" w:eastAsia="Times New Roman" w:hAnsi="Times New Roman" w:cs="Times New Roman"/>
                <w:sz w:val="28"/>
                <w:szCs w:val="20"/>
                <w:lang w:eastAsia="ru-RU"/>
              </w:rPr>
              <w:t>.</w:t>
            </w:r>
            <w:proofErr w:type="gramEnd"/>
          </w:p>
        </w:tc>
        <w:tc>
          <w:tcPr>
            <w:tcW w:w="425" w:type="dxa"/>
            <w:tcBorders>
              <w:top w:val="nil"/>
              <w:left w:val="nil"/>
              <w:bottom w:val="nil"/>
              <w:right w:val="nil"/>
            </w:tcBorders>
          </w:tcPr>
          <w:p w14:paraId="3682063D" w14:textId="77777777" w:rsidR="000B06BE" w:rsidRPr="000B06BE" w:rsidRDefault="000B06BE" w:rsidP="000B06BE">
            <w:pPr>
              <w:spacing w:before="60" w:after="0" w:line="240" w:lineRule="auto"/>
              <w:jc w:val="center"/>
              <w:rPr>
                <w:rFonts w:ascii="Times New Roman" w:eastAsia="Times New Roman" w:hAnsi="Times New Roman" w:cs="Times New Roman"/>
                <w:sz w:val="24"/>
                <w:szCs w:val="20"/>
                <w:lang w:eastAsia="ru-RU"/>
              </w:rPr>
            </w:pPr>
            <w:r w:rsidRPr="000B06BE">
              <w:rPr>
                <w:rFonts w:ascii="Times New Roman" w:eastAsia="Times New Roman" w:hAnsi="Times New Roman" w:cs="Times New Roman"/>
                <w:sz w:val="24"/>
                <w:szCs w:val="20"/>
                <w:lang w:eastAsia="ru-RU"/>
              </w:rPr>
              <w:t>№</w:t>
            </w:r>
          </w:p>
        </w:tc>
        <w:tc>
          <w:tcPr>
            <w:tcW w:w="1134" w:type="dxa"/>
            <w:tcBorders>
              <w:top w:val="nil"/>
              <w:left w:val="nil"/>
              <w:right w:val="nil"/>
            </w:tcBorders>
          </w:tcPr>
          <w:p w14:paraId="35362E3F" w14:textId="2B04CE18" w:rsidR="000B06BE" w:rsidRPr="000B06BE" w:rsidRDefault="006B56FC" w:rsidP="000B06BE">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156</w:t>
            </w:r>
          </w:p>
        </w:tc>
      </w:tr>
    </w:tbl>
    <w:p w14:paraId="5C198198" w14:textId="77777777" w:rsidR="000B06BE" w:rsidRDefault="000B06BE" w:rsidP="000B06BE">
      <w:pPr>
        <w:spacing w:after="0" w:line="240" w:lineRule="auto"/>
        <w:rPr>
          <w:rFonts w:ascii="Times New Roman" w:eastAsia="Times New Roman" w:hAnsi="Times New Roman" w:cs="Times New Roman"/>
          <w:b/>
          <w:sz w:val="20"/>
          <w:szCs w:val="20"/>
          <w:lang w:eastAsia="ru-RU"/>
        </w:rPr>
      </w:pPr>
      <w:smartTag w:uri="urn:schemas-microsoft-com:office:smarttags" w:element="metricconverter">
        <w:smartTagPr>
          <w:attr w:name="ProductID" w:val="182300 г"/>
        </w:smartTagPr>
        <w:r w:rsidRPr="000B06BE">
          <w:rPr>
            <w:rFonts w:ascii="Times New Roman" w:eastAsia="Times New Roman" w:hAnsi="Times New Roman" w:cs="Times New Roman"/>
            <w:b/>
            <w:sz w:val="20"/>
            <w:szCs w:val="20"/>
            <w:lang w:eastAsia="ru-RU"/>
          </w:rPr>
          <w:t>182300 г</w:t>
        </w:r>
      </w:smartTag>
      <w:r w:rsidRPr="000B06BE">
        <w:rPr>
          <w:rFonts w:ascii="Times New Roman" w:eastAsia="Times New Roman" w:hAnsi="Times New Roman" w:cs="Times New Roman"/>
          <w:b/>
          <w:sz w:val="20"/>
          <w:szCs w:val="20"/>
          <w:lang w:eastAsia="ru-RU"/>
        </w:rPr>
        <w:t>. Пустошка</w:t>
      </w:r>
    </w:p>
    <w:p w14:paraId="718AAEDD" w14:textId="77777777" w:rsidR="001219AD" w:rsidRPr="001219AD" w:rsidRDefault="001219AD" w:rsidP="000B06BE">
      <w:pPr>
        <w:spacing w:after="0" w:line="240" w:lineRule="auto"/>
        <w:rPr>
          <w:rFonts w:ascii="Times New Roman" w:eastAsia="Times New Roman" w:hAnsi="Times New Roman" w:cs="Times New Roman"/>
          <w:b/>
          <w:sz w:val="28"/>
          <w:szCs w:val="28"/>
          <w:lang w:eastAsia="ru-RU"/>
        </w:rPr>
      </w:pPr>
    </w:p>
    <w:tbl>
      <w:tblPr>
        <w:tblStyle w:val="ae"/>
        <w:tblW w:w="99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741"/>
      </w:tblGrid>
      <w:tr w:rsidR="00BC17D2" w14:paraId="0727D97B" w14:textId="77777777" w:rsidTr="00275BFD">
        <w:tc>
          <w:tcPr>
            <w:tcW w:w="5211" w:type="dxa"/>
          </w:tcPr>
          <w:p w14:paraId="40F2B375" w14:textId="059E4C86" w:rsidR="00BC17D2" w:rsidRDefault="000B06BE" w:rsidP="0008000F">
            <w:pPr>
              <w:widowControl w:val="0"/>
              <w:autoSpaceDE w:val="0"/>
              <w:autoSpaceDN w:val="0"/>
              <w:jc w:val="both"/>
              <w:rPr>
                <w:rFonts w:ascii="Times New Roman" w:eastAsia="Times New Roman" w:hAnsi="Times New Roman" w:cs="Times New Roman"/>
                <w:sz w:val="28"/>
                <w:szCs w:val="28"/>
              </w:rPr>
            </w:pPr>
            <w:r w:rsidRPr="000B06BE">
              <w:t xml:space="preserve"> </w:t>
            </w:r>
            <w:r w:rsidR="00275BFD">
              <w:rPr>
                <w:rFonts w:ascii="Times New Roman" w:eastAsia="Times New Roman" w:hAnsi="Times New Roman" w:cs="Times New Roman"/>
                <w:sz w:val="28"/>
                <w:szCs w:val="28"/>
              </w:rPr>
              <w:t xml:space="preserve">Об </w:t>
            </w:r>
            <w:r w:rsidR="00BC17D2">
              <w:rPr>
                <w:rFonts w:ascii="Times New Roman" w:eastAsia="Times New Roman" w:hAnsi="Times New Roman" w:cs="Times New Roman"/>
                <w:sz w:val="28"/>
                <w:szCs w:val="28"/>
              </w:rPr>
              <w:t>утверждении А</w:t>
            </w:r>
            <w:r w:rsidR="00BC17D2" w:rsidRPr="000B06BE">
              <w:rPr>
                <w:rFonts w:ascii="Times New Roman" w:eastAsia="Times New Roman" w:hAnsi="Times New Roman" w:cs="Times New Roman"/>
                <w:sz w:val="28"/>
                <w:szCs w:val="28"/>
              </w:rPr>
              <w:t>дминистративного</w:t>
            </w:r>
            <w:r w:rsidR="00BC6F2F">
              <w:rPr>
                <w:rFonts w:ascii="Times New Roman" w:eastAsia="Times New Roman" w:hAnsi="Times New Roman" w:cs="Times New Roman"/>
                <w:sz w:val="28"/>
                <w:szCs w:val="28"/>
              </w:rPr>
              <w:t xml:space="preserve"> </w:t>
            </w:r>
            <w:r w:rsidR="00BC17D2" w:rsidRPr="000B06BE">
              <w:rPr>
                <w:rFonts w:ascii="Times New Roman" w:eastAsia="Times New Roman" w:hAnsi="Times New Roman" w:cs="Times New Roman"/>
                <w:sz w:val="28"/>
                <w:szCs w:val="28"/>
              </w:rPr>
              <w:t>регламента по предоставлению</w:t>
            </w:r>
            <w:r w:rsidR="00BC6F2F">
              <w:rPr>
                <w:rFonts w:ascii="Times New Roman" w:eastAsia="Times New Roman" w:hAnsi="Times New Roman" w:cs="Times New Roman"/>
                <w:sz w:val="28"/>
                <w:szCs w:val="28"/>
              </w:rPr>
              <w:t xml:space="preserve"> муниципальной </w:t>
            </w:r>
            <w:r w:rsidR="00BC17D2" w:rsidRPr="000B06BE">
              <w:rPr>
                <w:rFonts w:ascii="Times New Roman" w:eastAsia="Times New Roman" w:hAnsi="Times New Roman" w:cs="Times New Roman"/>
                <w:sz w:val="28"/>
                <w:szCs w:val="28"/>
              </w:rPr>
              <w:t>услуги «</w:t>
            </w:r>
            <w:r w:rsidR="00BC17D2">
              <w:rPr>
                <w:rFonts w:ascii="Times New Roman" w:eastAsia="Times New Roman" w:hAnsi="Times New Roman" w:cs="Times New Roman"/>
                <w:sz w:val="28"/>
                <w:szCs w:val="28"/>
              </w:rPr>
              <w:t>Направление уведомления</w:t>
            </w:r>
            <w:r w:rsidR="00BC6F2F">
              <w:rPr>
                <w:rFonts w:ascii="Times New Roman" w:eastAsia="Times New Roman" w:hAnsi="Times New Roman" w:cs="Times New Roman"/>
                <w:sz w:val="28"/>
                <w:szCs w:val="28"/>
              </w:rPr>
              <w:t xml:space="preserve"> </w:t>
            </w:r>
            <w:r w:rsidR="00BC17D2">
              <w:rPr>
                <w:rFonts w:ascii="Times New Roman" w:eastAsia="Times New Roman" w:hAnsi="Times New Roman" w:cs="Times New Roman"/>
                <w:sz w:val="28"/>
                <w:szCs w:val="28"/>
              </w:rPr>
              <w:t>о планируемом сносе объекта капитального</w:t>
            </w:r>
            <w:r w:rsidR="00BC6F2F">
              <w:rPr>
                <w:rFonts w:ascii="Times New Roman" w:eastAsia="Times New Roman" w:hAnsi="Times New Roman" w:cs="Times New Roman"/>
                <w:sz w:val="28"/>
                <w:szCs w:val="28"/>
              </w:rPr>
              <w:t xml:space="preserve"> </w:t>
            </w:r>
            <w:r w:rsidR="00BC17D2">
              <w:rPr>
                <w:rFonts w:ascii="Times New Roman" w:eastAsia="Times New Roman" w:hAnsi="Times New Roman" w:cs="Times New Roman"/>
                <w:sz w:val="28"/>
                <w:szCs w:val="28"/>
              </w:rPr>
              <w:t>строительства и уведомления о завершении сноса</w:t>
            </w:r>
            <w:r w:rsidR="00BC6F2F">
              <w:rPr>
                <w:rFonts w:ascii="Times New Roman" w:eastAsia="Times New Roman" w:hAnsi="Times New Roman" w:cs="Times New Roman"/>
                <w:sz w:val="28"/>
                <w:szCs w:val="28"/>
              </w:rPr>
              <w:t xml:space="preserve"> </w:t>
            </w:r>
            <w:r w:rsidR="00BC17D2">
              <w:rPr>
                <w:rFonts w:ascii="Times New Roman" w:eastAsia="Times New Roman" w:hAnsi="Times New Roman" w:cs="Times New Roman"/>
                <w:sz w:val="28"/>
                <w:szCs w:val="28"/>
              </w:rPr>
              <w:t>объекта капитального</w:t>
            </w:r>
            <w:r w:rsidR="00BC6F2F">
              <w:rPr>
                <w:rFonts w:ascii="Times New Roman" w:eastAsia="Times New Roman" w:hAnsi="Times New Roman" w:cs="Times New Roman"/>
                <w:sz w:val="28"/>
                <w:szCs w:val="28"/>
              </w:rPr>
              <w:t xml:space="preserve"> </w:t>
            </w:r>
            <w:r w:rsidR="00BC17D2">
              <w:rPr>
                <w:rFonts w:ascii="Times New Roman" w:eastAsia="Times New Roman" w:hAnsi="Times New Roman" w:cs="Times New Roman"/>
                <w:sz w:val="28"/>
                <w:szCs w:val="28"/>
              </w:rPr>
              <w:t>строительства»</w:t>
            </w:r>
          </w:p>
          <w:p w14:paraId="77F78CA8" w14:textId="77777777" w:rsidR="00BC17D2" w:rsidRDefault="00BC17D2" w:rsidP="000B06BE">
            <w:pPr>
              <w:jc w:val="both"/>
              <w:rPr>
                <w:rFonts w:ascii="Times New Roman" w:eastAsia="Times New Roman" w:hAnsi="Times New Roman" w:cs="Times New Roman"/>
                <w:sz w:val="28"/>
                <w:szCs w:val="28"/>
                <w:lang w:eastAsia="ru-RU"/>
              </w:rPr>
            </w:pPr>
          </w:p>
        </w:tc>
        <w:tc>
          <w:tcPr>
            <w:tcW w:w="4741" w:type="dxa"/>
          </w:tcPr>
          <w:p w14:paraId="6EDBF3E0" w14:textId="77777777" w:rsidR="00BC17D2" w:rsidRDefault="00BC17D2" w:rsidP="000B06BE">
            <w:pPr>
              <w:jc w:val="both"/>
              <w:rPr>
                <w:rFonts w:ascii="Times New Roman" w:eastAsia="Times New Roman" w:hAnsi="Times New Roman" w:cs="Times New Roman"/>
                <w:sz w:val="28"/>
                <w:szCs w:val="28"/>
                <w:lang w:eastAsia="ru-RU"/>
              </w:rPr>
            </w:pPr>
          </w:p>
        </w:tc>
      </w:tr>
    </w:tbl>
    <w:p w14:paraId="1EB371F2" w14:textId="4698428A" w:rsidR="000B06BE" w:rsidRPr="000B06BE" w:rsidRDefault="000B06BE" w:rsidP="000B06BE">
      <w:pPr>
        <w:spacing w:after="0" w:line="240" w:lineRule="auto"/>
        <w:jc w:val="both"/>
        <w:rPr>
          <w:rFonts w:ascii="Times New Roman" w:eastAsia="Times New Roman" w:hAnsi="Times New Roman" w:cs="Times New Roman"/>
          <w:bCs/>
          <w:sz w:val="28"/>
          <w:szCs w:val="28"/>
          <w:lang w:eastAsia="ru-RU"/>
        </w:rPr>
      </w:pPr>
      <w:r w:rsidRPr="000B06BE">
        <w:rPr>
          <w:rFonts w:ascii="Times New Roman" w:eastAsia="Times New Roman" w:hAnsi="Times New Roman" w:cs="Times New Roman"/>
          <w:sz w:val="28"/>
          <w:szCs w:val="28"/>
          <w:lang w:eastAsia="ru-RU"/>
        </w:rPr>
        <w:t xml:space="preserve">     </w:t>
      </w:r>
      <w:r w:rsidR="00846F6C">
        <w:rPr>
          <w:rFonts w:ascii="Times New Roman" w:eastAsia="Times New Roman" w:hAnsi="Times New Roman" w:cs="Times New Roman"/>
          <w:sz w:val="28"/>
          <w:szCs w:val="28"/>
          <w:lang w:eastAsia="ru-RU"/>
        </w:rPr>
        <w:t xml:space="preserve">      </w:t>
      </w:r>
      <w:proofErr w:type="gramStart"/>
      <w:r w:rsidRPr="000B06BE">
        <w:rPr>
          <w:rFonts w:ascii="Times New Roman" w:eastAsia="Times New Roman" w:hAnsi="Times New Roman" w:cs="Times New Roman"/>
          <w:sz w:val="28"/>
          <w:szCs w:val="28"/>
          <w:lang w:eastAsia="ru-RU"/>
        </w:rPr>
        <w:t xml:space="preserve">В соответствии с Федеральными законами от 06.10.2003 г. № 131-ФЗ                        «Об общих принципах организации местного самоуправления в Российской </w:t>
      </w:r>
      <w:r w:rsidRPr="000B06BE">
        <w:rPr>
          <w:rFonts w:ascii="Times New Roman" w:eastAsia="Times New Roman" w:hAnsi="Times New Roman" w:cs="Times New Roman"/>
          <w:spacing w:val="-1"/>
          <w:sz w:val="28"/>
          <w:szCs w:val="28"/>
          <w:lang w:eastAsia="ru-RU"/>
        </w:rPr>
        <w:t>Федерации» и от 27.07.2010 г. № 210-ФЗ «Об организации предоставления государственных и муниципальных услуг»</w:t>
      </w:r>
      <w:r w:rsidR="00BD31F6">
        <w:rPr>
          <w:rFonts w:ascii="Times New Roman" w:eastAsia="Times New Roman" w:hAnsi="Times New Roman" w:cs="Times New Roman"/>
          <w:spacing w:val="-1"/>
          <w:sz w:val="28"/>
          <w:szCs w:val="28"/>
          <w:lang w:eastAsia="ru-RU"/>
        </w:rPr>
        <w:t>,</w:t>
      </w:r>
      <w:r w:rsidR="00031A7F" w:rsidRPr="00031A7F">
        <w:rPr>
          <w:rFonts w:ascii="Times New Roman" w:eastAsia="Times New Roman" w:hAnsi="Times New Roman" w:cs="Times New Roman"/>
          <w:spacing w:val="-1"/>
          <w:sz w:val="28"/>
          <w:szCs w:val="28"/>
          <w:lang w:eastAsia="ru-RU"/>
        </w:rPr>
        <w:t xml:space="preserve"> </w:t>
      </w:r>
      <w:r w:rsidR="00031A7F" w:rsidRPr="00031A7F">
        <w:rPr>
          <w:rFonts w:ascii="Times New Roman" w:eastAsia="Times New Roman" w:hAnsi="Times New Roman" w:cs="Times New Roman"/>
          <w:spacing w:val="-1"/>
          <w:sz w:val="28"/>
          <w:szCs w:val="28"/>
          <w:lang w:eastAsia="ru-RU"/>
        </w:rPr>
        <w:t>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 силу</w:t>
      </w:r>
      <w:proofErr w:type="gramEnd"/>
      <w:r w:rsidR="00031A7F" w:rsidRPr="00031A7F">
        <w:rPr>
          <w:rFonts w:ascii="Times New Roman" w:eastAsia="Times New Roman" w:hAnsi="Times New Roman" w:cs="Times New Roman"/>
          <w:spacing w:val="-1"/>
          <w:sz w:val="28"/>
          <w:szCs w:val="28"/>
          <w:lang w:eastAsia="ru-RU"/>
        </w:rPr>
        <w:t xml:space="preserve"> некоторых актов и отдельных положений актов Правительства Российской Федерации», постановлением Администрации Пустошкинского района от 14.02.2023 № 24 «Об утверждении порядка разработки и утверждения административных регламентов предоставления</w:t>
      </w:r>
      <w:r w:rsidR="00201BE4">
        <w:rPr>
          <w:rFonts w:ascii="Times New Roman" w:eastAsia="Times New Roman" w:hAnsi="Times New Roman" w:cs="Times New Roman"/>
          <w:spacing w:val="-1"/>
          <w:sz w:val="28"/>
          <w:szCs w:val="28"/>
          <w:lang w:eastAsia="ru-RU"/>
        </w:rPr>
        <w:t xml:space="preserve"> муниципальных услуг»</w:t>
      </w:r>
      <w:r w:rsidRPr="000B06BE">
        <w:rPr>
          <w:rFonts w:ascii="Times New Roman" w:eastAsia="Times New Roman" w:hAnsi="Times New Roman" w:cs="Times New Roman"/>
          <w:spacing w:val="-1"/>
          <w:sz w:val="28"/>
          <w:szCs w:val="28"/>
          <w:lang w:eastAsia="ru-RU"/>
        </w:rPr>
        <w:t xml:space="preserve"> Администрация Пустошкинского района</w:t>
      </w:r>
      <w:r w:rsidRPr="000B06BE">
        <w:rPr>
          <w:rFonts w:ascii="Times New Roman" w:eastAsia="Times New Roman" w:hAnsi="Times New Roman" w:cs="Times New Roman"/>
          <w:sz w:val="28"/>
          <w:szCs w:val="28"/>
          <w:lang w:eastAsia="ru-RU"/>
        </w:rPr>
        <w:t xml:space="preserve">  </w:t>
      </w:r>
      <w:r w:rsidRPr="000B06BE">
        <w:rPr>
          <w:rFonts w:ascii="Times New Roman" w:eastAsia="Times New Roman" w:hAnsi="Times New Roman" w:cs="Times New Roman"/>
          <w:bCs/>
          <w:sz w:val="28"/>
          <w:szCs w:val="28"/>
          <w:lang w:eastAsia="ru-RU"/>
        </w:rPr>
        <w:t>ПОСТАНОВЛЯЕТ:</w:t>
      </w:r>
    </w:p>
    <w:p w14:paraId="65271CAA" w14:textId="059D8F0B" w:rsidR="000B06BE" w:rsidRPr="00410888" w:rsidRDefault="00BC7037" w:rsidP="003F6221">
      <w:pPr>
        <w:pStyle w:val="a7"/>
        <w:widowControl w:val="0"/>
        <w:numPr>
          <w:ilvl w:val="0"/>
          <w:numId w:val="5"/>
        </w:numPr>
        <w:autoSpaceDE w:val="0"/>
        <w:autoSpaceDN w:val="0"/>
        <w:spacing w:after="0" w:line="240" w:lineRule="auto"/>
        <w:ind w:left="0" w:firstLine="851"/>
        <w:jc w:val="both"/>
        <w:rPr>
          <w:rFonts w:ascii="Times New Roman" w:eastAsia="Times New Roman" w:hAnsi="Times New Roman" w:cs="Times New Roman"/>
          <w:sz w:val="28"/>
          <w:szCs w:val="28"/>
        </w:rPr>
      </w:pPr>
      <w:r w:rsidRPr="00410888">
        <w:rPr>
          <w:rFonts w:ascii="Times New Roman" w:eastAsia="Times New Roman" w:hAnsi="Times New Roman" w:cs="Times New Roman"/>
          <w:sz w:val="28"/>
          <w:szCs w:val="28"/>
        </w:rPr>
        <w:t>Утвердить А</w:t>
      </w:r>
      <w:r w:rsidR="000B06BE" w:rsidRPr="00410888">
        <w:rPr>
          <w:rFonts w:ascii="Times New Roman" w:eastAsia="Times New Roman" w:hAnsi="Times New Roman" w:cs="Times New Roman"/>
          <w:sz w:val="28"/>
          <w:szCs w:val="28"/>
        </w:rPr>
        <w:t>дминистративный регламент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со</w:t>
      </w:r>
      <w:r w:rsidRPr="00410888">
        <w:rPr>
          <w:rFonts w:ascii="Times New Roman" w:eastAsia="Times New Roman" w:hAnsi="Times New Roman" w:cs="Times New Roman"/>
          <w:sz w:val="28"/>
          <w:szCs w:val="28"/>
        </w:rPr>
        <w:t>гласно приложению к настоящему п</w:t>
      </w:r>
      <w:r w:rsidR="000B06BE" w:rsidRPr="00410888">
        <w:rPr>
          <w:rFonts w:ascii="Times New Roman" w:eastAsia="Times New Roman" w:hAnsi="Times New Roman" w:cs="Times New Roman"/>
          <w:sz w:val="28"/>
          <w:szCs w:val="28"/>
        </w:rPr>
        <w:t>остановлению.</w:t>
      </w:r>
    </w:p>
    <w:p w14:paraId="2883981A" w14:textId="2B393D37" w:rsidR="000B06BE" w:rsidRPr="00410888" w:rsidRDefault="00610D23" w:rsidP="003F6221">
      <w:pPr>
        <w:pStyle w:val="a7"/>
        <w:widowControl w:val="0"/>
        <w:numPr>
          <w:ilvl w:val="0"/>
          <w:numId w:val="5"/>
        </w:numPr>
        <w:tabs>
          <w:tab w:val="left" w:pos="1134"/>
        </w:tabs>
        <w:autoSpaceDE w:val="0"/>
        <w:autoSpaceDN w:val="0"/>
        <w:adjustRightInd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B06BE" w:rsidRPr="00410888">
        <w:rPr>
          <w:rFonts w:ascii="Times New Roman" w:eastAsia="Times New Roman" w:hAnsi="Times New Roman" w:cs="Times New Roman"/>
          <w:sz w:val="28"/>
          <w:szCs w:val="28"/>
        </w:rPr>
        <w:t xml:space="preserve">Опубликовать настоящее постановление в газете «Вперед» и разместить в сети Интернет на официальном сайте муниципального образования «Пустошкинский район» </w:t>
      </w:r>
      <w:hyperlink r:id="rId8" w:history="1">
        <w:r w:rsidR="000B06BE" w:rsidRPr="00410888">
          <w:rPr>
            <w:rFonts w:ascii="Times New Roman" w:eastAsia="Times New Roman" w:hAnsi="Times New Roman" w:cs="Times New Roman"/>
            <w:color w:val="0563C1"/>
            <w:sz w:val="28"/>
            <w:szCs w:val="28"/>
            <w:u w:val="single"/>
            <w:shd w:val="clear" w:color="auto" w:fill="FFFFFF"/>
            <w:lang w:eastAsia="ru-RU"/>
          </w:rPr>
          <w:t>pustoshka@reg60.ru</w:t>
        </w:r>
      </w:hyperlink>
    </w:p>
    <w:p w14:paraId="5B6ED7F7" w14:textId="39501404" w:rsidR="000B06BE" w:rsidRPr="00410888" w:rsidRDefault="0044411E" w:rsidP="003F6221">
      <w:pPr>
        <w:pStyle w:val="a7"/>
        <w:numPr>
          <w:ilvl w:val="0"/>
          <w:numId w:val="5"/>
        </w:numPr>
        <w:spacing w:after="200" w:line="240" w:lineRule="auto"/>
        <w:ind w:left="0" w:firstLine="851"/>
        <w:jc w:val="both"/>
        <w:rPr>
          <w:rFonts w:ascii="Times New Roman" w:eastAsia="Times New Roman" w:hAnsi="Times New Roman" w:cs="Times New Roman"/>
          <w:sz w:val="28"/>
          <w:szCs w:val="28"/>
          <w:lang w:eastAsia="ru-RU"/>
        </w:rPr>
      </w:pPr>
      <w:r w:rsidRPr="00410888">
        <w:rPr>
          <w:rFonts w:ascii="Times New Roman" w:eastAsia="Times New Roman" w:hAnsi="Times New Roman" w:cs="Times New Roman"/>
          <w:sz w:val="28"/>
          <w:szCs w:val="28"/>
          <w:lang w:eastAsia="ru-RU"/>
        </w:rPr>
        <w:t>Настоящее постановление вступает в силу со дня его официального опубликования.</w:t>
      </w:r>
    </w:p>
    <w:p w14:paraId="7E6AE80D" w14:textId="2822B361" w:rsidR="000B06BE" w:rsidRPr="00ED6273" w:rsidRDefault="000B06BE" w:rsidP="000B06BE">
      <w:pPr>
        <w:pStyle w:val="a7"/>
        <w:numPr>
          <w:ilvl w:val="0"/>
          <w:numId w:val="5"/>
        </w:numPr>
        <w:spacing w:after="0" w:line="240" w:lineRule="auto"/>
        <w:ind w:left="0" w:firstLine="851"/>
        <w:jc w:val="both"/>
        <w:rPr>
          <w:rFonts w:ascii="Times New Roman" w:eastAsia="Times New Roman" w:hAnsi="Times New Roman" w:cs="Times New Roman"/>
          <w:sz w:val="28"/>
          <w:szCs w:val="28"/>
          <w:lang w:eastAsia="ru-RU"/>
        </w:rPr>
      </w:pPr>
      <w:proofErr w:type="gramStart"/>
      <w:r w:rsidRPr="00ED6273">
        <w:rPr>
          <w:rFonts w:ascii="Times New Roman" w:eastAsia="Times New Roman" w:hAnsi="Times New Roman" w:cs="Times New Roman"/>
          <w:sz w:val="28"/>
          <w:szCs w:val="28"/>
          <w:lang w:eastAsia="ru-RU"/>
        </w:rPr>
        <w:t>Контроль за</w:t>
      </w:r>
      <w:proofErr w:type="gramEnd"/>
      <w:r w:rsidRPr="00ED6273">
        <w:rPr>
          <w:rFonts w:ascii="Times New Roman" w:eastAsia="Times New Roman" w:hAnsi="Times New Roman" w:cs="Times New Roman"/>
          <w:sz w:val="28"/>
          <w:szCs w:val="28"/>
          <w:lang w:eastAsia="ru-RU"/>
        </w:rPr>
        <w:t xml:space="preserve"> исполнением настоящего постановления возложить на заместителя Главы Администрации</w:t>
      </w:r>
      <w:r w:rsidR="00B468D5" w:rsidRPr="00ED6273">
        <w:rPr>
          <w:rFonts w:ascii="Times New Roman" w:eastAsia="Times New Roman" w:hAnsi="Times New Roman" w:cs="Times New Roman"/>
          <w:sz w:val="28"/>
          <w:szCs w:val="28"/>
          <w:lang w:eastAsia="ru-RU"/>
        </w:rPr>
        <w:t xml:space="preserve"> Пустошкинского</w:t>
      </w:r>
      <w:r w:rsidRPr="00ED6273">
        <w:rPr>
          <w:rFonts w:ascii="Times New Roman" w:eastAsia="Times New Roman" w:hAnsi="Times New Roman" w:cs="Times New Roman"/>
          <w:sz w:val="28"/>
          <w:szCs w:val="28"/>
          <w:lang w:eastAsia="ru-RU"/>
        </w:rPr>
        <w:t xml:space="preserve"> района - </w:t>
      </w:r>
      <w:r w:rsidRPr="00ED6273">
        <w:rPr>
          <w:rFonts w:ascii="Times New Roman" w:eastAsia="Times New Roman" w:hAnsi="Times New Roman" w:cs="Times New Roman"/>
          <w:sz w:val="28"/>
          <w:szCs w:val="28"/>
          <w:lang w:eastAsia="ru-RU"/>
        </w:rPr>
        <w:lastRenderedPageBreak/>
        <w:t>председателя комитета по экономике, муниципальным закупкам и градостроительной деятельности В.М. Шилову.</w:t>
      </w:r>
    </w:p>
    <w:p w14:paraId="665540B1" w14:textId="77777777" w:rsidR="000B06BE" w:rsidRPr="000B06BE" w:rsidRDefault="000B06BE" w:rsidP="000B06BE">
      <w:pPr>
        <w:spacing w:after="0" w:line="240" w:lineRule="auto"/>
        <w:rPr>
          <w:rFonts w:ascii="Times New Roman" w:eastAsia="Times New Roman" w:hAnsi="Times New Roman" w:cs="Times New Roman"/>
          <w:sz w:val="28"/>
          <w:szCs w:val="28"/>
          <w:lang w:eastAsia="ru-RU"/>
        </w:rPr>
      </w:pPr>
    </w:p>
    <w:p w14:paraId="6F9FBDCF" w14:textId="77777777" w:rsidR="000B06BE" w:rsidRPr="00ED6273" w:rsidRDefault="000B06BE" w:rsidP="000B06BE">
      <w:pPr>
        <w:spacing w:after="0" w:line="240" w:lineRule="auto"/>
        <w:rPr>
          <w:rFonts w:ascii="Times New Roman" w:eastAsia="Times New Roman" w:hAnsi="Times New Roman" w:cs="Times New Roman"/>
          <w:sz w:val="28"/>
          <w:szCs w:val="28"/>
          <w:lang w:eastAsia="ru-RU"/>
        </w:rPr>
      </w:pPr>
    </w:p>
    <w:p w14:paraId="5E41A389" w14:textId="77777777" w:rsidR="000B06BE" w:rsidRPr="000B06BE" w:rsidRDefault="000B06BE" w:rsidP="000B06BE">
      <w:pPr>
        <w:spacing w:after="0" w:line="240" w:lineRule="auto"/>
        <w:rPr>
          <w:rFonts w:ascii="Times New Roman" w:eastAsia="Times New Roman" w:hAnsi="Times New Roman" w:cs="Times New Roman"/>
          <w:sz w:val="28"/>
          <w:szCs w:val="28"/>
          <w:lang w:eastAsia="ru-RU"/>
        </w:rPr>
      </w:pPr>
      <w:r w:rsidRPr="000B06BE">
        <w:rPr>
          <w:rFonts w:ascii="Times New Roman" w:eastAsia="Times New Roman" w:hAnsi="Times New Roman" w:cs="Times New Roman"/>
          <w:sz w:val="28"/>
          <w:szCs w:val="28"/>
          <w:lang w:eastAsia="ru-RU"/>
        </w:rPr>
        <w:t xml:space="preserve">Глава района                                                                                    Ю. Э. Кравцов                                                   </w:t>
      </w:r>
    </w:p>
    <w:p w14:paraId="172BA9FF" w14:textId="77777777" w:rsidR="000B06BE" w:rsidRPr="000B06BE" w:rsidRDefault="000B06BE" w:rsidP="000B06BE">
      <w:pPr>
        <w:spacing w:after="0" w:line="240" w:lineRule="auto"/>
        <w:rPr>
          <w:rFonts w:ascii="Times New Roman" w:eastAsia="Times New Roman" w:hAnsi="Times New Roman" w:cs="Times New Roman"/>
          <w:sz w:val="28"/>
          <w:szCs w:val="28"/>
          <w:lang w:eastAsia="ru-RU"/>
        </w:rPr>
      </w:pPr>
    </w:p>
    <w:p w14:paraId="6EFDC5B0" w14:textId="08EBEADB" w:rsidR="000B06BE" w:rsidRDefault="000B06BE" w:rsidP="000B06BE">
      <w:pPr>
        <w:spacing w:after="0" w:line="240" w:lineRule="auto"/>
        <w:rPr>
          <w:rFonts w:ascii="Times New Roman" w:eastAsia="Times New Roman" w:hAnsi="Times New Roman" w:cs="Times New Roman"/>
          <w:sz w:val="28"/>
          <w:szCs w:val="28"/>
          <w:lang w:eastAsia="ru-RU"/>
        </w:rPr>
      </w:pPr>
      <w:r w:rsidRPr="000B06BE">
        <w:rPr>
          <w:rFonts w:ascii="Times New Roman" w:eastAsia="Times New Roman" w:hAnsi="Times New Roman" w:cs="Times New Roman"/>
          <w:sz w:val="28"/>
          <w:szCs w:val="28"/>
          <w:lang w:eastAsia="ru-RU"/>
        </w:rPr>
        <w:t xml:space="preserve">                                                                                  </w:t>
      </w:r>
    </w:p>
    <w:p w14:paraId="19C2F7DD" w14:textId="77777777" w:rsidR="00912FDB" w:rsidRDefault="00912FDB" w:rsidP="000B06BE">
      <w:pPr>
        <w:spacing w:after="0" w:line="240" w:lineRule="auto"/>
        <w:rPr>
          <w:rFonts w:ascii="Times New Roman" w:eastAsia="Times New Roman" w:hAnsi="Times New Roman" w:cs="Times New Roman"/>
          <w:sz w:val="28"/>
          <w:szCs w:val="28"/>
          <w:lang w:eastAsia="ru-RU"/>
        </w:rPr>
      </w:pPr>
    </w:p>
    <w:p w14:paraId="67ABA110" w14:textId="77777777" w:rsidR="00912FDB" w:rsidRDefault="00912FDB" w:rsidP="000B06BE">
      <w:pPr>
        <w:spacing w:after="0" w:line="240" w:lineRule="auto"/>
        <w:rPr>
          <w:rFonts w:ascii="Times New Roman" w:eastAsia="Times New Roman" w:hAnsi="Times New Roman" w:cs="Times New Roman"/>
          <w:sz w:val="28"/>
          <w:szCs w:val="28"/>
          <w:lang w:eastAsia="ru-RU"/>
        </w:rPr>
      </w:pPr>
    </w:p>
    <w:p w14:paraId="3E4EE377" w14:textId="77777777" w:rsidR="00912FDB" w:rsidRDefault="00912FDB" w:rsidP="000B06BE">
      <w:pPr>
        <w:spacing w:after="0" w:line="240" w:lineRule="auto"/>
        <w:rPr>
          <w:rFonts w:ascii="Times New Roman" w:eastAsia="Times New Roman" w:hAnsi="Times New Roman" w:cs="Times New Roman"/>
          <w:sz w:val="28"/>
          <w:szCs w:val="28"/>
          <w:lang w:eastAsia="ru-RU"/>
        </w:rPr>
      </w:pPr>
    </w:p>
    <w:p w14:paraId="73792159" w14:textId="77777777" w:rsidR="00912FDB" w:rsidRDefault="00912FDB" w:rsidP="000B06BE">
      <w:pPr>
        <w:spacing w:after="0" w:line="240" w:lineRule="auto"/>
        <w:rPr>
          <w:rFonts w:ascii="Times New Roman" w:eastAsia="Times New Roman" w:hAnsi="Times New Roman" w:cs="Times New Roman"/>
          <w:sz w:val="28"/>
          <w:szCs w:val="28"/>
          <w:lang w:eastAsia="ru-RU"/>
        </w:rPr>
      </w:pPr>
    </w:p>
    <w:p w14:paraId="265A2D0D" w14:textId="77777777" w:rsidR="00912FDB" w:rsidRDefault="00912FDB" w:rsidP="000B06BE">
      <w:pPr>
        <w:spacing w:after="0" w:line="240" w:lineRule="auto"/>
        <w:rPr>
          <w:rFonts w:ascii="Times New Roman" w:eastAsia="Times New Roman" w:hAnsi="Times New Roman" w:cs="Times New Roman"/>
          <w:sz w:val="28"/>
          <w:szCs w:val="28"/>
          <w:lang w:eastAsia="ru-RU"/>
        </w:rPr>
      </w:pPr>
    </w:p>
    <w:p w14:paraId="2751BDED" w14:textId="77777777" w:rsidR="00912FDB" w:rsidRDefault="00912FDB" w:rsidP="000B06BE">
      <w:pPr>
        <w:spacing w:after="0" w:line="240" w:lineRule="auto"/>
        <w:rPr>
          <w:rFonts w:ascii="Times New Roman" w:eastAsia="Times New Roman" w:hAnsi="Times New Roman" w:cs="Times New Roman"/>
          <w:sz w:val="28"/>
          <w:szCs w:val="28"/>
          <w:lang w:eastAsia="ru-RU"/>
        </w:rPr>
      </w:pPr>
    </w:p>
    <w:p w14:paraId="05F003DE" w14:textId="77777777" w:rsidR="00912FDB" w:rsidRDefault="00912FDB" w:rsidP="000B06BE">
      <w:pPr>
        <w:spacing w:after="0" w:line="240" w:lineRule="auto"/>
        <w:rPr>
          <w:rFonts w:ascii="Times New Roman" w:eastAsia="Times New Roman" w:hAnsi="Times New Roman" w:cs="Times New Roman"/>
          <w:sz w:val="28"/>
          <w:szCs w:val="28"/>
          <w:lang w:eastAsia="ru-RU"/>
        </w:rPr>
      </w:pPr>
    </w:p>
    <w:p w14:paraId="63D11C29" w14:textId="77777777" w:rsidR="00912FDB" w:rsidRDefault="00912FDB" w:rsidP="000B06BE">
      <w:pPr>
        <w:spacing w:after="0" w:line="240" w:lineRule="auto"/>
        <w:rPr>
          <w:rFonts w:ascii="Times New Roman" w:eastAsia="Times New Roman" w:hAnsi="Times New Roman" w:cs="Times New Roman"/>
          <w:sz w:val="28"/>
          <w:szCs w:val="28"/>
          <w:lang w:eastAsia="ru-RU"/>
        </w:rPr>
      </w:pPr>
    </w:p>
    <w:p w14:paraId="683239CB" w14:textId="77777777" w:rsidR="00912FDB" w:rsidRDefault="00912FDB" w:rsidP="000B06BE">
      <w:pPr>
        <w:spacing w:after="0" w:line="240" w:lineRule="auto"/>
        <w:rPr>
          <w:rFonts w:ascii="Times New Roman" w:eastAsia="Times New Roman" w:hAnsi="Times New Roman" w:cs="Times New Roman"/>
          <w:sz w:val="28"/>
          <w:szCs w:val="28"/>
          <w:lang w:eastAsia="ru-RU"/>
        </w:rPr>
      </w:pPr>
    </w:p>
    <w:p w14:paraId="69E005F9" w14:textId="77777777" w:rsidR="00912FDB" w:rsidRDefault="00912FDB" w:rsidP="000B06BE">
      <w:pPr>
        <w:spacing w:after="0" w:line="240" w:lineRule="auto"/>
        <w:rPr>
          <w:rFonts w:ascii="Times New Roman" w:eastAsia="Times New Roman" w:hAnsi="Times New Roman" w:cs="Times New Roman"/>
          <w:sz w:val="28"/>
          <w:szCs w:val="28"/>
          <w:lang w:eastAsia="ru-RU"/>
        </w:rPr>
      </w:pPr>
    </w:p>
    <w:p w14:paraId="52520A81" w14:textId="77777777" w:rsidR="00912FDB" w:rsidRDefault="00912FDB" w:rsidP="000B06BE">
      <w:pPr>
        <w:spacing w:after="0" w:line="240" w:lineRule="auto"/>
        <w:rPr>
          <w:rFonts w:ascii="Times New Roman" w:eastAsia="Times New Roman" w:hAnsi="Times New Roman" w:cs="Times New Roman"/>
          <w:sz w:val="28"/>
          <w:szCs w:val="28"/>
          <w:lang w:eastAsia="ru-RU"/>
        </w:rPr>
      </w:pPr>
    </w:p>
    <w:p w14:paraId="3069EA08" w14:textId="77777777" w:rsidR="00912FDB" w:rsidRDefault="00912FDB" w:rsidP="000B06BE">
      <w:pPr>
        <w:spacing w:after="0" w:line="240" w:lineRule="auto"/>
        <w:rPr>
          <w:rFonts w:ascii="Times New Roman" w:eastAsia="Times New Roman" w:hAnsi="Times New Roman" w:cs="Times New Roman"/>
          <w:sz w:val="28"/>
          <w:szCs w:val="28"/>
          <w:lang w:eastAsia="ru-RU"/>
        </w:rPr>
      </w:pPr>
    </w:p>
    <w:p w14:paraId="6A43EF59" w14:textId="77777777" w:rsidR="00912FDB" w:rsidRDefault="00912FDB" w:rsidP="000B06BE">
      <w:pPr>
        <w:spacing w:after="0" w:line="240" w:lineRule="auto"/>
        <w:rPr>
          <w:rFonts w:ascii="Times New Roman" w:eastAsia="Times New Roman" w:hAnsi="Times New Roman" w:cs="Times New Roman"/>
          <w:sz w:val="28"/>
          <w:szCs w:val="28"/>
          <w:lang w:eastAsia="ru-RU"/>
        </w:rPr>
      </w:pPr>
    </w:p>
    <w:p w14:paraId="4B421D3F" w14:textId="77777777" w:rsidR="00912FDB" w:rsidRDefault="00912FDB" w:rsidP="000B06BE">
      <w:pPr>
        <w:spacing w:after="0" w:line="240" w:lineRule="auto"/>
        <w:rPr>
          <w:rFonts w:ascii="Times New Roman" w:eastAsia="Times New Roman" w:hAnsi="Times New Roman" w:cs="Times New Roman"/>
          <w:sz w:val="28"/>
          <w:szCs w:val="28"/>
          <w:lang w:eastAsia="ru-RU"/>
        </w:rPr>
      </w:pPr>
    </w:p>
    <w:p w14:paraId="4268D3A7" w14:textId="77777777" w:rsidR="00912FDB" w:rsidRDefault="00912FDB" w:rsidP="000B06BE">
      <w:pPr>
        <w:spacing w:after="0" w:line="240" w:lineRule="auto"/>
        <w:rPr>
          <w:rFonts w:ascii="Times New Roman" w:eastAsia="Times New Roman" w:hAnsi="Times New Roman" w:cs="Times New Roman"/>
          <w:sz w:val="28"/>
          <w:szCs w:val="28"/>
          <w:lang w:eastAsia="ru-RU"/>
        </w:rPr>
      </w:pPr>
    </w:p>
    <w:p w14:paraId="4A8C785F" w14:textId="77777777" w:rsidR="00912FDB" w:rsidRDefault="00912FDB" w:rsidP="000B06BE">
      <w:pPr>
        <w:spacing w:after="0" w:line="240" w:lineRule="auto"/>
        <w:rPr>
          <w:rFonts w:ascii="Times New Roman" w:eastAsia="Times New Roman" w:hAnsi="Times New Roman" w:cs="Times New Roman"/>
          <w:sz w:val="28"/>
          <w:szCs w:val="28"/>
          <w:lang w:eastAsia="ru-RU"/>
        </w:rPr>
      </w:pPr>
    </w:p>
    <w:p w14:paraId="09F2B207" w14:textId="77777777" w:rsidR="00912FDB" w:rsidRDefault="00912FDB" w:rsidP="000B06BE">
      <w:pPr>
        <w:spacing w:after="0" w:line="240" w:lineRule="auto"/>
        <w:rPr>
          <w:rFonts w:ascii="Times New Roman" w:eastAsia="Times New Roman" w:hAnsi="Times New Roman" w:cs="Times New Roman"/>
          <w:sz w:val="28"/>
          <w:szCs w:val="28"/>
          <w:lang w:eastAsia="ru-RU"/>
        </w:rPr>
      </w:pPr>
    </w:p>
    <w:p w14:paraId="3EA45E08" w14:textId="77777777" w:rsidR="00912FDB" w:rsidRDefault="00912FDB" w:rsidP="000B06BE">
      <w:pPr>
        <w:spacing w:after="0" w:line="240" w:lineRule="auto"/>
        <w:rPr>
          <w:rFonts w:ascii="Times New Roman" w:eastAsia="Times New Roman" w:hAnsi="Times New Roman" w:cs="Times New Roman"/>
          <w:sz w:val="28"/>
          <w:szCs w:val="28"/>
          <w:lang w:eastAsia="ru-RU"/>
        </w:rPr>
      </w:pPr>
    </w:p>
    <w:p w14:paraId="42B8282E" w14:textId="77777777" w:rsidR="00912FDB" w:rsidRDefault="00912FDB" w:rsidP="000B06BE">
      <w:pPr>
        <w:spacing w:after="0" w:line="240" w:lineRule="auto"/>
        <w:rPr>
          <w:rFonts w:ascii="Times New Roman" w:eastAsia="Times New Roman" w:hAnsi="Times New Roman" w:cs="Times New Roman"/>
          <w:sz w:val="28"/>
          <w:szCs w:val="28"/>
          <w:lang w:eastAsia="ru-RU"/>
        </w:rPr>
      </w:pPr>
    </w:p>
    <w:p w14:paraId="2DEA4D4C" w14:textId="77777777" w:rsidR="00912FDB" w:rsidRDefault="00912FDB" w:rsidP="000B06BE">
      <w:pPr>
        <w:spacing w:after="0" w:line="240" w:lineRule="auto"/>
        <w:rPr>
          <w:rFonts w:ascii="Times New Roman" w:eastAsia="Times New Roman" w:hAnsi="Times New Roman" w:cs="Times New Roman"/>
          <w:sz w:val="28"/>
          <w:szCs w:val="28"/>
          <w:lang w:eastAsia="ru-RU"/>
        </w:rPr>
      </w:pPr>
    </w:p>
    <w:p w14:paraId="10A41542" w14:textId="77777777" w:rsidR="00912FDB" w:rsidRDefault="00912FDB" w:rsidP="000B06BE">
      <w:pPr>
        <w:spacing w:after="0" w:line="240" w:lineRule="auto"/>
        <w:rPr>
          <w:rFonts w:ascii="Times New Roman" w:eastAsia="Times New Roman" w:hAnsi="Times New Roman" w:cs="Times New Roman"/>
          <w:sz w:val="28"/>
          <w:szCs w:val="28"/>
          <w:lang w:eastAsia="ru-RU"/>
        </w:rPr>
      </w:pPr>
    </w:p>
    <w:p w14:paraId="01D044BF" w14:textId="77777777" w:rsidR="00912FDB" w:rsidRDefault="00912FDB" w:rsidP="000B06BE">
      <w:pPr>
        <w:spacing w:after="0" w:line="240" w:lineRule="auto"/>
        <w:rPr>
          <w:rFonts w:ascii="Times New Roman" w:eastAsia="Times New Roman" w:hAnsi="Times New Roman" w:cs="Times New Roman"/>
          <w:sz w:val="28"/>
          <w:szCs w:val="28"/>
          <w:lang w:eastAsia="ru-RU"/>
        </w:rPr>
      </w:pPr>
    </w:p>
    <w:p w14:paraId="2DE9F69B" w14:textId="77777777" w:rsidR="00912FDB" w:rsidRDefault="00912FDB" w:rsidP="000B06BE">
      <w:pPr>
        <w:spacing w:after="0" w:line="240" w:lineRule="auto"/>
        <w:rPr>
          <w:rFonts w:ascii="Times New Roman" w:eastAsia="Times New Roman" w:hAnsi="Times New Roman" w:cs="Times New Roman"/>
          <w:sz w:val="28"/>
          <w:szCs w:val="28"/>
          <w:lang w:eastAsia="ru-RU"/>
        </w:rPr>
      </w:pPr>
    </w:p>
    <w:p w14:paraId="03A65A07" w14:textId="77777777" w:rsidR="00912FDB" w:rsidRDefault="00912FDB" w:rsidP="000B06BE">
      <w:pPr>
        <w:spacing w:after="0" w:line="240" w:lineRule="auto"/>
        <w:rPr>
          <w:rFonts w:ascii="Times New Roman" w:eastAsia="Times New Roman" w:hAnsi="Times New Roman" w:cs="Times New Roman"/>
          <w:sz w:val="28"/>
          <w:szCs w:val="28"/>
          <w:lang w:eastAsia="ru-RU"/>
        </w:rPr>
      </w:pPr>
    </w:p>
    <w:p w14:paraId="1FD86E20" w14:textId="77777777" w:rsidR="00912FDB" w:rsidRDefault="00912FDB" w:rsidP="000B06BE">
      <w:pPr>
        <w:spacing w:after="0" w:line="240" w:lineRule="auto"/>
        <w:rPr>
          <w:rFonts w:ascii="Times New Roman" w:eastAsia="Times New Roman" w:hAnsi="Times New Roman" w:cs="Times New Roman"/>
          <w:sz w:val="28"/>
          <w:szCs w:val="28"/>
          <w:lang w:eastAsia="ru-RU"/>
        </w:rPr>
      </w:pPr>
    </w:p>
    <w:p w14:paraId="4D058236" w14:textId="77777777" w:rsidR="00912FDB" w:rsidRDefault="00912FDB" w:rsidP="000B06BE">
      <w:pPr>
        <w:spacing w:after="0" w:line="240" w:lineRule="auto"/>
        <w:rPr>
          <w:rFonts w:ascii="Times New Roman" w:eastAsia="Times New Roman" w:hAnsi="Times New Roman" w:cs="Times New Roman"/>
          <w:sz w:val="28"/>
          <w:szCs w:val="28"/>
          <w:lang w:eastAsia="ru-RU"/>
        </w:rPr>
      </w:pPr>
    </w:p>
    <w:p w14:paraId="6761417C" w14:textId="77777777" w:rsidR="00912FDB" w:rsidRDefault="00912FDB" w:rsidP="000B06BE">
      <w:pPr>
        <w:spacing w:after="0" w:line="240" w:lineRule="auto"/>
        <w:rPr>
          <w:rFonts w:ascii="Times New Roman" w:eastAsia="Times New Roman" w:hAnsi="Times New Roman" w:cs="Times New Roman"/>
          <w:sz w:val="28"/>
          <w:szCs w:val="28"/>
          <w:lang w:eastAsia="ru-RU"/>
        </w:rPr>
      </w:pPr>
    </w:p>
    <w:p w14:paraId="191A1328" w14:textId="77777777" w:rsidR="00912FDB" w:rsidRDefault="00912FDB" w:rsidP="000B06BE">
      <w:pPr>
        <w:spacing w:after="0" w:line="240" w:lineRule="auto"/>
        <w:rPr>
          <w:rFonts w:ascii="Times New Roman" w:eastAsia="Times New Roman" w:hAnsi="Times New Roman" w:cs="Times New Roman"/>
          <w:sz w:val="28"/>
          <w:szCs w:val="28"/>
          <w:lang w:eastAsia="ru-RU"/>
        </w:rPr>
      </w:pPr>
    </w:p>
    <w:p w14:paraId="185DA898" w14:textId="77777777" w:rsidR="00912FDB" w:rsidRDefault="00912FDB" w:rsidP="000B06BE">
      <w:pPr>
        <w:spacing w:after="0" w:line="240" w:lineRule="auto"/>
        <w:rPr>
          <w:rFonts w:ascii="Times New Roman" w:eastAsia="Times New Roman" w:hAnsi="Times New Roman" w:cs="Times New Roman"/>
          <w:sz w:val="28"/>
          <w:szCs w:val="28"/>
          <w:lang w:eastAsia="ru-RU"/>
        </w:rPr>
      </w:pPr>
    </w:p>
    <w:p w14:paraId="5C19987F" w14:textId="77777777" w:rsidR="00912FDB" w:rsidRDefault="00912FDB" w:rsidP="000B06BE">
      <w:pPr>
        <w:spacing w:after="0" w:line="240" w:lineRule="auto"/>
        <w:rPr>
          <w:rFonts w:ascii="Times New Roman" w:eastAsia="Times New Roman" w:hAnsi="Times New Roman" w:cs="Times New Roman"/>
          <w:sz w:val="28"/>
          <w:szCs w:val="28"/>
          <w:lang w:eastAsia="ru-RU"/>
        </w:rPr>
      </w:pPr>
    </w:p>
    <w:p w14:paraId="5CFC32B3" w14:textId="77777777" w:rsidR="00912FDB" w:rsidRDefault="00912FDB" w:rsidP="000B06BE">
      <w:pPr>
        <w:spacing w:after="0" w:line="240" w:lineRule="auto"/>
        <w:rPr>
          <w:rFonts w:ascii="Times New Roman" w:eastAsia="Times New Roman" w:hAnsi="Times New Roman" w:cs="Times New Roman"/>
          <w:sz w:val="28"/>
          <w:szCs w:val="28"/>
          <w:lang w:eastAsia="ru-RU"/>
        </w:rPr>
      </w:pPr>
    </w:p>
    <w:p w14:paraId="5231F2D0" w14:textId="77777777" w:rsidR="00912FDB" w:rsidRDefault="00912FDB" w:rsidP="000B06BE">
      <w:pPr>
        <w:spacing w:after="0" w:line="240" w:lineRule="auto"/>
        <w:rPr>
          <w:rFonts w:ascii="Times New Roman" w:eastAsia="Times New Roman" w:hAnsi="Times New Roman" w:cs="Times New Roman"/>
          <w:sz w:val="28"/>
          <w:szCs w:val="28"/>
          <w:lang w:eastAsia="ru-RU"/>
        </w:rPr>
      </w:pPr>
    </w:p>
    <w:p w14:paraId="613D0414" w14:textId="77777777" w:rsidR="00912FDB" w:rsidRDefault="00912FDB" w:rsidP="000B06BE">
      <w:pPr>
        <w:spacing w:after="0" w:line="240" w:lineRule="auto"/>
        <w:rPr>
          <w:rFonts w:ascii="Times New Roman" w:eastAsia="Times New Roman" w:hAnsi="Times New Roman" w:cs="Times New Roman"/>
          <w:sz w:val="28"/>
          <w:szCs w:val="28"/>
          <w:lang w:eastAsia="ru-RU"/>
        </w:rPr>
      </w:pPr>
    </w:p>
    <w:p w14:paraId="6C7F0B09" w14:textId="77777777" w:rsidR="00912FDB" w:rsidRDefault="00912FDB" w:rsidP="000B06BE">
      <w:pPr>
        <w:spacing w:after="0" w:line="240" w:lineRule="auto"/>
        <w:rPr>
          <w:rFonts w:ascii="Times New Roman" w:eastAsia="Times New Roman" w:hAnsi="Times New Roman" w:cs="Times New Roman"/>
          <w:sz w:val="28"/>
          <w:szCs w:val="28"/>
          <w:lang w:eastAsia="ru-RU"/>
        </w:rPr>
      </w:pPr>
    </w:p>
    <w:p w14:paraId="5353D0ED" w14:textId="77777777" w:rsidR="007B1CD2" w:rsidRDefault="007B1CD2" w:rsidP="000B06BE">
      <w:pPr>
        <w:spacing w:after="0" w:line="240" w:lineRule="auto"/>
        <w:rPr>
          <w:rFonts w:ascii="Times New Roman" w:eastAsia="Times New Roman" w:hAnsi="Times New Roman" w:cs="Times New Roman"/>
          <w:sz w:val="28"/>
          <w:szCs w:val="28"/>
          <w:lang w:eastAsia="ru-RU"/>
        </w:rPr>
      </w:pPr>
    </w:p>
    <w:p w14:paraId="5182E325" w14:textId="77777777" w:rsidR="007B1CD2" w:rsidRDefault="007B1CD2" w:rsidP="000B06BE">
      <w:pPr>
        <w:spacing w:after="0" w:line="240" w:lineRule="auto"/>
        <w:rPr>
          <w:rFonts w:ascii="Times New Roman" w:eastAsia="Times New Roman" w:hAnsi="Times New Roman" w:cs="Times New Roman"/>
          <w:sz w:val="28"/>
          <w:szCs w:val="28"/>
          <w:lang w:eastAsia="ru-RU"/>
        </w:rPr>
      </w:pPr>
    </w:p>
    <w:p w14:paraId="2550F47C" w14:textId="77777777" w:rsidR="007B1CD2" w:rsidRDefault="007B1CD2" w:rsidP="000B06BE">
      <w:pPr>
        <w:spacing w:after="0" w:line="240" w:lineRule="auto"/>
        <w:rPr>
          <w:rFonts w:ascii="Times New Roman" w:eastAsia="Times New Roman" w:hAnsi="Times New Roman" w:cs="Times New Roman"/>
          <w:sz w:val="28"/>
          <w:szCs w:val="28"/>
          <w:lang w:eastAsia="ru-RU"/>
        </w:rPr>
      </w:pPr>
    </w:p>
    <w:p w14:paraId="7060C7B9" w14:textId="2E6764C3" w:rsidR="00122901" w:rsidRPr="0073423E" w:rsidRDefault="00122901" w:rsidP="0052259B">
      <w:pPr>
        <w:pStyle w:val="a5"/>
        <w:tabs>
          <w:tab w:val="left" w:pos="6600"/>
        </w:tabs>
        <w:ind w:left="5670"/>
        <w:jc w:val="right"/>
        <w:outlineLvl w:val="0"/>
        <w:rPr>
          <w:rFonts w:ascii="Times New Roman" w:hAnsi="Times New Roman" w:cs="Times New Roman"/>
          <w:color w:val="000000" w:themeColor="text1"/>
          <w:sz w:val="28"/>
          <w:szCs w:val="28"/>
          <w:lang w:val="ru-RU"/>
        </w:rPr>
      </w:pPr>
      <w:r w:rsidRPr="0073423E">
        <w:rPr>
          <w:rFonts w:ascii="Times New Roman" w:hAnsi="Times New Roman" w:cs="Times New Roman"/>
          <w:color w:val="000000" w:themeColor="text1"/>
          <w:sz w:val="28"/>
          <w:szCs w:val="28"/>
          <w:lang w:val="ru-RU"/>
        </w:rPr>
        <w:t>П</w:t>
      </w:r>
      <w:r w:rsidR="00BE1B57">
        <w:rPr>
          <w:rFonts w:ascii="Times New Roman" w:hAnsi="Times New Roman" w:cs="Times New Roman"/>
          <w:color w:val="000000" w:themeColor="text1"/>
          <w:sz w:val="28"/>
          <w:szCs w:val="28"/>
          <w:lang w:val="ru-RU"/>
        </w:rPr>
        <w:t>риложение</w:t>
      </w:r>
      <w:r w:rsidRPr="0073423E">
        <w:rPr>
          <w:rFonts w:ascii="Times New Roman" w:hAnsi="Times New Roman" w:cs="Times New Roman"/>
          <w:color w:val="000000" w:themeColor="text1"/>
          <w:sz w:val="28"/>
          <w:szCs w:val="28"/>
          <w:lang w:val="ru-RU"/>
        </w:rPr>
        <w:t xml:space="preserve"> </w:t>
      </w:r>
    </w:p>
    <w:p w14:paraId="4BDAF606" w14:textId="77777777" w:rsidR="00122901" w:rsidRPr="0073423E" w:rsidRDefault="00122901" w:rsidP="0052259B">
      <w:pPr>
        <w:spacing w:after="0"/>
        <w:jc w:val="right"/>
        <w:rPr>
          <w:rFonts w:ascii="Times New Roman" w:hAnsi="Times New Roman" w:cs="Times New Roman"/>
          <w:sz w:val="28"/>
          <w:szCs w:val="28"/>
        </w:rPr>
      </w:pPr>
      <w:r w:rsidRPr="0073423E">
        <w:rPr>
          <w:rFonts w:ascii="Times New Roman" w:hAnsi="Times New Roman" w:cs="Times New Roman"/>
          <w:color w:val="000000" w:themeColor="text1"/>
          <w:sz w:val="28"/>
          <w:szCs w:val="28"/>
        </w:rPr>
        <w:t xml:space="preserve">к </w:t>
      </w:r>
      <w:r w:rsidRPr="0073423E">
        <w:rPr>
          <w:rFonts w:ascii="Times New Roman" w:hAnsi="Times New Roman" w:cs="Times New Roman"/>
          <w:sz w:val="28"/>
          <w:szCs w:val="28"/>
        </w:rPr>
        <w:t xml:space="preserve">постановлению Администрации </w:t>
      </w:r>
    </w:p>
    <w:p w14:paraId="2A1D1AB9" w14:textId="7EEAD389" w:rsidR="00122901" w:rsidRPr="0073423E" w:rsidRDefault="00122901" w:rsidP="0052259B">
      <w:pPr>
        <w:tabs>
          <w:tab w:val="left" w:pos="142"/>
        </w:tabs>
        <w:suppressAutoHyphens/>
        <w:spacing w:after="0" w:line="240" w:lineRule="auto"/>
        <w:jc w:val="right"/>
        <w:rPr>
          <w:rFonts w:ascii="Times New Roman" w:eastAsia="Calibri" w:hAnsi="Times New Roman" w:cs="Times New Roman"/>
          <w:sz w:val="28"/>
          <w:szCs w:val="28"/>
          <w:u w:val="single"/>
          <w:lang w:eastAsia="ru-RU"/>
        </w:rPr>
      </w:pPr>
      <w:r>
        <w:rPr>
          <w:rFonts w:ascii="Times New Roman" w:hAnsi="Times New Roman" w:cs="Times New Roman"/>
          <w:sz w:val="28"/>
          <w:szCs w:val="28"/>
        </w:rPr>
        <w:t>Пустошкинского</w:t>
      </w:r>
      <w:r w:rsidRPr="0073423E">
        <w:rPr>
          <w:rFonts w:ascii="Times New Roman" w:hAnsi="Times New Roman" w:cs="Times New Roman"/>
          <w:sz w:val="28"/>
          <w:szCs w:val="28"/>
        </w:rPr>
        <w:t xml:space="preserve"> района</w:t>
      </w:r>
    </w:p>
    <w:p w14:paraId="772EEBBF" w14:textId="52F53B43" w:rsidR="00122901" w:rsidRPr="0073423E" w:rsidRDefault="002D1708" w:rsidP="0052259B">
      <w:pPr>
        <w:spacing w:after="0"/>
        <w:jc w:val="right"/>
        <w:rPr>
          <w:rFonts w:ascii="Times New Roman" w:hAnsi="Times New Roman" w:cs="Times New Roman"/>
          <w:sz w:val="28"/>
          <w:szCs w:val="28"/>
        </w:rPr>
      </w:pPr>
      <w:r>
        <w:rPr>
          <w:rFonts w:ascii="Times New Roman" w:hAnsi="Times New Roman" w:cs="Times New Roman"/>
          <w:sz w:val="28"/>
          <w:szCs w:val="28"/>
        </w:rPr>
        <w:t>от</w:t>
      </w:r>
      <w:r w:rsidR="00265AF8">
        <w:rPr>
          <w:rFonts w:ascii="Times New Roman" w:hAnsi="Times New Roman" w:cs="Times New Roman"/>
          <w:sz w:val="28"/>
          <w:szCs w:val="28"/>
        </w:rPr>
        <w:t xml:space="preserve"> </w:t>
      </w:r>
      <w:r>
        <w:rPr>
          <w:rFonts w:ascii="Times New Roman" w:hAnsi="Times New Roman" w:cs="Times New Roman"/>
          <w:sz w:val="28"/>
          <w:szCs w:val="28"/>
        </w:rPr>
        <w:t xml:space="preserve"> 18.08.2023 г.</w:t>
      </w:r>
      <w:r w:rsidR="00265AF8">
        <w:rPr>
          <w:rFonts w:ascii="Times New Roman" w:hAnsi="Times New Roman" w:cs="Times New Roman"/>
          <w:sz w:val="28"/>
          <w:szCs w:val="28"/>
        </w:rPr>
        <w:t xml:space="preserve"> </w:t>
      </w:r>
      <w:r>
        <w:rPr>
          <w:rFonts w:ascii="Times New Roman" w:hAnsi="Times New Roman" w:cs="Times New Roman"/>
          <w:sz w:val="28"/>
          <w:szCs w:val="28"/>
        </w:rPr>
        <w:t xml:space="preserve"> №</w:t>
      </w:r>
      <w:r w:rsidR="00265AF8">
        <w:rPr>
          <w:rFonts w:ascii="Times New Roman" w:hAnsi="Times New Roman" w:cs="Times New Roman"/>
          <w:sz w:val="28"/>
          <w:szCs w:val="28"/>
        </w:rPr>
        <w:t xml:space="preserve"> </w:t>
      </w:r>
      <w:r>
        <w:rPr>
          <w:rFonts w:ascii="Times New Roman" w:hAnsi="Times New Roman" w:cs="Times New Roman"/>
          <w:sz w:val="28"/>
          <w:szCs w:val="28"/>
        </w:rPr>
        <w:t xml:space="preserve"> 156</w:t>
      </w:r>
    </w:p>
    <w:p w14:paraId="5E16FFF0" w14:textId="77777777" w:rsidR="00122901" w:rsidRPr="0073423E" w:rsidRDefault="00122901" w:rsidP="00606799">
      <w:pPr>
        <w:tabs>
          <w:tab w:val="left" w:pos="424"/>
          <w:tab w:val="center" w:pos="4873"/>
        </w:tabs>
        <w:spacing w:after="0"/>
        <w:jc w:val="right"/>
        <w:rPr>
          <w:rFonts w:ascii="Times New Roman" w:hAnsi="Times New Roman" w:cs="Times New Roman"/>
          <w:b/>
          <w:sz w:val="28"/>
          <w:szCs w:val="28"/>
        </w:rPr>
      </w:pPr>
    </w:p>
    <w:p w14:paraId="33657647" w14:textId="77777777" w:rsidR="00122901" w:rsidRPr="0073423E" w:rsidRDefault="00122901" w:rsidP="009F03E7">
      <w:pPr>
        <w:tabs>
          <w:tab w:val="left" w:pos="424"/>
          <w:tab w:val="center" w:pos="4873"/>
        </w:tabs>
        <w:spacing w:after="0"/>
        <w:jc w:val="both"/>
        <w:rPr>
          <w:rFonts w:ascii="Times New Roman" w:hAnsi="Times New Roman" w:cs="Times New Roman"/>
          <w:b/>
          <w:sz w:val="28"/>
          <w:szCs w:val="28"/>
        </w:rPr>
      </w:pPr>
    </w:p>
    <w:p w14:paraId="56773E56" w14:textId="77777777" w:rsidR="00122901" w:rsidRPr="0073423E" w:rsidRDefault="00122901" w:rsidP="00606799">
      <w:pPr>
        <w:tabs>
          <w:tab w:val="left" w:pos="0"/>
          <w:tab w:val="center" w:pos="4873"/>
        </w:tabs>
        <w:spacing w:after="0"/>
        <w:jc w:val="center"/>
        <w:rPr>
          <w:rFonts w:ascii="Times New Roman" w:hAnsi="Times New Roman" w:cs="Times New Roman"/>
          <w:b/>
          <w:sz w:val="28"/>
          <w:szCs w:val="28"/>
        </w:rPr>
      </w:pPr>
      <w:r w:rsidRPr="0073423E">
        <w:rPr>
          <w:rFonts w:ascii="Times New Roman" w:hAnsi="Times New Roman" w:cs="Times New Roman"/>
          <w:b/>
          <w:sz w:val="28"/>
          <w:szCs w:val="28"/>
        </w:rPr>
        <w:t>Административный регламент</w:t>
      </w:r>
    </w:p>
    <w:p w14:paraId="379F3A17" w14:textId="1CD9A91E" w:rsidR="00122901" w:rsidRPr="0073423E" w:rsidRDefault="00FB5031" w:rsidP="00606799">
      <w:pPr>
        <w:tabs>
          <w:tab w:val="left" w:pos="0"/>
        </w:tabs>
        <w:spacing w:after="0"/>
        <w:jc w:val="center"/>
        <w:rPr>
          <w:rFonts w:ascii="Times New Roman" w:hAnsi="Times New Roman" w:cs="Times New Roman"/>
          <w:b/>
          <w:sz w:val="28"/>
          <w:szCs w:val="28"/>
        </w:rPr>
      </w:pPr>
      <w:r>
        <w:rPr>
          <w:rFonts w:ascii="Times New Roman" w:hAnsi="Times New Roman" w:cs="Times New Roman"/>
          <w:b/>
          <w:sz w:val="28"/>
          <w:szCs w:val="28"/>
        </w:rPr>
        <w:t>п</w:t>
      </w:r>
      <w:r w:rsidR="00122901" w:rsidRPr="0073423E">
        <w:rPr>
          <w:rFonts w:ascii="Times New Roman" w:hAnsi="Times New Roman" w:cs="Times New Roman"/>
          <w:b/>
          <w:sz w:val="28"/>
          <w:szCs w:val="28"/>
        </w:rPr>
        <w:t>редоставления</w:t>
      </w:r>
      <w:r w:rsidR="00122901">
        <w:rPr>
          <w:rFonts w:ascii="Times New Roman" w:hAnsi="Times New Roman" w:cs="Times New Roman"/>
          <w:b/>
          <w:sz w:val="28"/>
          <w:szCs w:val="28"/>
        </w:rPr>
        <w:t xml:space="preserve"> </w:t>
      </w:r>
      <w:r w:rsidR="00122901" w:rsidRPr="0073423E">
        <w:rPr>
          <w:rFonts w:ascii="Times New Roman" w:hAnsi="Times New Roman" w:cs="Times New Roman"/>
          <w:b/>
          <w:sz w:val="28"/>
          <w:szCs w:val="28"/>
        </w:rPr>
        <w:t>муниципальной</w:t>
      </w:r>
      <w:r w:rsidR="00122901">
        <w:rPr>
          <w:rFonts w:ascii="Times New Roman" w:hAnsi="Times New Roman" w:cs="Times New Roman"/>
          <w:b/>
          <w:sz w:val="28"/>
          <w:szCs w:val="28"/>
        </w:rPr>
        <w:t xml:space="preserve"> </w:t>
      </w:r>
      <w:r w:rsidR="00122901" w:rsidRPr="0073423E">
        <w:rPr>
          <w:rFonts w:ascii="Times New Roman" w:hAnsi="Times New Roman" w:cs="Times New Roman"/>
          <w:b/>
          <w:sz w:val="28"/>
          <w:szCs w:val="28"/>
        </w:rPr>
        <w:t>услуги</w:t>
      </w:r>
    </w:p>
    <w:p w14:paraId="72845DD1" w14:textId="453F262A" w:rsidR="00122901" w:rsidRPr="0073423E" w:rsidRDefault="00122901" w:rsidP="00606799">
      <w:pPr>
        <w:tabs>
          <w:tab w:val="left" w:pos="0"/>
        </w:tabs>
        <w:spacing w:after="0"/>
        <w:jc w:val="center"/>
        <w:rPr>
          <w:rFonts w:ascii="Times New Roman" w:hAnsi="Times New Roman" w:cs="Times New Roman"/>
          <w:b/>
          <w:sz w:val="28"/>
          <w:szCs w:val="28"/>
        </w:rPr>
      </w:pPr>
      <w:r w:rsidRPr="0073423E">
        <w:rPr>
          <w:rFonts w:ascii="Times New Roman" w:hAnsi="Times New Roman" w:cs="Times New Roman"/>
          <w:b/>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14:paraId="5B10167B" w14:textId="20483288" w:rsidR="00122901" w:rsidRPr="0073423E" w:rsidRDefault="00122901" w:rsidP="009F03E7">
      <w:pPr>
        <w:tabs>
          <w:tab w:val="left" w:pos="0"/>
        </w:tabs>
        <w:spacing w:after="0"/>
        <w:jc w:val="both"/>
        <w:rPr>
          <w:rFonts w:ascii="Times New Roman" w:hAnsi="Times New Roman" w:cs="Times New Roman"/>
          <w:b/>
          <w:sz w:val="28"/>
          <w:szCs w:val="28"/>
        </w:rPr>
      </w:pPr>
      <w:r w:rsidRPr="0073423E">
        <w:rPr>
          <w:rFonts w:ascii="Times New Roman" w:hAnsi="Times New Roman" w:cs="Times New Roman"/>
          <w:b/>
          <w:sz w:val="28"/>
          <w:szCs w:val="28"/>
        </w:rPr>
        <w:t xml:space="preserve"> </w:t>
      </w:r>
    </w:p>
    <w:p w14:paraId="133B5AC2" w14:textId="77777777" w:rsidR="00122901" w:rsidRPr="0073423E" w:rsidRDefault="00122901" w:rsidP="009F03E7">
      <w:pPr>
        <w:tabs>
          <w:tab w:val="left" w:pos="0"/>
        </w:tabs>
        <w:spacing w:after="0"/>
        <w:jc w:val="both"/>
        <w:rPr>
          <w:rFonts w:ascii="Times New Roman" w:hAnsi="Times New Roman" w:cs="Times New Roman"/>
          <w:b/>
          <w:sz w:val="28"/>
          <w:szCs w:val="28"/>
        </w:rPr>
      </w:pPr>
    </w:p>
    <w:p w14:paraId="6715716E" w14:textId="3C0C55AC" w:rsidR="00122901" w:rsidRPr="00830BB5" w:rsidRDefault="00830BB5" w:rsidP="00830BB5">
      <w:pPr>
        <w:tabs>
          <w:tab w:val="left" w:pos="0"/>
        </w:tabs>
        <w:spacing w:after="0"/>
        <w:ind w:left="360"/>
        <w:jc w:val="both"/>
        <w:rPr>
          <w:rFonts w:ascii="Times New Roman" w:hAnsi="Times New Roman" w:cs="Times New Roman"/>
          <w:b/>
          <w:sz w:val="28"/>
          <w:szCs w:val="28"/>
        </w:rPr>
      </w:pPr>
      <w:r w:rsidRPr="00830BB5">
        <w:rPr>
          <w:rFonts w:ascii="Times New Roman" w:hAnsi="Times New Roman" w:cs="Times New Roman"/>
          <w:b/>
          <w:sz w:val="28"/>
          <w:szCs w:val="28"/>
        </w:rPr>
        <w:t xml:space="preserve">                                               </w:t>
      </w:r>
      <w:r>
        <w:rPr>
          <w:rFonts w:ascii="Times New Roman" w:hAnsi="Times New Roman" w:cs="Times New Roman"/>
          <w:b/>
          <w:sz w:val="28"/>
          <w:szCs w:val="28"/>
          <w:lang w:val="en-US"/>
        </w:rPr>
        <w:t>I</w:t>
      </w:r>
      <w:r w:rsidRPr="0044411E">
        <w:rPr>
          <w:rFonts w:ascii="Times New Roman" w:hAnsi="Times New Roman" w:cs="Times New Roman"/>
          <w:b/>
          <w:sz w:val="28"/>
          <w:szCs w:val="28"/>
        </w:rPr>
        <w:t>.</w:t>
      </w:r>
      <w:r w:rsidRPr="00830BB5">
        <w:rPr>
          <w:rFonts w:ascii="Times New Roman" w:hAnsi="Times New Roman" w:cs="Times New Roman"/>
          <w:b/>
          <w:sz w:val="28"/>
          <w:szCs w:val="28"/>
        </w:rPr>
        <w:t xml:space="preserve">  </w:t>
      </w:r>
      <w:r w:rsidR="00122901" w:rsidRPr="00830BB5">
        <w:rPr>
          <w:rFonts w:ascii="Times New Roman" w:hAnsi="Times New Roman" w:cs="Times New Roman"/>
          <w:b/>
          <w:sz w:val="28"/>
          <w:szCs w:val="28"/>
        </w:rPr>
        <w:t>Общие положения</w:t>
      </w:r>
    </w:p>
    <w:p w14:paraId="3CAD8890" w14:textId="77777777" w:rsidR="00122901" w:rsidRPr="0073423E" w:rsidRDefault="00122901" w:rsidP="009F03E7">
      <w:pPr>
        <w:spacing w:after="0"/>
        <w:ind w:left="360"/>
        <w:jc w:val="both"/>
        <w:rPr>
          <w:rFonts w:ascii="Times New Roman" w:hAnsi="Times New Roman" w:cs="Times New Roman"/>
          <w:sz w:val="28"/>
          <w:szCs w:val="28"/>
        </w:rPr>
      </w:pPr>
    </w:p>
    <w:p w14:paraId="685CE2F6" w14:textId="4C7A9BD9"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xml:space="preserve">1.1.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органом местного самоуправления полномочий </w:t>
      </w:r>
      <w:r w:rsidRPr="0073423E">
        <w:rPr>
          <w:rFonts w:ascii="Times New Roman" w:hAnsi="Times New Roman" w:cs="Times New Roman"/>
          <w:color w:val="000000"/>
          <w:sz w:val="28"/>
          <w:szCs w:val="28"/>
        </w:rPr>
        <w:t>в сфере</w:t>
      </w:r>
      <w:r>
        <w:rPr>
          <w:rFonts w:ascii="Times New Roman" w:hAnsi="Times New Roman" w:cs="Times New Roman"/>
          <w:color w:val="000000"/>
          <w:sz w:val="28"/>
          <w:szCs w:val="28"/>
        </w:rPr>
        <w:t xml:space="preserve"> </w:t>
      </w:r>
      <w:r w:rsidRPr="0073423E">
        <w:rPr>
          <w:rFonts w:ascii="Times New Roman" w:hAnsi="Times New Roman" w:cs="Times New Roman"/>
          <w:sz w:val="28"/>
          <w:szCs w:val="28"/>
        </w:rPr>
        <w:t xml:space="preserve">градостроительной деятельности в </w:t>
      </w:r>
      <w:r>
        <w:rPr>
          <w:rFonts w:ascii="Times New Roman" w:hAnsi="Times New Roman" w:cs="Times New Roman"/>
          <w:sz w:val="28"/>
          <w:szCs w:val="28"/>
        </w:rPr>
        <w:t>Пустошкинском</w:t>
      </w:r>
      <w:r w:rsidRPr="0073423E">
        <w:rPr>
          <w:rFonts w:ascii="Times New Roman" w:hAnsi="Times New Roman" w:cs="Times New Roman"/>
          <w:sz w:val="28"/>
          <w:szCs w:val="28"/>
        </w:rPr>
        <w:t xml:space="preserve"> </w:t>
      </w:r>
      <w:r>
        <w:rPr>
          <w:rFonts w:ascii="Times New Roman" w:hAnsi="Times New Roman" w:cs="Times New Roman"/>
          <w:sz w:val="28"/>
          <w:szCs w:val="28"/>
        </w:rPr>
        <w:t>районе</w:t>
      </w:r>
      <w:r w:rsidRPr="0073423E">
        <w:rPr>
          <w:rFonts w:ascii="Times New Roman" w:hAnsi="Times New Roman" w:cs="Times New Roman"/>
          <w:sz w:val="28"/>
          <w:szCs w:val="28"/>
        </w:rPr>
        <w:t xml:space="preserve"> Псковской области.</w:t>
      </w:r>
      <w:r>
        <w:rPr>
          <w:rFonts w:ascii="Times New Roman" w:hAnsi="Times New Roman" w:cs="Times New Roman"/>
          <w:sz w:val="28"/>
          <w:szCs w:val="28"/>
        </w:rPr>
        <w:t xml:space="preserve"> </w:t>
      </w:r>
      <w:r w:rsidRPr="0073423E">
        <w:rPr>
          <w:rFonts w:ascii="Times New Roman" w:hAnsi="Times New Roman" w:cs="Times New Roman"/>
          <w:sz w:val="28"/>
          <w:szCs w:val="28"/>
        </w:rPr>
        <w:t>Настоящий Административный регламент регулирует отношения, возникающие при оказании следующих под</w:t>
      </w:r>
      <w:r>
        <w:rPr>
          <w:rFonts w:ascii="Times New Roman" w:hAnsi="Times New Roman" w:cs="Times New Roman"/>
          <w:sz w:val="28"/>
          <w:szCs w:val="28"/>
        </w:rPr>
        <w:t xml:space="preserve"> </w:t>
      </w:r>
      <w:r w:rsidRPr="0073423E">
        <w:rPr>
          <w:rFonts w:ascii="Times New Roman" w:hAnsi="Times New Roman" w:cs="Times New Roman"/>
          <w:sz w:val="28"/>
          <w:szCs w:val="28"/>
        </w:rPr>
        <w:t>услуг:  </w:t>
      </w:r>
    </w:p>
    <w:p w14:paraId="4E7BF1B9"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xml:space="preserve">1). Направление уведомления о сносе объекта капитального строительства;   </w:t>
      </w:r>
    </w:p>
    <w:p w14:paraId="03F537CD"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2). Направление уведомления о завершении сноса объекта капитального строительства. </w:t>
      </w:r>
    </w:p>
    <w:p w14:paraId="716A7508" w14:textId="4E50645C"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1.2. Заявителями на получение муниципальной услуги являются физические лица, юридические лица, индивидуальные предприниматели, являющиеся застройщиками</w:t>
      </w:r>
      <w:r w:rsidR="00610B3C">
        <w:rPr>
          <w:rFonts w:ascii="Times New Roman" w:hAnsi="Times New Roman" w:cs="Times New Roman"/>
          <w:sz w:val="28"/>
          <w:szCs w:val="28"/>
        </w:rPr>
        <w:t xml:space="preserve"> или техническими заказчиками</w:t>
      </w:r>
      <w:r w:rsidRPr="0073423E">
        <w:rPr>
          <w:rFonts w:ascii="Times New Roman" w:hAnsi="Times New Roman" w:cs="Times New Roman"/>
          <w:sz w:val="28"/>
          <w:szCs w:val="28"/>
        </w:rPr>
        <w:t xml:space="preserve"> (далее – Заявитель). </w:t>
      </w:r>
    </w:p>
    <w:p w14:paraId="1C18B1A3"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14:paraId="7A638C42"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1.4. Информирование о порядке предоставления муниципальной услуги осуществляется: </w:t>
      </w:r>
    </w:p>
    <w:p w14:paraId="5808BC35" w14:textId="5D055FCA"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lastRenderedPageBreak/>
        <w:t xml:space="preserve">1) непосредственно при личном приеме заявителя в </w:t>
      </w:r>
      <w:r w:rsidRPr="0073423E">
        <w:rPr>
          <w:rFonts w:ascii="Times New Roman" w:hAnsi="Times New Roman" w:cs="Times New Roman"/>
          <w:iCs/>
          <w:sz w:val="28"/>
          <w:szCs w:val="28"/>
        </w:rPr>
        <w:t xml:space="preserve">Администрации </w:t>
      </w:r>
      <w:r w:rsidR="007E64A5">
        <w:rPr>
          <w:rFonts w:ascii="Times New Roman" w:hAnsi="Times New Roman" w:cs="Times New Roman"/>
          <w:iCs/>
          <w:sz w:val="28"/>
          <w:szCs w:val="28"/>
        </w:rPr>
        <w:t>Пустошкинского</w:t>
      </w:r>
      <w:r w:rsidRPr="0073423E">
        <w:rPr>
          <w:rFonts w:ascii="Times New Roman" w:hAnsi="Times New Roman" w:cs="Times New Roman"/>
          <w:iCs/>
          <w:sz w:val="28"/>
          <w:szCs w:val="28"/>
        </w:rPr>
        <w:t xml:space="preserve"> района Псковской области</w:t>
      </w:r>
      <w:r w:rsidRPr="0073423E">
        <w:rPr>
          <w:rFonts w:ascii="Times New Roman" w:hAnsi="Times New Roman" w:cs="Times New Roman"/>
          <w:sz w:val="28"/>
          <w:szCs w:val="28"/>
        </w:rPr>
        <w:t xml:space="preserve"> (далее - Уполномоченный орган);  </w:t>
      </w:r>
    </w:p>
    <w:p w14:paraId="62291D63"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2) по телефону в Уполномоченном органе;</w:t>
      </w:r>
    </w:p>
    <w:p w14:paraId="5E593A87"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3) письменно, в том числе посредством электронной почты, факсимильной связи; </w:t>
      </w:r>
    </w:p>
    <w:p w14:paraId="20272589"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hyperlink r:id="rId9" w:history="1">
        <w:r w:rsidRPr="0073423E">
          <w:rPr>
            <w:rStyle w:val="a6"/>
            <w:rFonts w:ascii="Times New Roman" w:hAnsi="Times New Roman" w:cs="Times New Roman"/>
            <w:sz w:val="28"/>
            <w:szCs w:val="28"/>
          </w:rPr>
          <w:t>https://www.gosuslugi.ru/</w:t>
        </w:r>
      </w:hyperlink>
      <w:r w:rsidRPr="0073423E">
        <w:rPr>
          <w:rFonts w:ascii="Times New Roman" w:hAnsi="Times New Roman" w:cs="Times New Roman"/>
          <w:sz w:val="28"/>
          <w:szCs w:val="28"/>
        </w:rPr>
        <w:t xml:space="preserve"> (далее – ЕПГУ, Единый портал);  </w:t>
      </w:r>
    </w:p>
    <w:p w14:paraId="18D7C01B" w14:textId="16B9AC66"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на региональном портале государственных и муниципальных услуг(функций), являющегося государственной информационной системой</w:t>
      </w:r>
      <w:r>
        <w:rPr>
          <w:rFonts w:ascii="Times New Roman" w:hAnsi="Times New Roman" w:cs="Times New Roman"/>
          <w:sz w:val="28"/>
          <w:szCs w:val="28"/>
        </w:rPr>
        <w:t xml:space="preserve"> </w:t>
      </w:r>
      <w:r w:rsidRPr="0073423E">
        <w:rPr>
          <w:rFonts w:ascii="Times New Roman" w:hAnsi="Times New Roman" w:cs="Times New Roman"/>
          <w:bCs/>
          <w:color w:val="000000"/>
          <w:sz w:val="28"/>
          <w:szCs w:val="28"/>
        </w:rPr>
        <w:t xml:space="preserve">Псковской области - </w:t>
      </w:r>
      <w:hyperlink r:id="rId10" w:history="1">
        <w:r w:rsidRPr="0073423E">
          <w:rPr>
            <w:rStyle w:val="a6"/>
            <w:rFonts w:ascii="Times New Roman" w:hAnsi="Times New Roman" w:cs="Times New Roman"/>
            <w:sz w:val="28"/>
            <w:szCs w:val="28"/>
          </w:rPr>
          <w:t>https://www.gosuslugi.ru/r/pskov</w:t>
        </w:r>
      </w:hyperlink>
      <w:r w:rsidRPr="0073423E">
        <w:rPr>
          <w:rFonts w:ascii="Times New Roman" w:hAnsi="Times New Roman" w:cs="Times New Roman"/>
          <w:sz w:val="28"/>
          <w:szCs w:val="28"/>
        </w:rPr>
        <w:t xml:space="preserve"> (далее – региональный портал);  </w:t>
      </w:r>
    </w:p>
    <w:p w14:paraId="27B1AD94" w14:textId="143E2AB1" w:rsidR="00122901" w:rsidRPr="000B06BE" w:rsidRDefault="00122901" w:rsidP="009F03E7">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73423E">
        <w:rPr>
          <w:rFonts w:ascii="Times New Roman" w:hAnsi="Times New Roman" w:cs="Times New Roman"/>
          <w:sz w:val="28"/>
          <w:szCs w:val="28"/>
        </w:rPr>
        <w:t xml:space="preserve">на официальном сайте </w:t>
      </w:r>
      <w:r w:rsidRPr="0073423E">
        <w:rPr>
          <w:rFonts w:ascii="Times New Roman" w:hAnsi="Times New Roman" w:cs="Times New Roman"/>
          <w:color w:val="000000" w:themeColor="text1"/>
          <w:sz w:val="28"/>
          <w:szCs w:val="28"/>
        </w:rPr>
        <w:t xml:space="preserve">органа местного самоуправления в информационно-телекоммуникационной сети "Интернет" </w:t>
      </w:r>
      <w:r w:rsidRPr="0073423E">
        <w:rPr>
          <w:rFonts w:ascii="Times New Roman" w:hAnsi="Times New Roman" w:cs="Times New Roman"/>
          <w:sz w:val="28"/>
          <w:szCs w:val="28"/>
        </w:rPr>
        <w:t>-</w:t>
      </w:r>
      <w:hyperlink r:id="rId11" w:history="1">
        <w:r w:rsidRPr="000B06BE">
          <w:rPr>
            <w:rFonts w:ascii="Times New Roman" w:eastAsia="Times New Roman" w:hAnsi="Times New Roman" w:cs="Times New Roman"/>
            <w:color w:val="0563C1"/>
            <w:sz w:val="28"/>
            <w:szCs w:val="28"/>
            <w:u w:val="single"/>
            <w:shd w:val="clear" w:color="auto" w:fill="FFFFFF"/>
            <w:lang w:eastAsia="ru-RU"/>
          </w:rPr>
          <w:t>pustoshka@reg60.ru</w:t>
        </w:r>
      </w:hyperlink>
      <w:r>
        <w:rPr>
          <w:rFonts w:ascii="Times New Roman" w:eastAsia="Times New Roman" w:hAnsi="Times New Roman" w:cs="Times New Roman"/>
          <w:color w:val="0563C1"/>
          <w:sz w:val="28"/>
          <w:szCs w:val="28"/>
          <w:u w:val="single"/>
          <w:shd w:val="clear" w:color="auto" w:fill="FFFFFF"/>
          <w:lang w:eastAsia="ru-RU"/>
        </w:rPr>
        <w:t>;</w:t>
      </w:r>
    </w:p>
    <w:p w14:paraId="7639EA5D"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5) посредством размещения информации на информационных стендах Уполномоченного органа. </w:t>
      </w:r>
    </w:p>
    <w:p w14:paraId="26E0D691"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1.5. Информирование осуществляется по вопросам, касающимся:</w:t>
      </w:r>
    </w:p>
    <w:p w14:paraId="1A9437FE"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  </w:t>
      </w:r>
    </w:p>
    <w:p w14:paraId="4334D168"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xml:space="preserve">- адреса Уполномоченного органа, обращение в который необходимо для предоставления муниципальной услуги; </w:t>
      </w:r>
    </w:p>
    <w:p w14:paraId="5C525D38"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справочной информации о работе Уполномоченного органа (структурных подразделений Уполномоченного органа);  </w:t>
      </w:r>
    </w:p>
    <w:p w14:paraId="5ECF1066"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документов, необходимых для предоставления муниципальной услуги; </w:t>
      </w:r>
    </w:p>
    <w:p w14:paraId="48B4F7D7"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порядка и сроков предоставления муниципальной услуги;</w:t>
      </w:r>
    </w:p>
    <w:p w14:paraId="6194C453"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порядка получения сведений о ходе рассмотрения уведомления и о результатах предоставления муниципальной услуги;</w:t>
      </w:r>
    </w:p>
    <w:p w14:paraId="233CA076"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14:paraId="67E48F74"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14:paraId="46604502"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xml:space="preserve">1.6. При устном обращении Заявителя (лично или по телефону) должностное лицо Уполномоченного органа, осуществляющий </w:t>
      </w:r>
      <w:r w:rsidRPr="0073423E">
        <w:rPr>
          <w:rFonts w:ascii="Times New Roman" w:hAnsi="Times New Roman" w:cs="Times New Roman"/>
          <w:sz w:val="28"/>
          <w:szCs w:val="28"/>
        </w:rPr>
        <w:lastRenderedPageBreak/>
        <w:t>консультирование, подробно и в вежливой (корректной) форме информирует обратившихся по интересующим вопросам. </w:t>
      </w:r>
    </w:p>
    <w:p w14:paraId="76443ED5"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14:paraId="332B5ACE"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14:paraId="21475A31"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14:paraId="495BDCF9"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изложить обращение в письменной форме;  </w:t>
      </w:r>
    </w:p>
    <w:p w14:paraId="643907C2"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назначить другое время для консультаций. </w:t>
      </w:r>
    </w:p>
    <w:p w14:paraId="7AEB8C5E" w14:textId="2FF8787B"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w:t>
      </w:r>
      <w:r>
        <w:rPr>
          <w:rFonts w:ascii="Times New Roman" w:hAnsi="Times New Roman" w:cs="Times New Roman"/>
          <w:sz w:val="28"/>
          <w:szCs w:val="28"/>
        </w:rPr>
        <w:t xml:space="preserve"> </w:t>
      </w:r>
      <w:r w:rsidRPr="0073423E">
        <w:rPr>
          <w:rFonts w:ascii="Times New Roman" w:hAnsi="Times New Roman" w:cs="Times New Roman"/>
          <w:sz w:val="28"/>
          <w:szCs w:val="28"/>
        </w:rPr>
        <w:t>предоставления муниципальной услуги, и влияющее прямо или косвенно на принимаемое решение. </w:t>
      </w:r>
    </w:p>
    <w:p w14:paraId="3974EBC2"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Продолжительность информирования по телефону не должна превышать 10 минут. </w:t>
      </w:r>
    </w:p>
    <w:p w14:paraId="558543D2"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Информирование осуществляется в соответствии с графиком приема граждан. </w:t>
      </w:r>
    </w:p>
    <w:p w14:paraId="7487C107"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14:paraId="3A92A7FB" w14:textId="7D270126" w:rsidR="00122901" w:rsidRPr="0073423E" w:rsidRDefault="00122901" w:rsidP="00610B3C">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73423E">
        <w:rPr>
          <w:rFonts w:ascii="Times New Roman" w:hAnsi="Times New Roman" w:cs="Times New Roman"/>
          <w:sz w:val="28"/>
          <w:szCs w:val="28"/>
        </w:rPr>
        <w:lastRenderedPageBreak/>
        <w:t>обеспечения, предусматривающего взимание платы, регистрацию или авторизацию</w:t>
      </w:r>
      <w:r>
        <w:rPr>
          <w:rFonts w:ascii="Times New Roman" w:hAnsi="Times New Roman" w:cs="Times New Roman"/>
          <w:sz w:val="28"/>
          <w:szCs w:val="28"/>
        </w:rPr>
        <w:t xml:space="preserve"> </w:t>
      </w:r>
      <w:r w:rsidRPr="0073423E">
        <w:rPr>
          <w:rFonts w:ascii="Times New Roman" w:hAnsi="Times New Roman" w:cs="Times New Roman"/>
          <w:sz w:val="28"/>
          <w:szCs w:val="28"/>
        </w:rPr>
        <w:t>заявителя, или предоставление им персональных данных. </w:t>
      </w:r>
    </w:p>
    <w:p w14:paraId="274321CD"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1.9. На официальном сайте Уполномоченного органа, на стендах в местах предоставления муниципальной услуги размещается следующая справочная информация: </w:t>
      </w:r>
    </w:p>
    <w:p w14:paraId="5574723D"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14:paraId="6F4F73E9"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14:paraId="561EA51C"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адрес официального сайта, а также электронной почты и (или) формы обратной связи Уполномоченного органа в сети «Интернет». </w:t>
      </w:r>
    </w:p>
    <w:p w14:paraId="70B0F990"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14:paraId="5062F3B6"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1.11. 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14:paraId="7F2C6441" w14:textId="77777777" w:rsidR="00122901" w:rsidRPr="0073423E" w:rsidRDefault="00122901" w:rsidP="009F03E7">
      <w:pPr>
        <w:spacing w:after="0"/>
        <w:ind w:firstLine="708"/>
        <w:jc w:val="both"/>
        <w:rPr>
          <w:rFonts w:ascii="Times New Roman" w:hAnsi="Times New Roman" w:cs="Times New Roman"/>
          <w:sz w:val="28"/>
          <w:szCs w:val="28"/>
        </w:rPr>
      </w:pPr>
    </w:p>
    <w:p w14:paraId="650F1B54" w14:textId="77777777" w:rsidR="00122901" w:rsidRPr="0073423E" w:rsidRDefault="00122901" w:rsidP="009F03E7">
      <w:pPr>
        <w:spacing w:after="0"/>
        <w:jc w:val="both"/>
        <w:rPr>
          <w:rFonts w:ascii="Times New Roman" w:hAnsi="Times New Roman" w:cs="Times New Roman"/>
          <w:b/>
          <w:sz w:val="28"/>
          <w:szCs w:val="28"/>
        </w:rPr>
      </w:pPr>
      <w:r w:rsidRPr="0073423E">
        <w:rPr>
          <w:rFonts w:ascii="Times New Roman" w:hAnsi="Times New Roman" w:cs="Times New Roman"/>
          <w:b/>
          <w:sz w:val="28"/>
          <w:szCs w:val="28"/>
        </w:rPr>
        <w:t>II. Стандарт предоставления муниципальной услуги</w:t>
      </w:r>
    </w:p>
    <w:p w14:paraId="0F986054" w14:textId="77777777" w:rsidR="00122901" w:rsidRPr="0073423E" w:rsidRDefault="00122901" w:rsidP="009F03E7">
      <w:pPr>
        <w:spacing w:after="0"/>
        <w:ind w:firstLine="708"/>
        <w:jc w:val="both"/>
        <w:rPr>
          <w:rFonts w:ascii="Times New Roman" w:hAnsi="Times New Roman" w:cs="Times New Roman"/>
          <w:sz w:val="28"/>
          <w:szCs w:val="28"/>
        </w:rPr>
      </w:pPr>
    </w:p>
    <w:p w14:paraId="63B41ED3"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2.1. Наименование муниципальной услуги - "Направление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p>
    <w:p w14:paraId="100F7A38" w14:textId="63C2078D"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xml:space="preserve">Муниципальная услуга предоставляется Уполномоченным органом Администрации </w:t>
      </w:r>
      <w:r w:rsidR="008E4BC1">
        <w:rPr>
          <w:rFonts w:ascii="Times New Roman" w:hAnsi="Times New Roman" w:cs="Times New Roman"/>
          <w:sz w:val="28"/>
          <w:szCs w:val="28"/>
        </w:rPr>
        <w:t>Пустошкинского</w:t>
      </w:r>
      <w:r w:rsidRPr="0073423E">
        <w:rPr>
          <w:rFonts w:ascii="Times New Roman" w:hAnsi="Times New Roman" w:cs="Times New Roman"/>
          <w:sz w:val="28"/>
          <w:szCs w:val="28"/>
        </w:rPr>
        <w:t xml:space="preserve"> района Псковской области.  </w:t>
      </w:r>
    </w:p>
    <w:p w14:paraId="3CD06998"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2.2. Состав заявителей. </w:t>
      </w:r>
    </w:p>
    <w:p w14:paraId="226FCF5A"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Заявителями при обращении за получением услуги являются застройщики.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w:t>
      </w:r>
    </w:p>
    <w:p w14:paraId="36726F16"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2.3. Правовые основания для предоставления услуги: </w:t>
      </w:r>
    </w:p>
    <w:p w14:paraId="5F1C6C18"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Градостроительный кодекс Российской Федерации; </w:t>
      </w:r>
    </w:p>
    <w:p w14:paraId="606BAB09"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Земельный кодекс Российской Федерации; </w:t>
      </w:r>
    </w:p>
    <w:p w14:paraId="1D8D5BB4"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lastRenderedPageBreak/>
        <w:t>Федеральный закон "Об общих принципах организации местного самоуправления в Российской Федерации"; </w:t>
      </w:r>
    </w:p>
    <w:p w14:paraId="5303BD4A"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Федеральный закон "Об организации предоставления государственных и муниципальных услуг"; </w:t>
      </w:r>
    </w:p>
    <w:p w14:paraId="5181A2DD"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Федеральный закон "Об объектах культурного наследия (памятниках истории и культуры) народов Российской Федерации"; </w:t>
      </w:r>
    </w:p>
    <w:p w14:paraId="7551D019"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Федеральный закон "Об электронной подписи"; </w:t>
      </w:r>
    </w:p>
    <w:p w14:paraId="5EA94AC9"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Федеральный закон "О персональных данных"; </w:t>
      </w:r>
    </w:p>
    <w:p w14:paraId="1FA6FD07"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постановление Правительства Российской Федерации от 27 сентября 2011 г.№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445C09F"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w:t>
      </w:r>
    </w:p>
    <w:p w14:paraId="62FB6DC0"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p>
    <w:p w14:paraId="62AE3E5B"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 </w:t>
      </w:r>
    </w:p>
    <w:p w14:paraId="519B2092"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xml:space="preserve">2.4. Заявитель или его представитель представляет в уполномоченные органы местного самоуправления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w:t>
      </w:r>
      <w:r w:rsidRPr="0073423E">
        <w:rPr>
          <w:rFonts w:ascii="Times New Roman" w:hAnsi="Times New Roman" w:cs="Times New Roman"/>
          <w:sz w:val="28"/>
          <w:szCs w:val="28"/>
        </w:rPr>
        <w:lastRenderedPageBreak/>
        <w:t>также прилагаемые к нему документы, указанные в пункте 2.8 настоящего Административного регламента, одним из следующих способов по выбору заявителя: </w:t>
      </w:r>
    </w:p>
    <w:p w14:paraId="473D5003"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Псковской области. </w:t>
      </w:r>
    </w:p>
    <w:p w14:paraId="16336E2A"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14:paraId="4E160A63" w14:textId="24B968EE"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w:t>
      </w:r>
      <w:r>
        <w:rPr>
          <w:rFonts w:ascii="Times New Roman" w:hAnsi="Times New Roman" w:cs="Times New Roman"/>
          <w:sz w:val="28"/>
          <w:szCs w:val="28"/>
        </w:rPr>
        <w:t xml:space="preserve"> </w:t>
      </w:r>
      <w:r w:rsidRPr="0073423E">
        <w:rPr>
          <w:rFonts w:ascii="Times New Roman" w:hAnsi="Times New Roman" w:cs="Times New Roman"/>
          <w:sz w:val="28"/>
          <w:szCs w:val="28"/>
        </w:rPr>
        <w:t>регламента. 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r>
        <w:rPr>
          <w:rFonts w:ascii="Times New Roman" w:hAnsi="Times New Roman" w:cs="Times New Roman"/>
          <w:sz w:val="28"/>
          <w:szCs w:val="28"/>
        </w:rPr>
        <w:t xml:space="preserve"> </w:t>
      </w:r>
      <w:r w:rsidRPr="0073423E">
        <w:rPr>
          <w:rFonts w:ascii="Times New Roman" w:hAnsi="Times New Roman" w:cs="Times New Roman"/>
          <w:sz w:val="28"/>
          <w:szCs w:val="28"/>
        </w:rPr>
        <w:t>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w:t>
      </w:r>
      <w:r>
        <w:rPr>
          <w:rFonts w:ascii="Times New Roman" w:hAnsi="Times New Roman" w:cs="Times New Roman"/>
          <w:sz w:val="28"/>
          <w:szCs w:val="28"/>
        </w:rPr>
        <w:t xml:space="preserve"> </w:t>
      </w:r>
      <w:r w:rsidRPr="0073423E">
        <w:rPr>
          <w:rFonts w:ascii="Times New Roman" w:hAnsi="Times New Roman" w:cs="Times New Roman"/>
          <w:sz w:val="28"/>
          <w:szCs w:val="28"/>
        </w:rPr>
        <w:t xml:space="preserve">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w:t>
      </w:r>
      <w:r w:rsidRPr="0073423E">
        <w:rPr>
          <w:rFonts w:ascii="Times New Roman" w:hAnsi="Times New Roman" w:cs="Times New Roman"/>
          <w:sz w:val="28"/>
          <w:szCs w:val="28"/>
        </w:rPr>
        <w:lastRenderedPageBreak/>
        <w:t>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 </w:t>
      </w:r>
    </w:p>
    <w:p w14:paraId="3E995C98" w14:textId="77FB3059"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б) на бумажном носителе посредством личного обращения в Уполномоченный орган</w:t>
      </w:r>
      <w:r>
        <w:rPr>
          <w:rFonts w:ascii="Times New Roman" w:hAnsi="Times New Roman" w:cs="Times New Roman"/>
          <w:sz w:val="28"/>
          <w:szCs w:val="28"/>
        </w:rPr>
        <w:t xml:space="preserve"> </w:t>
      </w:r>
      <w:r w:rsidRPr="0073423E">
        <w:rPr>
          <w:rFonts w:ascii="Times New Roman" w:hAnsi="Times New Roman" w:cs="Times New Roman"/>
          <w:sz w:val="28"/>
          <w:szCs w:val="28"/>
        </w:rPr>
        <w:t>либо посредством почтового отправления с уведомлением о вручении. </w:t>
      </w:r>
    </w:p>
    <w:p w14:paraId="1C820AE3"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2.5. Документы, прилагаемые к уведомлению о сносе, уведомлению о завершении сноса, представляемые в электронной форме, направляются в следующих форматах: </w:t>
      </w:r>
    </w:p>
    <w:p w14:paraId="43E86DDF"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xml:space="preserve">а) </w:t>
      </w:r>
      <w:proofErr w:type="spellStart"/>
      <w:r w:rsidRPr="0073423E">
        <w:rPr>
          <w:rFonts w:ascii="Times New Roman" w:hAnsi="Times New Roman" w:cs="Times New Roman"/>
          <w:sz w:val="28"/>
          <w:szCs w:val="28"/>
        </w:rPr>
        <w:t>xml</w:t>
      </w:r>
      <w:proofErr w:type="spellEnd"/>
      <w:r w:rsidRPr="0073423E">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73423E">
        <w:rPr>
          <w:rFonts w:ascii="Times New Roman" w:hAnsi="Times New Roman" w:cs="Times New Roman"/>
          <w:sz w:val="28"/>
          <w:szCs w:val="28"/>
        </w:rPr>
        <w:t>xml</w:t>
      </w:r>
      <w:proofErr w:type="spellEnd"/>
      <w:r w:rsidRPr="0073423E">
        <w:rPr>
          <w:rFonts w:ascii="Times New Roman" w:hAnsi="Times New Roman" w:cs="Times New Roman"/>
          <w:sz w:val="28"/>
          <w:szCs w:val="28"/>
        </w:rPr>
        <w:t>;  </w:t>
      </w:r>
    </w:p>
    <w:p w14:paraId="46CBE1D2"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xml:space="preserve">б) </w:t>
      </w:r>
      <w:proofErr w:type="spellStart"/>
      <w:r w:rsidRPr="0073423E">
        <w:rPr>
          <w:rFonts w:ascii="Times New Roman" w:hAnsi="Times New Roman" w:cs="Times New Roman"/>
          <w:sz w:val="28"/>
          <w:szCs w:val="28"/>
        </w:rPr>
        <w:t>doc</w:t>
      </w:r>
      <w:proofErr w:type="spellEnd"/>
      <w:r w:rsidRPr="0073423E">
        <w:rPr>
          <w:rFonts w:ascii="Times New Roman" w:hAnsi="Times New Roman" w:cs="Times New Roman"/>
          <w:sz w:val="28"/>
          <w:szCs w:val="28"/>
        </w:rPr>
        <w:t xml:space="preserve">, </w:t>
      </w:r>
      <w:proofErr w:type="spellStart"/>
      <w:r w:rsidRPr="0073423E">
        <w:rPr>
          <w:rFonts w:ascii="Times New Roman" w:hAnsi="Times New Roman" w:cs="Times New Roman"/>
          <w:sz w:val="28"/>
          <w:szCs w:val="28"/>
        </w:rPr>
        <w:t>docx</w:t>
      </w:r>
      <w:proofErr w:type="spellEnd"/>
      <w:r w:rsidRPr="0073423E">
        <w:rPr>
          <w:rFonts w:ascii="Times New Roman" w:hAnsi="Times New Roman" w:cs="Times New Roman"/>
          <w:sz w:val="28"/>
          <w:szCs w:val="28"/>
        </w:rPr>
        <w:t xml:space="preserve">, </w:t>
      </w:r>
      <w:proofErr w:type="spellStart"/>
      <w:r w:rsidRPr="0073423E">
        <w:rPr>
          <w:rFonts w:ascii="Times New Roman" w:hAnsi="Times New Roman" w:cs="Times New Roman"/>
          <w:sz w:val="28"/>
          <w:szCs w:val="28"/>
        </w:rPr>
        <w:t>odt</w:t>
      </w:r>
      <w:proofErr w:type="spellEnd"/>
      <w:r w:rsidRPr="0073423E">
        <w:rPr>
          <w:rFonts w:ascii="Times New Roman" w:hAnsi="Times New Roman" w:cs="Times New Roman"/>
          <w:sz w:val="28"/>
          <w:szCs w:val="28"/>
        </w:rPr>
        <w:t xml:space="preserve"> - для документов с текстовым содержанием, не включающим формулы; </w:t>
      </w:r>
    </w:p>
    <w:p w14:paraId="16A31F04"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xml:space="preserve">в) </w:t>
      </w:r>
      <w:proofErr w:type="spellStart"/>
      <w:r w:rsidRPr="0073423E">
        <w:rPr>
          <w:rFonts w:ascii="Times New Roman" w:hAnsi="Times New Roman" w:cs="Times New Roman"/>
          <w:sz w:val="28"/>
          <w:szCs w:val="28"/>
        </w:rPr>
        <w:t>pdf</w:t>
      </w:r>
      <w:proofErr w:type="spellEnd"/>
      <w:r w:rsidRPr="0073423E">
        <w:rPr>
          <w:rFonts w:ascii="Times New Roman" w:hAnsi="Times New Roman" w:cs="Times New Roman"/>
          <w:sz w:val="28"/>
          <w:szCs w:val="28"/>
        </w:rPr>
        <w:t xml:space="preserve">, </w:t>
      </w:r>
      <w:proofErr w:type="spellStart"/>
      <w:r w:rsidRPr="0073423E">
        <w:rPr>
          <w:rFonts w:ascii="Times New Roman" w:hAnsi="Times New Roman" w:cs="Times New Roman"/>
          <w:sz w:val="28"/>
          <w:szCs w:val="28"/>
        </w:rPr>
        <w:t>jpg</w:t>
      </w:r>
      <w:proofErr w:type="spellEnd"/>
      <w:r w:rsidRPr="0073423E">
        <w:rPr>
          <w:rFonts w:ascii="Times New Roman" w:hAnsi="Times New Roman" w:cs="Times New Roman"/>
          <w:sz w:val="28"/>
          <w:szCs w:val="28"/>
        </w:rPr>
        <w:t xml:space="preserve">, </w:t>
      </w:r>
      <w:proofErr w:type="spellStart"/>
      <w:r w:rsidRPr="0073423E">
        <w:rPr>
          <w:rFonts w:ascii="Times New Roman" w:hAnsi="Times New Roman" w:cs="Times New Roman"/>
          <w:sz w:val="28"/>
          <w:szCs w:val="28"/>
        </w:rPr>
        <w:t>jpeg</w:t>
      </w:r>
      <w:proofErr w:type="spellEnd"/>
      <w:r w:rsidRPr="0073423E">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14:paraId="0AE99B3F"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xml:space="preserve">2.6. 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73423E">
        <w:rPr>
          <w:rFonts w:ascii="Times New Roman" w:hAnsi="Times New Roman" w:cs="Times New Roman"/>
          <w:sz w:val="28"/>
          <w:szCs w:val="28"/>
        </w:rPr>
        <w:t>dpi</w:t>
      </w:r>
      <w:proofErr w:type="spellEnd"/>
      <w:r w:rsidRPr="0073423E">
        <w:rPr>
          <w:rFonts w:ascii="Times New Roman" w:hAnsi="Times New Roman" w:cs="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14:paraId="3EF57B9B"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"черно-белый" (при отсутствии в документе графических изображений и (или) цветного текста); </w:t>
      </w:r>
    </w:p>
    <w:p w14:paraId="6A93BA3B"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 </w:t>
      </w:r>
    </w:p>
    <w:p w14:paraId="405C49DE"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Количество файлов должно соответствовать количеству документов, каждый из которых содержит текстовую и (или) графическую информацию. 2.7. Документы, прилагаемые заявителем к уведомлению о сносе, уведомлению о завершении сноса, представляемые в электронной </w:t>
      </w:r>
      <w:r w:rsidRPr="0073423E">
        <w:rPr>
          <w:rFonts w:ascii="Times New Roman" w:hAnsi="Times New Roman" w:cs="Times New Roman"/>
          <w:sz w:val="28"/>
          <w:szCs w:val="28"/>
        </w:rPr>
        <w:lastRenderedPageBreak/>
        <w:t>форме, должны обеспечивать возможность идентифицировать документ и количество листов в документе. </w:t>
      </w:r>
    </w:p>
    <w:p w14:paraId="2F8A9AB9"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xml:space="preserve">Документы, подлежащие представлению в форматах </w:t>
      </w:r>
      <w:proofErr w:type="spellStart"/>
      <w:r w:rsidRPr="0073423E">
        <w:rPr>
          <w:rFonts w:ascii="Times New Roman" w:hAnsi="Times New Roman" w:cs="Times New Roman"/>
          <w:sz w:val="28"/>
          <w:szCs w:val="28"/>
        </w:rPr>
        <w:t>xls</w:t>
      </w:r>
      <w:proofErr w:type="spellEnd"/>
      <w:r w:rsidRPr="0073423E">
        <w:rPr>
          <w:rFonts w:ascii="Times New Roman" w:hAnsi="Times New Roman" w:cs="Times New Roman"/>
          <w:sz w:val="28"/>
          <w:szCs w:val="28"/>
        </w:rPr>
        <w:t xml:space="preserve">, </w:t>
      </w:r>
      <w:proofErr w:type="spellStart"/>
      <w:r w:rsidRPr="0073423E">
        <w:rPr>
          <w:rFonts w:ascii="Times New Roman" w:hAnsi="Times New Roman" w:cs="Times New Roman"/>
          <w:sz w:val="28"/>
          <w:szCs w:val="28"/>
        </w:rPr>
        <w:t>xlsx</w:t>
      </w:r>
      <w:proofErr w:type="spellEnd"/>
      <w:r w:rsidRPr="0073423E">
        <w:rPr>
          <w:rFonts w:ascii="Times New Roman" w:hAnsi="Times New Roman" w:cs="Times New Roman"/>
          <w:sz w:val="28"/>
          <w:szCs w:val="28"/>
        </w:rPr>
        <w:t xml:space="preserve"> или </w:t>
      </w:r>
      <w:proofErr w:type="spellStart"/>
      <w:r w:rsidRPr="0073423E">
        <w:rPr>
          <w:rFonts w:ascii="Times New Roman" w:hAnsi="Times New Roman" w:cs="Times New Roman"/>
          <w:sz w:val="28"/>
          <w:szCs w:val="28"/>
        </w:rPr>
        <w:t>ods</w:t>
      </w:r>
      <w:proofErr w:type="spellEnd"/>
      <w:r w:rsidRPr="0073423E">
        <w:rPr>
          <w:rFonts w:ascii="Times New Roman" w:hAnsi="Times New Roman" w:cs="Times New Roman"/>
          <w:sz w:val="28"/>
          <w:szCs w:val="28"/>
        </w:rPr>
        <w:t>, формируются в виде отдельного документа, представляемого в электронной форме. </w:t>
      </w:r>
    </w:p>
    <w:p w14:paraId="735E7336"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xml:space="preserve">2.8. Исчерпывающий перечень документов, необходимых для предоставления услуги, подлежащих представлению заявителем самостоятельно: </w:t>
      </w:r>
    </w:p>
    <w:p w14:paraId="0976CDD0"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xml:space="preserve">а) уведомление о сносе. В случае представления уведомления о сносе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w:t>
      </w:r>
    </w:p>
    <w:p w14:paraId="2DC26D52"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б) 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 </w:t>
      </w:r>
    </w:p>
    <w:p w14:paraId="16E8A494"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
    <w:p w14:paraId="75FE87AC"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г)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 </w:t>
      </w:r>
    </w:p>
    <w:p w14:paraId="40A7BD62"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t>
      </w:r>
    </w:p>
    <w:p w14:paraId="7E1921A7"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lastRenderedPageBreak/>
        <w:t>е) результаты и материалы обследования объекта капитального строительства (в случае направления уведомления о сносе); </w:t>
      </w:r>
    </w:p>
    <w:p w14:paraId="252D07B2"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ж) проект организации работ по сносу объекта капитального строительства (в случае направления уведомления о сносе); </w:t>
      </w:r>
    </w:p>
    <w:p w14:paraId="4B8CED3D"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з) уведомление о завершении сноса. </w:t>
      </w:r>
    </w:p>
    <w:p w14:paraId="78761220"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14:paraId="64A25513"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14:paraId="42A6B90E"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б) 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 </w:t>
      </w:r>
    </w:p>
    <w:p w14:paraId="1116314B"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в) решение суда о сносе объекта капитального строительства:  </w:t>
      </w:r>
    </w:p>
    <w:p w14:paraId="1B6DD09B"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г) решение органа местного самоуправления о сносе объекта капитального строительства. </w:t>
      </w:r>
    </w:p>
    <w:p w14:paraId="5EE8934A" w14:textId="7A7AC7E1"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2.10. Регистрация уведомления о планируемом сносе, уведомления о завершении</w:t>
      </w:r>
      <w:r>
        <w:rPr>
          <w:rFonts w:ascii="Times New Roman" w:hAnsi="Times New Roman" w:cs="Times New Roman"/>
          <w:sz w:val="28"/>
          <w:szCs w:val="28"/>
        </w:rPr>
        <w:t xml:space="preserve"> </w:t>
      </w:r>
      <w:r w:rsidRPr="0073423E">
        <w:rPr>
          <w:rFonts w:ascii="Times New Roman" w:hAnsi="Times New Roman" w:cs="Times New Roman"/>
          <w:sz w:val="28"/>
          <w:szCs w:val="28"/>
        </w:rPr>
        <w:t>сноса,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 </w:t>
      </w:r>
    </w:p>
    <w:p w14:paraId="1B675494"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В случае направления уведомления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  </w:t>
      </w:r>
    </w:p>
    <w:p w14:paraId="66246B4F"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lastRenderedPageBreak/>
        <w:t>2.11. 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  </w:t>
      </w:r>
    </w:p>
    <w:p w14:paraId="1E35A2B9"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xml:space="preserve">2.12. Основания для отказа в предоставлении муниципальной услуги: </w:t>
      </w:r>
    </w:p>
    <w:p w14:paraId="0AB051B3"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в случае обращения за услугой «Направление уведомления о планируемом сносе объекта капитального строительства»: </w:t>
      </w:r>
    </w:p>
    <w:p w14:paraId="293B063D"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1) документы (сведения), представленные заявителем, противоречат документам (сведениям), полученным в рамках межведомственного взаимодействия; </w:t>
      </w:r>
    </w:p>
    <w:p w14:paraId="586B0D34"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2) отсутствие документов (сведений), предусмотренных нормативными правовыми актами Российской Федерации; </w:t>
      </w:r>
    </w:p>
    <w:p w14:paraId="2A6A17D0" w14:textId="45F076DE" w:rsidR="00122901" w:rsidRPr="0073423E" w:rsidRDefault="003C12DE" w:rsidP="009F03E7">
      <w:pPr>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00122901" w:rsidRPr="0073423E">
        <w:rPr>
          <w:rFonts w:ascii="Times New Roman" w:hAnsi="Times New Roman" w:cs="Times New Roman"/>
          <w:sz w:val="28"/>
          <w:szCs w:val="28"/>
        </w:rPr>
        <w:t>) уведомление о сносе содержит сведения об объекте, который не является объектом капитального строительства. </w:t>
      </w:r>
    </w:p>
    <w:p w14:paraId="43205443"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в случае обращения за услугой «Направление уведомления о завершении сноса объекта капитального строительства»: </w:t>
      </w:r>
    </w:p>
    <w:p w14:paraId="4A4D760A"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1) документы (сведения), представленные заявителем, противоречат документам (сведениям), полученным в рамках межведомственного взаимодействия; </w:t>
      </w:r>
    </w:p>
    <w:p w14:paraId="18B64676"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2) отсутствие документов (сведений), предусмотренных нормативными правовыми актами Российской Федерации». </w:t>
      </w:r>
    </w:p>
    <w:p w14:paraId="23B9D4C4"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14:paraId="2B242A03"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а) уведомление о сносе, уведомление о завершении сноса представлено в орган местного самоуправления, в полномочия которых не входит предоставление услуги; </w:t>
      </w:r>
    </w:p>
    <w:p w14:paraId="256C8185"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4EB18948"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0BEC7151"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14:paraId="08C3E1F5"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д) 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  </w:t>
      </w:r>
    </w:p>
    <w:p w14:paraId="5DC029F3"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lastRenderedPageBreak/>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 </w:t>
      </w:r>
    </w:p>
    <w:p w14:paraId="30164717"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ж) неполное заполнение полей в форме уведомления, в том числе в интерактивной форме уведомления на ЕПГУ; </w:t>
      </w:r>
    </w:p>
    <w:p w14:paraId="61B201D7"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з) представление неполного комплекта документов, необходимых для предоставления услуги». </w:t>
      </w:r>
    </w:p>
    <w:p w14:paraId="04FD6FB3"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  </w:t>
      </w:r>
    </w:p>
    <w:p w14:paraId="09B2CA4C"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Уполномоченный орган.  </w:t>
      </w:r>
    </w:p>
    <w:p w14:paraId="2B0775CA"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14:paraId="583E985A"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2.17. Результатом предоставления услуги является размещение этих уведомления и документов в информационной системе обеспечения градостроительной деятельности.  </w:t>
      </w:r>
    </w:p>
    <w:p w14:paraId="7467A9F5"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xml:space="preserve">В случае обращения за услугой «Направление уведомления </w:t>
      </w:r>
      <w:r w:rsidRPr="0073423E">
        <w:rPr>
          <w:rFonts w:ascii="Times New Roman" w:hAnsi="Times New Roman" w:cs="Times New Roman"/>
          <w:b/>
          <w:sz w:val="28"/>
          <w:szCs w:val="28"/>
        </w:rPr>
        <w:t>о планируемом сносе</w:t>
      </w:r>
      <w:r w:rsidRPr="0073423E">
        <w:rPr>
          <w:rFonts w:ascii="Times New Roman" w:hAnsi="Times New Roman" w:cs="Times New Roman"/>
          <w:sz w:val="28"/>
          <w:szCs w:val="28"/>
        </w:rPr>
        <w:t xml:space="preserve"> объекта капитального строительства»: </w:t>
      </w:r>
    </w:p>
    <w:p w14:paraId="47F0001C"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1) извещение о приеме уведомления о планируемом сносе объекта капитального строительства (форма приведена в Приложении № 2 к настоящему Административному регламенту); </w:t>
      </w:r>
    </w:p>
    <w:p w14:paraId="5D40FF6C"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2) отказ в предоставлении услуги (форма приведена в Приложении № 1 к настоящему Административному регламенту). </w:t>
      </w:r>
    </w:p>
    <w:p w14:paraId="2193B67E"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xml:space="preserve">В случае обращения за услугой «Направление уведомления </w:t>
      </w:r>
      <w:r w:rsidRPr="0073423E">
        <w:rPr>
          <w:rFonts w:ascii="Times New Roman" w:hAnsi="Times New Roman" w:cs="Times New Roman"/>
          <w:b/>
          <w:sz w:val="28"/>
          <w:szCs w:val="28"/>
        </w:rPr>
        <w:t>о завершении сноса</w:t>
      </w:r>
      <w:r w:rsidRPr="0073423E">
        <w:rPr>
          <w:rFonts w:ascii="Times New Roman" w:hAnsi="Times New Roman" w:cs="Times New Roman"/>
          <w:sz w:val="28"/>
          <w:szCs w:val="28"/>
        </w:rPr>
        <w:t xml:space="preserve"> объекта капитального строительства»: </w:t>
      </w:r>
    </w:p>
    <w:p w14:paraId="3ACCB499"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1) извещение о приеме уведомления о завершении сноса объекта капитального строительства (форма приведена в Приложении № 3 к настоящему Административному регламенту);</w:t>
      </w:r>
    </w:p>
    <w:p w14:paraId="5A392D98"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2) отказ в предоставлении услуги (форма приведена в Приложении № 1 к настоящему Административному регламенту). </w:t>
      </w:r>
    </w:p>
    <w:p w14:paraId="5E96FC27"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xml:space="preserve">2.18. 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w:t>
      </w:r>
      <w:r w:rsidRPr="0073423E">
        <w:rPr>
          <w:rFonts w:ascii="Times New Roman" w:hAnsi="Times New Roman" w:cs="Times New Roman"/>
          <w:sz w:val="28"/>
          <w:szCs w:val="28"/>
        </w:rPr>
        <w:lastRenderedPageBreak/>
        <w:t>политики и нормативно правовому регулированию в сфере строительства, архитектуры, градостроительства. </w:t>
      </w:r>
    </w:p>
    <w:p w14:paraId="61545F80"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xml:space="preserve">2.19. Предоставление услуги осуществляется без взимания платы. </w:t>
      </w:r>
    </w:p>
    <w:p w14:paraId="7CE08A96"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2.20. Сведения о ходе рассмотрения уведомления о сносе, уведомления о завершении сноса,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 </w:t>
      </w:r>
    </w:p>
    <w:p w14:paraId="4D319B92"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Сведения о ходе рассмотрения уведомления о сносе, уведомления о завершении сноса,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либо письменного запроса, составляемого в произвольной форме, без взимания платы. Письменный запрос может быть подан: </w:t>
      </w:r>
    </w:p>
    <w:p w14:paraId="032A0C48"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а) на бумажном носителе посредством личного обращения в Уполномоченный орган либо посредством почтового отправления с объявленной ценностью при его пересылке, описью вложения и уведомлением о вручении; </w:t>
      </w:r>
    </w:p>
    <w:p w14:paraId="7F25CA45"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б) в электронной форме посредством электронной почты. </w:t>
      </w:r>
    </w:p>
    <w:p w14:paraId="67CDA809"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Уполномоченный орган)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 </w:t>
      </w:r>
    </w:p>
    <w:p w14:paraId="57B4527C"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 </w:t>
      </w:r>
    </w:p>
    <w:p w14:paraId="3BCD4A7F"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2.22. Услуги, необходимые и обязательные для предоставления муниципальной услуги, отсутствуют. </w:t>
      </w:r>
    </w:p>
    <w:p w14:paraId="4DAFAFBF"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2.23. При предоставлении муниципальной услуги запрещается требовать от заявителя: </w:t>
      </w:r>
    </w:p>
    <w:p w14:paraId="67F60268"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3C74FAF" w14:textId="3492B595"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lastRenderedPageBreak/>
        <w:t xml:space="preserve">Представления документов и информации, которые в соответствии с нормативными правовыми актами Российской Федерации и Псковской области, муниципальными правовыми актами Администрации </w:t>
      </w:r>
      <w:r w:rsidR="00F054B0">
        <w:rPr>
          <w:rFonts w:ascii="Times New Roman" w:hAnsi="Times New Roman" w:cs="Times New Roman"/>
          <w:sz w:val="28"/>
          <w:szCs w:val="28"/>
        </w:rPr>
        <w:t>Пустошкинского</w:t>
      </w:r>
      <w:r w:rsidRPr="0073423E">
        <w:rPr>
          <w:rFonts w:ascii="Times New Roman" w:hAnsi="Times New Roman" w:cs="Times New Roman"/>
          <w:sz w:val="28"/>
          <w:szCs w:val="28"/>
        </w:rPr>
        <w:t xml:space="preserve"> района Псковской области находятся в распоряжении органов,</w:t>
      </w:r>
      <w:r w:rsidR="00F2460D">
        <w:rPr>
          <w:rFonts w:ascii="Times New Roman" w:hAnsi="Times New Roman" w:cs="Times New Roman"/>
          <w:sz w:val="28"/>
          <w:szCs w:val="28"/>
        </w:rPr>
        <w:t xml:space="preserve"> </w:t>
      </w:r>
      <w:r w:rsidRPr="0073423E">
        <w:rPr>
          <w:rFonts w:ascii="Times New Roman" w:hAnsi="Times New Roman" w:cs="Times New Roman"/>
          <w:sz w:val="28"/>
          <w:szCs w:val="28"/>
        </w:rPr>
        <w:t>предоставляющих муниципальную услугу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14:paraId="7048C8BC"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14:paraId="3349BE2C"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уведомления о сносе, уведомления о завершении сноса;  </w:t>
      </w:r>
    </w:p>
    <w:p w14:paraId="2F116ACA" w14:textId="095BE953"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муниципальной</w:t>
      </w:r>
      <w:r w:rsidR="00F2460D">
        <w:rPr>
          <w:rFonts w:ascii="Times New Roman" w:hAnsi="Times New Roman" w:cs="Times New Roman"/>
          <w:sz w:val="28"/>
          <w:szCs w:val="28"/>
        </w:rPr>
        <w:t xml:space="preserve"> </w:t>
      </w:r>
      <w:r w:rsidRPr="0073423E">
        <w:rPr>
          <w:rFonts w:ascii="Times New Roman" w:hAnsi="Times New Roman" w:cs="Times New Roman"/>
          <w:sz w:val="28"/>
          <w:szCs w:val="28"/>
        </w:rPr>
        <w:t>услуги, либо в предоставлении муниципальной услуги и не включенных в представленный ранее комплект документов; </w:t>
      </w:r>
    </w:p>
    <w:p w14:paraId="4A3A81D4"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14:paraId="41936F91" w14:textId="2612CE06"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предусмотренного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w:t>
      </w:r>
      <w:r w:rsidR="00F2460D">
        <w:rPr>
          <w:rFonts w:ascii="Times New Roman" w:hAnsi="Times New Roman" w:cs="Times New Roman"/>
          <w:sz w:val="28"/>
          <w:szCs w:val="28"/>
        </w:rPr>
        <w:t xml:space="preserve"> </w:t>
      </w:r>
      <w:r w:rsidRPr="0073423E">
        <w:rPr>
          <w:rFonts w:ascii="Times New Roman" w:hAnsi="Times New Roman" w:cs="Times New Roman"/>
          <w:sz w:val="28"/>
          <w:szCs w:val="28"/>
        </w:rPr>
        <w:t>необходимых для предоставления муниципальной услуги, уведомляется заявитель, а также приносятся извинения за доставленные неудобства. </w:t>
      </w:r>
    </w:p>
    <w:p w14:paraId="502BE770" w14:textId="3A7690D9"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xml:space="preserve">2.24. Местоположение административных зданий, в которых осуществляется прием уведомлений о сносе, уведомлений о завершении </w:t>
      </w:r>
      <w:r w:rsidRPr="0073423E">
        <w:rPr>
          <w:rFonts w:ascii="Times New Roman" w:hAnsi="Times New Roman" w:cs="Times New Roman"/>
          <w:sz w:val="28"/>
          <w:szCs w:val="28"/>
        </w:rPr>
        <w:lastRenderedPageBreak/>
        <w:t>сноса и документов, необходимых для предоставления муниципальной</w:t>
      </w:r>
      <w:r w:rsidR="00F2460D">
        <w:rPr>
          <w:rFonts w:ascii="Times New Roman" w:hAnsi="Times New Roman" w:cs="Times New Roman"/>
          <w:sz w:val="28"/>
          <w:szCs w:val="28"/>
        </w:rPr>
        <w:t xml:space="preserve"> </w:t>
      </w:r>
      <w:r w:rsidRPr="0073423E">
        <w:rPr>
          <w:rFonts w:ascii="Times New Roman" w:hAnsi="Times New Roman" w:cs="Times New Roman"/>
          <w:sz w:val="28"/>
          <w:szCs w:val="28"/>
        </w:rPr>
        <w:t>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14:paraId="3F5AA4C1"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136F5DA0"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326790FA"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4A319618"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14:paraId="6B57F74D"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наименование; </w:t>
      </w:r>
    </w:p>
    <w:p w14:paraId="28B723FC"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местонахождение и юридический адрес; </w:t>
      </w:r>
    </w:p>
    <w:p w14:paraId="14EC3A50"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режим работы; </w:t>
      </w:r>
    </w:p>
    <w:p w14:paraId="4585D8A4"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график приема; </w:t>
      </w:r>
    </w:p>
    <w:p w14:paraId="3AD4F3A7"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номера телефонов для справок. </w:t>
      </w:r>
    </w:p>
    <w:p w14:paraId="169432F9"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 </w:t>
      </w:r>
    </w:p>
    <w:p w14:paraId="4E74441C"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Помещения, в которых предоставляется муниципальная услуга, оснащаются: </w:t>
      </w:r>
    </w:p>
    <w:p w14:paraId="5D65D537"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противопожарной системой и средствами пожаротушения; </w:t>
      </w:r>
    </w:p>
    <w:p w14:paraId="26B1802A"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системой оповещения о возникновении чрезвычайной ситуации; средствами оказания первой медицинской помощи; </w:t>
      </w:r>
    </w:p>
    <w:p w14:paraId="028E954B"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туалетными комнатами для посетителей. </w:t>
      </w:r>
    </w:p>
    <w:p w14:paraId="3301FD0B"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6E555B93"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5BA6F94E"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 </w:t>
      </w:r>
    </w:p>
    <w:p w14:paraId="2FB71C8C"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14:paraId="1ECF0053"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номера кабинета и наименования отдела; </w:t>
      </w:r>
    </w:p>
    <w:p w14:paraId="064C455A"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фамилии, имени и отчества (последнее – при наличии), должности ответственного лица за прием документов; </w:t>
      </w:r>
    </w:p>
    <w:p w14:paraId="370D2EF7"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-графика приема Заявителей. </w:t>
      </w:r>
    </w:p>
    <w:p w14:paraId="0FCF8616"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2757B0FE"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6A2DC02F"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При предоставлении муниципальной услуги инвалидам обеспечиваются: </w:t>
      </w:r>
    </w:p>
    <w:p w14:paraId="7832C8F3"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возможность беспрепятственного доступа к объекту (зданию, помещению), в котором предоставляется муниципальная услуга;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14:paraId="4F541879"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w:t>
      </w:r>
    </w:p>
    <w:p w14:paraId="683BC015"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14:paraId="5744D592"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w:t>
      </w:r>
      <w:r w:rsidRPr="0073423E">
        <w:rPr>
          <w:rFonts w:ascii="Times New Roman" w:hAnsi="Times New Roman" w:cs="Times New Roman"/>
          <w:sz w:val="28"/>
          <w:szCs w:val="28"/>
        </w:rPr>
        <w:lastRenderedPageBreak/>
        <w:t>информации знаками, выполненными рельефно-точечным шрифтом Брайля; допуск сурдопереводчика и тифлосурдопереводчика; </w:t>
      </w:r>
    </w:p>
    <w:p w14:paraId="06C22A1E"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14:paraId="61D67FD6"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оказание инвалидам помощи в преодолении барьеров, мешающих получению ими муниципальных услуг наравне с другими лицами.</w:t>
      </w:r>
    </w:p>
    <w:p w14:paraId="7CF324C2"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xml:space="preserve"> 2.25. Основными показателями доступности предоставления муниципальной услуги являются: </w:t>
      </w:r>
    </w:p>
    <w:p w14:paraId="16D61586"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 </w:t>
      </w:r>
    </w:p>
    <w:p w14:paraId="2E0470A6"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возможность получения заявителем уведомлений о предоставлении муниципальной услуги с помощью ЕПГУ, регионального портала; </w:t>
      </w:r>
    </w:p>
    <w:p w14:paraId="7B626844"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 коммуникационных технологий. </w:t>
      </w:r>
    </w:p>
    <w:p w14:paraId="0947025A"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2.26. Основными показателями качества предоставления муниципальной услуги являются: </w:t>
      </w:r>
    </w:p>
    <w:p w14:paraId="0431DDBD"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08144121"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 </w:t>
      </w:r>
    </w:p>
    <w:p w14:paraId="0C133B93"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отсутствие обоснованных жалоб на действия (бездействие) сотрудников и их некорректное (невнимательное) отношение к заявителям; </w:t>
      </w:r>
    </w:p>
    <w:p w14:paraId="58E12CCD"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отсутствие нарушений установленных сроков в процессе предоставления муниципальной услуги; </w:t>
      </w:r>
    </w:p>
    <w:p w14:paraId="5180895E"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14:paraId="4B22AD45" w14:textId="77777777" w:rsidR="00122901" w:rsidRPr="0073423E" w:rsidRDefault="00122901" w:rsidP="009F03E7">
      <w:pPr>
        <w:spacing w:after="0"/>
        <w:ind w:firstLine="708"/>
        <w:jc w:val="both"/>
        <w:rPr>
          <w:rFonts w:ascii="Times New Roman" w:hAnsi="Times New Roman" w:cs="Times New Roman"/>
          <w:sz w:val="28"/>
          <w:szCs w:val="28"/>
        </w:rPr>
      </w:pPr>
    </w:p>
    <w:p w14:paraId="0C5E0CE8" w14:textId="77777777" w:rsidR="00122901" w:rsidRPr="0073423E" w:rsidRDefault="00122901" w:rsidP="009F03E7">
      <w:pPr>
        <w:spacing w:after="0"/>
        <w:jc w:val="both"/>
        <w:rPr>
          <w:rFonts w:ascii="Times New Roman" w:hAnsi="Times New Roman" w:cs="Times New Roman"/>
          <w:b/>
          <w:sz w:val="28"/>
          <w:szCs w:val="28"/>
        </w:rPr>
      </w:pPr>
      <w:r w:rsidRPr="0073423E">
        <w:rPr>
          <w:rFonts w:ascii="Times New Roman" w:hAnsi="Times New Roman" w:cs="Times New Roman"/>
          <w:b/>
          <w:bCs/>
          <w:sz w:val="28"/>
          <w:szCs w:val="28"/>
        </w:rPr>
        <w:t>III</w:t>
      </w:r>
      <w:r w:rsidRPr="0073423E">
        <w:rPr>
          <w:rFonts w:ascii="Times New Roman" w:hAnsi="Times New Roman" w:cs="Times New Roman"/>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0F21D5C9" w14:textId="77777777" w:rsidR="00122901" w:rsidRPr="0073423E" w:rsidRDefault="00122901" w:rsidP="009F03E7">
      <w:pPr>
        <w:spacing w:after="0"/>
        <w:ind w:firstLine="708"/>
        <w:jc w:val="both"/>
        <w:rPr>
          <w:rFonts w:ascii="Times New Roman" w:hAnsi="Times New Roman" w:cs="Times New Roman"/>
          <w:sz w:val="28"/>
          <w:szCs w:val="28"/>
        </w:rPr>
      </w:pPr>
    </w:p>
    <w:p w14:paraId="201327A9"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3.1. Предоставление муниципальной услуги включает в себя следующие административные процедуры: </w:t>
      </w:r>
    </w:p>
    <w:p w14:paraId="19E5353F"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1) проверка документов и регистрация заявления; </w:t>
      </w:r>
    </w:p>
    <w:p w14:paraId="093863DE"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14:paraId="535BF50B"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3) рассмотрение документов и сведений; </w:t>
      </w:r>
    </w:p>
    <w:p w14:paraId="09D48615"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4) принятие решения; </w:t>
      </w:r>
    </w:p>
    <w:p w14:paraId="39289A5D"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5) выдача результата; </w:t>
      </w:r>
    </w:p>
    <w:p w14:paraId="65B6A73E"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6) внесение результата муниципальной услуги в реестр юридически значимых записей. </w:t>
      </w:r>
    </w:p>
    <w:p w14:paraId="2B3ADDFA"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3.2. При предоставлении муниципальной услуги в электронной форме заявителю обеспечиваются: </w:t>
      </w:r>
    </w:p>
    <w:p w14:paraId="0C627B3E"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получение информации о порядке и сроках предоставления муниципальной услуги; </w:t>
      </w:r>
    </w:p>
    <w:p w14:paraId="391EAE93"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формирование уведомления о сносе, уведомления о завершении сноса; прием и регистрация Уполномоченным органом уведомления о сносе, уведомления о завершении сноса и иных документов, необходимых для предоставления муниципальной услуги;  </w:t>
      </w:r>
    </w:p>
    <w:p w14:paraId="691C07F4"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получение результата предоставления муниципальной услуги;  </w:t>
      </w:r>
    </w:p>
    <w:p w14:paraId="736A1193"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получение сведений о ходе рассмотрения уведомления о сносе, уведомления о завершении сноса;  </w:t>
      </w:r>
    </w:p>
    <w:p w14:paraId="473130DC"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осуществление оценки качества предоставления муниципальной услуги; </w:t>
      </w:r>
    </w:p>
    <w:p w14:paraId="452C3686"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14:paraId="4C347AE9"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3.3. Формирование уведомления о планируемом сносе, уведомления о завершении сноса. </w:t>
      </w:r>
    </w:p>
    <w:p w14:paraId="145C1A62"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уведомления о сносе, уведомления о завершении сноса в какой-либо иной форме. </w:t>
      </w:r>
    </w:p>
    <w:p w14:paraId="2C6CDDFF"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xml:space="preserve">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w:t>
      </w:r>
      <w:r w:rsidRPr="0073423E">
        <w:rPr>
          <w:rFonts w:ascii="Times New Roman" w:hAnsi="Times New Roman" w:cs="Times New Roman"/>
          <w:sz w:val="28"/>
          <w:szCs w:val="28"/>
        </w:rPr>
        <w:lastRenderedPageBreak/>
        <w:t>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  </w:t>
      </w:r>
    </w:p>
    <w:p w14:paraId="678D428C"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При формировании уведомления о сносе, уведомления о завершении сноса заявителю обеспечивается: </w:t>
      </w:r>
    </w:p>
    <w:p w14:paraId="313ED691"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а) возможность копирования и сохранения уведомления о сносе, уведомления о завершении сноса и иных документов, указанных в Административном регламенте, необходимых для предоставления муниципальной услуги; </w:t>
      </w:r>
    </w:p>
    <w:p w14:paraId="52BA4D1F"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б) возможность печати на бумажном носителе копии электронной формы уведомления о сносе, уведомления о завершении сноса; </w:t>
      </w:r>
    </w:p>
    <w:p w14:paraId="502D6CF0"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в) сохранение ранее введенных в электронную форму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  </w:t>
      </w:r>
    </w:p>
    <w:p w14:paraId="79B90262"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г) 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  </w:t>
      </w:r>
    </w:p>
    <w:p w14:paraId="499D6994"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д) 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 </w:t>
      </w:r>
    </w:p>
    <w:p w14:paraId="36E835E6"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е) возможность доступа заявителя на ЕПГУ, региональном портале,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 </w:t>
      </w:r>
    </w:p>
    <w:p w14:paraId="056877F3"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Сформированное и подписанное уведомления о сносе, уведомления о завершении сноса и иные документы, необходимые для предоставления муниципальной услуги, направляются в Уполномоченный орган посредством ЕПГУ, регионального портала.  </w:t>
      </w:r>
    </w:p>
    <w:p w14:paraId="13CE4C05"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3.4. Уполномоченный орган обеспечивает в срок не позднее 1 рабочего дня с момента подачи уведомления о сносе, уведомления о завершении сноса на ЕПГУ, региональный портал, а в случае его поступления в нерабочий или праздничный день, – в следующий за ним первый рабочий день: </w:t>
      </w:r>
    </w:p>
    <w:p w14:paraId="6C470BC5"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lastRenderedPageBreak/>
        <w:t>а) прием документов, необходимых для предоставления муниципальной услуги, и направление заявителю электронного сообщения о поступлении уведомления о сносе, уведомления о завершении сноса;  </w:t>
      </w:r>
    </w:p>
    <w:p w14:paraId="7C9B67FE"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б) 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муниципальной услуги.  </w:t>
      </w:r>
    </w:p>
    <w:p w14:paraId="70F17CF9"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3.5. 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14:paraId="7B54467A"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Ответственное должностное лицо:  </w:t>
      </w:r>
    </w:p>
    <w:p w14:paraId="6B20B76B"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проверяет наличие электронных уведомлений о сносе, уведомлений о завершении сноса, поступивших с ЕПГУ, регионального портала, с периодом не реже 2 раз в день; </w:t>
      </w:r>
    </w:p>
    <w:p w14:paraId="612982DF"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рассматривает поступившие уведомления о сносе, уведомления о завершении сноса и приложенные образы документов (документы); </w:t>
      </w:r>
    </w:p>
    <w:p w14:paraId="108EA0B9"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14:paraId="4AB88869"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3.6. Заявителю в качестве результата предоставления муниципальной услуги обеспечивается возможность получения документа: </w:t>
      </w:r>
    </w:p>
    <w:p w14:paraId="24560E9F"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 </w:t>
      </w:r>
    </w:p>
    <w:p w14:paraId="147BA183"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3.7. Получение информации о ходе рассмотрения уведомления о сносе, уведомления о завершении сноса,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 </w:t>
      </w:r>
    </w:p>
    <w:p w14:paraId="65EFD775"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При предоставлении муниципальной услуги в электронной форме заявителю направляется: </w:t>
      </w:r>
    </w:p>
    <w:p w14:paraId="3D299E89"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xml:space="preserve">а) уведомление о приеме и регистрации уведомления о сносе, уведомления о завершении сноса и иных документов, необходимых для предоставления муниципальной услуги, содержащее сведения о факте </w:t>
      </w:r>
      <w:r w:rsidRPr="0073423E">
        <w:rPr>
          <w:rFonts w:ascii="Times New Roman" w:hAnsi="Times New Roman" w:cs="Times New Roman"/>
          <w:sz w:val="28"/>
          <w:szCs w:val="28"/>
        </w:rPr>
        <w:lastRenderedPageBreak/>
        <w:t>приема уведомления о сносе, уведомления о завершении сноса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00B3D15A"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14:paraId="0D732C89"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3.8. Оценка качества предоставления муниципальной услуги. </w:t>
      </w:r>
    </w:p>
    <w:p w14:paraId="16803826" w14:textId="17727D59"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 руководителями своих должностных</w:t>
      </w:r>
      <w:r w:rsidR="00F2460D">
        <w:rPr>
          <w:rFonts w:ascii="Times New Roman" w:hAnsi="Times New Roman" w:cs="Times New Roman"/>
          <w:sz w:val="28"/>
          <w:szCs w:val="28"/>
        </w:rPr>
        <w:t xml:space="preserve"> </w:t>
      </w:r>
      <w:r w:rsidRPr="0073423E">
        <w:rPr>
          <w:rFonts w:ascii="Times New Roman" w:hAnsi="Times New Roman" w:cs="Times New Roman"/>
          <w:sz w:val="28"/>
          <w:szCs w:val="28"/>
        </w:rPr>
        <w:t>обязанностей,  утвержденными постановлением Правительства Российской Федерации от 12 декабря 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w:t>
      </w:r>
      <w:r w:rsidR="00F2460D">
        <w:rPr>
          <w:rFonts w:ascii="Times New Roman" w:hAnsi="Times New Roman" w:cs="Times New Roman"/>
          <w:sz w:val="28"/>
          <w:szCs w:val="28"/>
        </w:rPr>
        <w:t xml:space="preserve"> </w:t>
      </w:r>
      <w:r w:rsidRPr="0073423E">
        <w:rPr>
          <w:rFonts w:ascii="Times New Roman" w:hAnsi="Times New Roman" w:cs="Times New Roman"/>
          <w:sz w:val="28"/>
          <w:szCs w:val="28"/>
        </w:rPr>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14:paraId="4FF6C782"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w:t>
      </w:r>
      <w:r w:rsidRPr="0073423E">
        <w:rPr>
          <w:rFonts w:ascii="Times New Roman" w:hAnsi="Times New Roman" w:cs="Times New Roman"/>
          <w:sz w:val="28"/>
          <w:szCs w:val="28"/>
        </w:rPr>
        <w:lastRenderedPageBreak/>
        <w:t>(внесудебного) обжалования решений и действий (бездействия), совершенных при предоставлении государственных и муниципальных услуг.  </w:t>
      </w:r>
    </w:p>
    <w:p w14:paraId="4950A32D" w14:textId="77777777" w:rsidR="00122901" w:rsidRPr="0073423E" w:rsidRDefault="00122901" w:rsidP="009F03E7">
      <w:pPr>
        <w:spacing w:after="0"/>
        <w:ind w:firstLine="708"/>
        <w:jc w:val="both"/>
        <w:rPr>
          <w:rFonts w:ascii="Times New Roman" w:hAnsi="Times New Roman" w:cs="Times New Roman"/>
          <w:sz w:val="28"/>
          <w:szCs w:val="28"/>
        </w:rPr>
      </w:pPr>
    </w:p>
    <w:p w14:paraId="3590C885" w14:textId="77777777" w:rsidR="00122901" w:rsidRPr="0073423E" w:rsidRDefault="00122901" w:rsidP="009F03E7">
      <w:pPr>
        <w:spacing w:after="0"/>
        <w:jc w:val="both"/>
        <w:rPr>
          <w:rFonts w:ascii="Times New Roman" w:hAnsi="Times New Roman" w:cs="Times New Roman"/>
          <w:b/>
          <w:sz w:val="28"/>
          <w:szCs w:val="28"/>
        </w:rPr>
      </w:pPr>
      <w:r w:rsidRPr="0073423E">
        <w:rPr>
          <w:rFonts w:ascii="Times New Roman" w:hAnsi="Times New Roman" w:cs="Times New Roman"/>
          <w:b/>
          <w:bCs/>
          <w:sz w:val="28"/>
          <w:szCs w:val="28"/>
        </w:rPr>
        <w:t>IV</w:t>
      </w:r>
      <w:r w:rsidRPr="0073423E">
        <w:rPr>
          <w:rFonts w:ascii="Times New Roman" w:hAnsi="Times New Roman" w:cs="Times New Roman"/>
          <w:b/>
          <w:sz w:val="28"/>
          <w:szCs w:val="28"/>
        </w:rPr>
        <w:t>. Формы контроля за исполнением административного регламента</w:t>
      </w:r>
    </w:p>
    <w:p w14:paraId="0E69619F" w14:textId="77777777" w:rsidR="00122901" w:rsidRPr="0073423E" w:rsidRDefault="00122901" w:rsidP="009F03E7">
      <w:pPr>
        <w:spacing w:after="0"/>
        <w:jc w:val="both"/>
        <w:rPr>
          <w:rFonts w:ascii="Times New Roman" w:hAnsi="Times New Roman" w:cs="Times New Roman"/>
          <w:b/>
          <w:sz w:val="28"/>
          <w:szCs w:val="28"/>
        </w:rPr>
      </w:pPr>
    </w:p>
    <w:p w14:paraId="7BD2D94A" w14:textId="4D7CF106"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0210B3">
        <w:rPr>
          <w:rFonts w:ascii="Times New Roman" w:hAnsi="Times New Roman" w:cs="Times New Roman"/>
          <w:sz w:val="28"/>
          <w:szCs w:val="28"/>
        </w:rPr>
        <w:t xml:space="preserve"> Пустошкинского района</w:t>
      </w:r>
      <w:r w:rsidRPr="0073423E">
        <w:rPr>
          <w:rFonts w:ascii="Times New Roman" w:hAnsi="Times New Roman" w:cs="Times New Roman"/>
          <w:sz w:val="28"/>
          <w:szCs w:val="28"/>
        </w:rPr>
        <w:t xml:space="preserve"> (Уполномоченного органа), уполномоченными на осуществление контроля за предоставлением муниципальной услуги. </w:t>
      </w:r>
    </w:p>
    <w:p w14:paraId="62E6E57D" w14:textId="75AF52C3"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000210B3" w:rsidRPr="000210B3">
        <w:rPr>
          <w:rFonts w:ascii="Times New Roman" w:hAnsi="Times New Roman" w:cs="Times New Roman"/>
          <w:sz w:val="28"/>
          <w:szCs w:val="28"/>
        </w:rPr>
        <w:t xml:space="preserve"> </w:t>
      </w:r>
      <w:r w:rsidR="000210B3">
        <w:rPr>
          <w:rFonts w:ascii="Times New Roman" w:hAnsi="Times New Roman" w:cs="Times New Roman"/>
          <w:sz w:val="28"/>
          <w:szCs w:val="28"/>
        </w:rPr>
        <w:t>Пустошкинского района</w:t>
      </w:r>
      <w:r w:rsidRPr="0073423E">
        <w:rPr>
          <w:rFonts w:ascii="Times New Roman" w:hAnsi="Times New Roman" w:cs="Times New Roman"/>
          <w:sz w:val="28"/>
          <w:szCs w:val="28"/>
        </w:rPr>
        <w:t xml:space="preserve"> (Уполномоченного органа).  </w:t>
      </w:r>
    </w:p>
    <w:p w14:paraId="4EFEE51E"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Текущий контроль осуществляется путем проведения проверок: решений о предоставлении (об отказе в предоставлении) муниципальной услуги; </w:t>
      </w:r>
    </w:p>
    <w:p w14:paraId="23A8A1A4"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выявления и устранения нарушений прав граждан; </w:t>
      </w:r>
    </w:p>
    <w:p w14:paraId="174DE014"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219A2E64"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 </w:t>
      </w:r>
    </w:p>
    <w:p w14:paraId="32F284FA"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14:paraId="1CE42BB6"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соблюдение сроков предоставления муниципальной услуги; соблюдение положений настоящего Административного регламента;</w:t>
      </w:r>
    </w:p>
    <w:p w14:paraId="786DA421"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 </w:t>
      </w:r>
    </w:p>
    <w:p w14:paraId="213E7CFA"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Основанием для проведения внеплановых проверок являются: </w:t>
      </w:r>
    </w:p>
    <w:p w14:paraId="754D4760" w14:textId="0A13056E"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Псковской области</w:t>
      </w:r>
      <w:r w:rsidR="000210B3">
        <w:rPr>
          <w:rFonts w:ascii="Times New Roman" w:hAnsi="Times New Roman" w:cs="Times New Roman"/>
          <w:sz w:val="28"/>
          <w:szCs w:val="28"/>
        </w:rPr>
        <w:t xml:space="preserve"> </w:t>
      </w:r>
      <w:r w:rsidRPr="0073423E">
        <w:rPr>
          <w:rFonts w:ascii="Times New Roman" w:hAnsi="Times New Roman" w:cs="Times New Roman"/>
          <w:sz w:val="28"/>
          <w:szCs w:val="28"/>
        </w:rPr>
        <w:t xml:space="preserve">(в случае предоставления </w:t>
      </w:r>
      <w:r w:rsidRPr="0073423E">
        <w:rPr>
          <w:rFonts w:ascii="Times New Roman" w:hAnsi="Times New Roman" w:cs="Times New Roman"/>
          <w:sz w:val="28"/>
          <w:szCs w:val="28"/>
        </w:rPr>
        <w:lastRenderedPageBreak/>
        <w:t>государственной услуги</w:t>
      </w:r>
      <w:r w:rsidRPr="0073423E">
        <w:rPr>
          <w:rFonts w:ascii="Times New Roman" w:hAnsi="Times New Roman" w:cs="Times New Roman"/>
          <w:i/>
          <w:iCs/>
          <w:sz w:val="28"/>
          <w:szCs w:val="28"/>
        </w:rPr>
        <w:t>,</w:t>
      </w:r>
      <w:r w:rsidR="00F2460D">
        <w:rPr>
          <w:rFonts w:ascii="Times New Roman" w:hAnsi="Times New Roman" w:cs="Times New Roman"/>
          <w:i/>
          <w:iCs/>
          <w:sz w:val="28"/>
          <w:szCs w:val="28"/>
        </w:rPr>
        <w:t xml:space="preserve"> </w:t>
      </w:r>
      <w:r w:rsidRPr="0073423E">
        <w:rPr>
          <w:rFonts w:ascii="Times New Roman" w:hAnsi="Times New Roman" w:cs="Times New Roman"/>
          <w:sz w:val="28"/>
          <w:szCs w:val="28"/>
        </w:rPr>
        <w:t>государственной услуги с переданными полномочиями)</w:t>
      </w:r>
      <w:r w:rsidR="000C294B">
        <w:rPr>
          <w:rFonts w:ascii="Times New Roman" w:hAnsi="Times New Roman" w:cs="Times New Roman"/>
          <w:sz w:val="28"/>
          <w:szCs w:val="28"/>
        </w:rPr>
        <w:t xml:space="preserve"> </w:t>
      </w:r>
      <w:r w:rsidRPr="0073423E">
        <w:rPr>
          <w:rFonts w:ascii="Times New Roman" w:hAnsi="Times New Roman" w:cs="Times New Roman"/>
          <w:sz w:val="28"/>
          <w:szCs w:val="28"/>
        </w:rPr>
        <w:t xml:space="preserve">и нормативных правовых актов Администрации </w:t>
      </w:r>
      <w:r w:rsidR="000C294B">
        <w:rPr>
          <w:rFonts w:ascii="Times New Roman" w:hAnsi="Times New Roman" w:cs="Times New Roman"/>
          <w:sz w:val="28"/>
          <w:szCs w:val="28"/>
        </w:rPr>
        <w:t>Пустошкинского</w:t>
      </w:r>
      <w:r w:rsidRPr="0073423E">
        <w:rPr>
          <w:rFonts w:ascii="Times New Roman" w:hAnsi="Times New Roman" w:cs="Times New Roman"/>
          <w:sz w:val="28"/>
          <w:szCs w:val="28"/>
        </w:rPr>
        <w:t xml:space="preserve"> района Псковской области</w:t>
      </w:r>
      <w:r w:rsidRPr="0073423E">
        <w:rPr>
          <w:rFonts w:ascii="Times New Roman" w:hAnsi="Times New Roman" w:cs="Times New Roman"/>
          <w:iCs/>
          <w:sz w:val="28"/>
          <w:szCs w:val="28"/>
        </w:rPr>
        <w:t>;</w:t>
      </w:r>
      <w:r w:rsidRPr="0073423E">
        <w:rPr>
          <w:rFonts w:ascii="Times New Roman" w:hAnsi="Times New Roman" w:cs="Times New Roman"/>
          <w:i/>
          <w:iCs/>
          <w:sz w:val="28"/>
          <w:szCs w:val="28"/>
        </w:rPr>
        <w:t>  </w:t>
      </w:r>
    </w:p>
    <w:p w14:paraId="30B835CC"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14:paraId="25F499C5" w14:textId="68C14856"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Псковской области (в случае предоставления государственной услуги, государственной услуги с переданными полномочиями</w:t>
      </w:r>
      <w:r w:rsidRPr="0073423E">
        <w:rPr>
          <w:rFonts w:ascii="Times New Roman" w:hAnsi="Times New Roman" w:cs="Times New Roman"/>
          <w:iCs/>
          <w:sz w:val="28"/>
          <w:szCs w:val="28"/>
        </w:rPr>
        <w:t>)</w:t>
      </w:r>
      <w:r w:rsidRPr="0073423E">
        <w:rPr>
          <w:rFonts w:ascii="Times New Roman" w:hAnsi="Times New Roman" w:cs="Times New Roman"/>
          <w:sz w:val="28"/>
          <w:szCs w:val="28"/>
        </w:rPr>
        <w:t xml:space="preserve">и нормативных правовых актов Администрации </w:t>
      </w:r>
      <w:r w:rsidR="000C294B">
        <w:rPr>
          <w:rFonts w:ascii="Times New Roman" w:hAnsi="Times New Roman" w:cs="Times New Roman"/>
          <w:sz w:val="28"/>
          <w:szCs w:val="28"/>
        </w:rPr>
        <w:t>Пустошкинского</w:t>
      </w:r>
      <w:r w:rsidRPr="0073423E">
        <w:rPr>
          <w:rFonts w:ascii="Times New Roman" w:hAnsi="Times New Roman" w:cs="Times New Roman"/>
          <w:sz w:val="28"/>
          <w:szCs w:val="28"/>
        </w:rPr>
        <w:t xml:space="preserve"> района Псковской области осуществляется привлечение виновных лиц к ответственности в соответствии с законодательством Российской Федерации.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33BBD90F"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xml:space="preserve"> 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Граждане, их объединения и организации также имеют право: </w:t>
      </w:r>
    </w:p>
    <w:p w14:paraId="4882DAA8"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 </w:t>
      </w:r>
    </w:p>
    <w:p w14:paraId="5F0B4070"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 </w:t>
      </w:r>
    </w:p>
    <w:p w14:paraId="4DB3E79F"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09C99DED"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16BC3470" w14:textId="77777777" w:rsidR="00122901" w:rsidRPr="0073423E" w:rsidRDefault="00122901" w:rsidP="009F03E7">
      <w:pPr>
        <w:spacing w:after="0"/>
        <w:ind w:firstLine="708"/>
        <w:jc w:val="both"/>
        <w:rPr>
          <w:rFonts w:ascii="Times New Roman" w:hAnsi="Times New Roman" w:cs="Times New Roman"/>
          <w:sz w:val="28"/>
          <w:szCs w:val="28"/>
        </w:rPr>
      </w:pPr>
    </w:p>
    <w:p w14:paraId="4D346E06" w14:textId="77777777" w:rsidR="00122901" w:rsidRPr="0073423E" w:rsidRDefault="00122901" w:rsidP="009F03E7">
      <w:pPr>
        <w:spacing w:after="0"/>
        <w:ind w:firstLine="708"/>
        <w:jc w:val="both"/>
        <w:rPr>
          <w:rFonts w:ascii="Times New Roman" w:hAnsi="Times New Roman" w:cs="Times New Roman"/>
          <w:b/>
          <w:sz w:val="28"/>
          <w:szCs w:val="28"/>
        </w:rPr>
      </w:pPr>
      <w:r w:rsidRPr="0073423E">
        <w:rPr>
          <w:rFonts w:ascii="Times New Roman" w:hAnsi="Times New Roman" w:cs="Times New Roman"/>
          <w:b/>
          <w:bCs/>
          <w:sz w:val="28"/>
          <w:szCs w:val="28"/>
        </w:rPr>
        <w:t>V</w:t>
      </w:r>
      <w:r w:rsidRPr="0073423E">
        <w:rPr>
          <w:rFonts w:ascii="Times New Roman" w:hAnsi="Times New Roman" w:cs="Times New Roman"/>
          <w:b/>
          <w:sz w:val="28"/>
          <w:szCs w:val="28"/>
        </w:rPr>
        <w:t>. Досудебный (внесудебный) порядок обжалования решений и действий (бездействия) органа, предоставляющего муниципальную</w:t>
      </w:r>
      <w:r w:rsidRPr="0073423E">
        <w:rPr>
          <w:rFonts w:ascii="Times New Roman" w:hAnsi="Times New Roman" w:cs="Times New Roman"/>
          <w:b/>
          <w:bCs/>
          <w:sz w:val="28"/>
          <w:szCs w:val="28"/>
        </w:rPr>
        <w:t> </w:t>
      </w:r>
      <w:r w:rsidRPr="0073423E">
        <w:rPr>
          <w:rFonts w:ascii="Times New Roman" w:hAnsi="Times New Roman" w:cs="Times New Roman"/>
          <w:b/>
          <w:sz w:val="28"/>
          <w:szCs w:val="28"/>
        </w:rPr>
        <w:t>услугу, а также их должностных лиц, муниципальных</w:t>
      </w:r>
      <w:r w:rsidRPr="0073423E">
        <w:rPr>
          <w:rFonts w:ascii="Times New Roman" w:hAnsi="Times New Roman" w:cs="Times New Roman"/>
          <w:b/>
          <w:bCs/>
          <w:sz w:val="28"/>
          <w:szCs w:val="28"/>
        </w:rPr>
        <w:t> </w:t>
      </w:r>
      <w:r w:rsidRPr="0073423E">
        <w:rPr>
          <w:rFonts w:ascii="Times New Roman" w:hAnsi="Times New Roman" w:cs="Times New Roman"/>
          <w:b/>
          <w:sz w:val="28"/>
          <w:szCs w:val="28"/>
        </w:rPr>
        <w:t>служащих</w:t>
      </w:r>
    </w:p>
    <w:p w14:paraId="6F6DC500" w14:textId="77777777" w:rsidR="00122901" w:rsidRPr="0073423E" w:rsidRDefault="00122901" w:rsidP="009F03E7">
      <w:pPr>
        <w:spacing w:after="0"/>
        <w:ind w:firstLine="708"/>
        <w:jc w:val="both"/>
        <w:rPr>
          <w:rFonts w:ascii="Times New Roman" w:hAnsi="Times New Roman" w:cs="Times New Roman"/>
          <w:b/>
          <w:sz w:val="28"/>
          <w:szCs w:val="28"/>
        </w:rPr>
      </w:pPr>
    </w:p>
    <w:p w14:paraId="612B959F"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 xml:space="preserve">5.1. Заявитель имеет право на обжалование решения и (или) действий (бездействия) Уполномоченного органа, должностных лиц </w:t>
      </w:r>
      <w:r w:rsidRPr="0073423E">
        <w:rPr>
          <w:rFonts w:ascii="Times New Roman" w:hAnsi="Times New Roman" w:cs="Times New Roman"/>
          <w:sz w:val="28"/>
          <w:szCs w:val="28"/>
        </w:rPr>
        <w:lastRenderedPageBreak/>
        <w:t>Уполномоченного органа, муниципальных служащих при предоставлении муниципальной услуги в досудебном (внесудебном) порядке (далее – жалоба). </w:t>
      </w:r>
    </w:p>
    <w:p w14:paraId="6017E215"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14:paraId="0F4919FF"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14:paraId="0277015D"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 </w:t>
      </w:r>
    </w:p>
    <w:p w14:paraId="2A7C0954"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В Уполномоченном органе определяются уполномоченные на рассмотрение жалоб должностные лица. </w:t>
      </w:r>
    </w:p>
    <w:p w14:paraId="737EAC5D"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14:paraId="5DA75C40"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14:paraId="788AF5D0" w14:textId="7777777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Федеральным законом «Об организации предоставления государственных и муниципальных услуг»; </w:t>
      </w:r>
    </w:p>
    <w:p w14:paraId="0605225B" w14:textId="74523F27" w:rsidR="00122901" w:rsidRPr="0073423E" w:rsidRDefault="00122901" w:rsidP="009F03E7">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жалоб на решения и действия (бездействие) органов местного самоуправления муниципального образования «</w:t>
      </w:r>
      <w:r w:rsidR="00110404">
        <w:rPr>
          <w:rFonts w:ascii="Times New Roman" w:hAnsi="Times New Roman" w:cs="Times New Roman"/>
          <w:sz w:val="28"/>
          <w:szCs w:val="28"/>
        </w:rPr>
        <w:t>Пустошкинский</w:t>
      </w:r>
      <w:r w:rsidRPr="0073423E">
        <w:rPr>
          <w:rFonts w:ascii="Times New Roman" w:hAnsi="Times New Roman" w:cs="Times New Roman"/>
          <w:sz w:val="28"/>
          <w:szCs w:val="28"/>
        </w:rPr>
        <w:t xml:space="preserve"> район»;</w:t>
      </w:r>
    </w:p>
    <w:p w14:paraId="0E039EDB" w14:textId="77777777" w:rsidR="00122901" w:rsidRDefault="00122901" w:rsidP="009F03E7">
      <w:pPr>
        <w:spacing w:after="0"/>
        <w:ind w:firstLine="708"/>
        <w:jc w:val="both"/>
        <w:rPr>
          <w:rFonts w:ascii="Times New Roman" w:hAnsi="Times New Roman" w:cs="Times New Roman"/>
          <w:sz w:val="28"/>
          <w:szCs w:val="28"/>
        </w:rPr>
        <w:sectPr w:rsidR="00122901" w:rsidSect="00A4570C">
          <w:pgSz w:w="11906" w:h="16838"/>
          <w:pgMar w:top="1276" w:right="1080" w:bottom="1440" w:left="1560" w:header="708" w:footer="708" w:gutter="0"/>
          <w:cols w:space="708"/>
          <w:docGrid w:linePitch="360"/>
        </w:sectPr>
      </w:pPr>
      <w:r w:rsidRPr="0073423E">
        <w:rPr>
          <w:rFonts w:ascii="Times New Roman" w:hAnsi="Times New Roman" w:cs="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3BF1E7F6" w14:textId="77777777" w:rsidR="00122901" w:rsidRPr="0073423E" w:rsidRDefault="00122901" w:rsidP="00122901">
      <w:pPr>
        <w:spacing w:after="0"/>
        <w:ind w:firstLine="708"/>
        <w:jc w:val="both"/>
        <w:rPr>
          <w:rFonts w:ascii="Times New Roman" w:hAnsi="Times New Roman" w:cs="Times New Roman"/>
          <w:sz w:val="28"/>
          <w:szCs w:val="28"/>
        </w:rPr>
      </w:pPr>
    </w:p>
    <w:p w14:paraId="4A5CAF3E" w14:textId="77777777" w:rsidR="00122901" w:rsidRPr="0073423E" w:rsidRDefault="00122901" w:rsidP="00122901">
      <w:pPr>
        <w:spacing w:after="0"/>
        <w:jc w:val="right"/>
        <w:rPr>
          <w:rFonts w:ascii="Times New Roman" w:hAnsi="Times New Roman" w:cs="Times New Roman"/>
          <w:sz w:val="28"/>
          <w:szCs w:val="28"/>
        </w:rPr>
      </w:pPr>
      <w:r w:rsidRPr="0073423E">
        <w:rPr>
          <w:rFonts w:ascii="Times New Roman" w:hAnsi="Times New Roman" w:cs="Times New Roman"/>
          <w:sz w:val="28"/>
          <w:szCs w:val="28"/>
        </w:rPr>
        <w:t>Приложение № 1 </w:t>
      </w:r>
    </w:p>
    <w:p w14:paraId="60BBC66C" w14:textId="77777777" w:rsidR="00122901" w:rsidRPr="0073423E" w:rsidRDefault="00122901" w:rsidP="00122901">
      <w:pPr>
        <w:spacing w:after="0"/>
        <w:jc w:val="right"/>
        <w:rPr>
          <w:rFonts w:ascii="Times New Roman" w:hAnsi="Times New Roman" w:cs="Times New Roman"/>
          <w:sz w:val="28"/>
          <w:szCs w:val="28"/>
        </w:rPr>
      </w:pPr>
      <w:r w:rsidRPr="0073423E">
        <w:rPr>
          <w:rFonts w:ascii="Times New Roman" w:hAnsi="Times New Roman" w:cs="Times New Roman"/>
          <w:sz w:val="28"/>
          <w:szCs w:val="28"/>
        </w:rPr>
        <w:t>к Административному регламенту </w:t>
      </w:r>
    </w:p>
    <w:p w14:paraId="1EB80277" w14:textId="77777777" w:rsidR="00122901" w:rsidRPr="0073423E" w:rsidRDefault="00122901" w:rsidP="00122901">
      <w:pPr>
        <w:spacing w:after="0"/>
        <w:jc w:val="right"/>
        <w:rPr>
          <w:rFonts w:ascii="Times New Roman" w:hAnsi="Times New Roman" w:cs="Times New Roman"/>
          <w:sz w:val="28"/>
          <w:szCs w:val="28"/>
        </w:rPr>
      </w:pPr>
      <w:r w:rsidRPr="0073423E">
        <w:rPr>
          <w:rFonts w:ascii="Times New Roman" w:hAnsi="Times New Roman" w:cs="Times New Roman"/>
          <w:sz w:val="28"/>
          <w:szCs w:val="28"/>
        </w:rPr>
        <w:t>по предоставлению муниципальной услуги</w:t>
      </w:r>
    </w:p>
    <w:p w14:paraId="144351EB" w14:textId="77777777" w:rsidR="00122901" w:rsidRPr="0073423E" w:rsidRDefault="00122901" w:rsidP="00122901">
      <w:pPr>
        <w:spacing w:after="0"/>
        <w:jc w:val="right"/>
        <w:rPr>
          <w:rFonts w:ascii="Times New Roman" w:hAnsi="Times New Roman" w:cs="Times New Roman"/>
          <w:sz w:val="28"/>
          <w:szCs w:val="28"/>
        </w:rPr>
      </w:pPr>
      <w:r w:rsidRPr="0073423E">
        <w:rPr>
          <w:rFonts w:ascii="Times New Roman" w:hAnsi="Times New Roman" w:cs="Times New Roman"/>
          <w:sz w:val="28"/>
          <w:szCs w:val="28"/>
        </w:rPr>
        <w:t>"Направление уведомления о планируемом сносе</w:t>
      </w:r>
    </w:p>
    <w:p w14:paraId="75AA712B" w14:textId="77777777" w:rsidR="00122901" w:rsidRPr="0073423E" w:rsidRDefault="00122901" w:rsidP="00122901">
      <w:pPr>
        <w:spacing w:after="0"/>
        <w:jc w:val="right"/>
        <w:rPr>
          <w:rFonts w:ascii="Times New Roman" w:hAnsi="Times New Roman" w:cs="Times New Roman"/>
          <w:sz w:val="28"/>
          <w:szCs w:val="28"/>
        </w:rPr>
      </w:pPr>
      <w:r w:rsidRPr="0073423E">
        <w:rPr>
          <w:rFonts w:ascii="Times New Roman" w:hAnsi="Times New Roman" w:cs="Times New Roman"/>
          <w:sz w:val="28"/>
          <w:szCs w:val="28"/>
        </w:rPr>
        <w:t xml:space="preserve"> объекта капитального строительства и уведомления</w:t>
      </w:r>
    </w:p>
    <w:p w14:paraId="26C485CB" w14:textId="77777777" w:rsidR="00122901" w:rsidRPr="0073423E" w:rsidRDefault="00122901" w:rsidP="00122901">
      <w:pPr>
        <w:spacing w:after="0"/>
        <w:jc w:val="right"/>
        <w:rPr>
          <w:rFonts w:ascii="Times New Roman" w:hAnsi="Times New Roman" w:cs="Times New Roman"/>
          <w:sz w:val="28"/>
          <w:szCs w:val="28"/>
        </w:rPr>
      </w:pPr>
      <w:r w:rsidRPr="0073423E">
        <w:rPr>
          <w:rFonts w:ascii="Times New Roman" w:hAnsi="Times New Roman" w:cs="Times New Roman"/>
          <w:sz w:val="28"/>
          <w:szCs w:val="28"/>
        </w:rPr>
        <w:t xml:space="preserve"> о завершении сноса объекта капитального строительства" </w:t>
      </w:r>
    </w:p>
    <w:p w14:paraId="5C4D8A4C" w14:textId="77777777" w:rsidR="00122901" w:rsidRPr="0073423E" w:rsidRDefault="00122901" w:rsidP="00122901">
      <w:pPr>
        <w:spacing w:after="0"/>
        <w:jc w:val="right"/>
        <w:rPr>
          <w:rFonts w:ascii="Times New Roman" w:hAnsi="Times New Roman" w:cs="Times New Roman"/>
          <w:sz w:val="28"/>
          <w:szCs w:val="28"/>
        </w:rPr>
      </w:pPr>
    </w:p>
    <w:p w14:paraId="25BF5F60" w14:textId="77777777" w:rsidR="00122901" w:rsidRPr="0073423E" w:rsidRDefault="00122901" w:rsidP="00122901">
      <w:pPr>
        <w:spacing w:after="0"/>
        <w:jc w:val="right"/>
        <w:rPr>
          <w:rFonts w:ascii="Times New Roman" w:hAnsi="Times New Roman" w:cs="Times New Roman"/>
          <w:sz w:val="28"/>
          <w:szCs w:val="28"/>
        </w:rPr>
      </w:pPr>
      <w:r w:rsidRPr="0073423E">
        <w:rPr>
          <w:rFonts w:ascii="Times New Roman" w:hAnsi="Times New Roman" w:cs="Times New Roman"/>
          <w:sz w:val="28"/>
          <w:szCs w:val="28"/>
        </w:rPr>
        <w:t>Кому ____________________________________ </w:t>
      </w:r>
    </w:p>
    <w:p w14:paraId="39BAB094" w14:textId="77777777" w:rsidR="00122901" w:rsidRPr="0073423E" w:rsidRDefault="00122901" w:rsidP="00122901">
      <w:pPr>
        <w:spacing w:after="0"/>
        <w:jc w:val="right"/>
        <w:rPr>
          <w:rFonts w:ascii="Times New Roman" w:hAnsi="Times New Roman" w:cs="Times New Roman"/>
          <w:sz w:val="28"/>
          <w:szCs w:val="28"/>
        </w:rPr>
      </w:pPr>
      <w:r w:rsidRPr="0073423E">
        <w:rPr>
          <w:rFonts w:ascii="Times New Roman" w:hAnsi="Times New Roman" w:cs="Times New Roman"/>
          <w:sz w:val="28"/>
          <w:szCs w:val="28"/>
        </w:rPr>
        <w:t>(фамилия, имя, отчество (при наличии) застройщика, ОГРНИП (для </w:t>
      </w:r>
    </w:p>
    <w:p w14:paraId="4A14FB47" w14:textId="77777777" w:rsidR="00122901" w:rsidRPr="0073423E" w:rsidRDefault="00122901" w:rsidP="00122901">
      <w:pPr>
        <w:spacing w:after="0"/>
        <w:jc w:val="right"/>
        <w:rPr>
          <w:rFonts w:ascii="Times New Roman" w:hAnsi="Times New Roman" w:cs="Times New Roman"/>
          <w:sz w:val="28"/>
          <w:szCs w:val="28"/>
        </w:rPr>
      </w:pPr>
      <w:r w:rsidRPr="0073423E">
        <w:rPr>
          <w:rFonts w:ascii="Times New Roman" w:hAnsi="Times New Roman" w:cs="Times New Roman"/>
          <w:sz w:val="28"/>
          <w:szCs w:val="28"/>
        </w:rPr>
        <w:t>физического лица, зарегистрированного в качестве индивидуального </w:t>
      </w:r>
    </w:p>
    <w:p w14:paraId="21F8A0A5" w14:textId="77777777" w:rsidR="00122901" w:rsidRPr="0073423E" w:rsidRDefault="00122901" w:rsidP="00122901">
      <w:pPr>
        <w:spacing w:after="0"/>
        <w:jc w:val="right"/>
        <w:rPr>
          <w:rFonts w:ascii="Times New Roman" w:hAnsi="Times New Roman" w:cs="Times New Roman"/>
          <w:sz w:val="28"/>
          <w:szCs w:val="28"/>
        </w:rPr>
      </w:pPr>
      <w:r w:rsidRPr="0073423E">
        <w:rPr>
          <w:rFonts w:ascii="Times New Roman" w:hAnsi="Times New Roman" w:cs="Times New Roman"/>
          <w:sz w:val="28"/>
          <w:szCs w:val="28"/>
        </w:rPr>
        <w:t>предпринимателя) - для физического лица, полное наименование </w:t>
      </w:r>
    </w:p>
    <w:p w14:paraId="5A37A937" w14:textId="77777777" w:rsidR="00122901" w:rsidRPr="0073423E" w:rsidRDefault="00122901" w:rsidP="00122901">
      <w:pPr>
        <w:spacing w:after="0"/>
        <w:jc w:val="right"/>
        <w:rPr>
          <w:rFonts w:ascii="Times New Roman" w:hAnsi="Times New Roman" w:cs="Times New Roman"/>
          <w:sz w:val="28"/>
          <w:szCs w:val="28"/>
        </w:rPr>
      </w:pPr>
      <w:r w:rsidRPr="0073423E">
        <w:rPr>
          <w:rFonts w:ascii="Times New Roman" w:hAnsi="Times New Roman" w:cs="Times New Roman"/>
          <w:sz w:val="28"/>
          <w:szCs w:val="28"/>
        </w:rPr>
        <w:t>застройщика, ИНН*, ОГРН - для юридического лица </w:t>
      </w:r>
    </w:p>
    <w:p w14:paraId="24638391" w14:textId="77777777" w:rsidR="00122901" w:rsidRPr="0073423E" w:rsidRDefault="00122901" w:rsidP="00122901">
      <w:pPr>
        <w:spacing w:after="0"/>
        <w:jc w:val="right"/>
        <w:rPr>
          <w:rFonts w:ascii="Times New Roman" w:hAnsi="Times New Roman" w:cs="Times New Roman"/>
          <w:sz w:val="28"/>
          <w:szCs w:val="28"/>
        </w:rPr>
      </w:pPr>
      <w:r w:rsidRPr="0073423E">
        <w:rPr>
          <w:rFonts w:ascii="Times New Roman" w:hAnsi="Times New Roman" w:cs="Times New Roman"/>
          <w:sz w:val="28"/>
          <w:szCs w:val="28"/>
        </w:rPr>
        <w:t>_________________________________________  </w:t>
      </w:r>
    </w:p>
    <w:p w14:paraId="18BB0A53" w14:textId="77777777" w:rsidR="00122901" w:rsidRPr="0073423E" w:rsidRDefault="00122901" w:rsidP="00122901">
      <w:pPr>
        <w:spacing w:after="0"/>
        <w:jc w:val="right"/>
        <w:rPr>
          <w:rFonts w:ascii="Times New Roman" w:hAnsi="Times New Roman" w:cs="Times New Roman"/>
          <w:sz w:val="28"/>
          <w:szCs w:val="28"/>
        </w:rPr>
      </w:pPr>
      <w:r w:rsidRPr="0073423E">
        <w:rPr>
          <w:rFonts w:ascii="Times New Roman" w:hAnsi="Times New Roman" w:cs="Times New Roman"/>
          <w:sz w:val="28"/>
          <w:szCs w:val="28"/>
        </w:rPr>
        <w:t>_________________________________________  </w:t>
      </w:r>
    </w:p>
    <w:p w14:paraId="5A87D1EA" w14:textId="77777777" w:rsidR="00122901" w:rsidRPr="0073423E" w:rsidRDefault="00122901" w:rsidP="00122901">
      <w:pPr>
        <w:spacing w:after="0"/>
        <w:jc w:val="right"/>
        <w:rPr>
          <w:rFonts w:ascii="Times New Roman" w:hAnsi="Times New Roman" w:cs="Times New Roman"/>
          <w:sz w:val="28"/>
          <w:szCs w:val="28"/>
        </w:rPr>
      </w:pPr>
      <w:r w:rsidRPr="0073423E">
        <w:rPr>
          <w:rFonts w:ascii="Times New Roman" w:hAnsi="Times New Roman" w:cs="Times New Roman"/>
          <w:sz w:val="28"/>
          <w:szCs w:val="28"/>
        </w:rPr>
        <w:t>почтовый индекс и адрес, телефон, адрес электронной почты застройщика) </w:t>
      </w:r>
    </w:p>
    <w:p w14:paraId="278CEDF4" w14:textId="77777777" w:rsidR="00122901" w:rsidRPr="0073423E" w:rsidRDefault="00122901" w:rsidP="00122901">
      <w:pPr>
        <w:spacing w:after="0"/>
        <w:jc w:val="right"/>
        <w:rPr>
          <w:rFonts w:ascii="Times New Roman" w:hAnsi="Times New Roman" w:cs="Times New Roman"/>
          <w:sz w:val="28"/>
          <w:szCs w:val="28"/>
        </w:rPr>
      </w:pPr>
    </w:p>
    <w:p w14:paraId="64916B5A" w14:textId="77777777" w:rsidR="00122901" w:rsidRPr="0073423E" w:rsidRDefault="00122901" w:rsidP="00122901">
      <w:pPr>
        <w:spacing w:after="0"/>
        <w:jc w:val="center"/>
        <w:rPr>
          <w:rFonts w:ascii="Times New Roman" w:hAnsi="Times New Roman" w:cs="Times New Roman"/>
          <w:b/>
          <w:sz w:val="28"/>
          <w:szCs w:val="28"/>
        </w:rPr>
      </w:pPr>
      <w:r w:rsidRPr="0073423E">
        <w:rPr>
          <w:rFonts w:ascii="Times New Roman" w:hAnsi="Times New Roman" w:cs="Times New Roman"/>
          <w:b/>
          <w:sz w:val="28"/>
          <w:szCs w:val="28"/>
        </w:rPr>
        <w:t>Р Е Ш Е Н И Е</w:t>
      </w:r>
    </w:p>
    <w:p w14:paraId="39D04100" w14:textId="77777777" w:rsidR="00122901" w:rsidRPr="0073423E" w:rsidRDefault="00122901" w:rsidP="00122901">
      <w:pPr>
        <w:spacing w:after="0"/>
        <w:jc w:val="center"/>
        <w:rPr>
          <w:rFonts w:ascii="Times New Roman" w:hAnsi="Times New Roman" w:cs="Times New Roman"/>
          <w:b/>
          <w:sz w:val="28"/>
          <w:szCs w:val="28"/>
        </w:rPr>
      </w:pPr>
      <w:r w:rsidRPr="0073423E">
        <w:rPr>
          <w:rFonts w:ascii="Times New Roman" w:hAnsi="Times New Roman" w:cs="Times New Roman"/>
          <w:b/>
          <w:sz w:val="28"/>
          <w:szCs w:val="28"/>
        </w:rPr>
        <w:t>об отказе в приеме документов</w:t>
      </w:r>
    </w:p>
    <w:p w14:paraId="055A66A9" w14:textId="77777777" w:rsidR="00122901" w:rsidRPr="0073423E" w:rsidRDefault="00122901" w:rsidP="00122901">
      <w:pPr>
        <w:spacing w:after="0"/>
        <w:jc w:val="center"/>
        <w:rPr>
          <w:rFonts w:ascii="Times New Roman" w:hAnsi="Times New Roman" w:cs="Times New Roman"/>
          <w:b/>
          <w:sz w:val="28"/>
          <w:szCs w:val="28"/>
        </w:rPr>
      </w:pPr>
    </w:p>
    <w:p w14:paraId="782103B5" w14:textId="3C0559E2" w:rsidR="00122901" w:rsidRPr="0073423E" w:rsidRDefault="00122901" w:rsidP="00122901">
      <w:pPr>
        <w:spacing w:after="0"/>
        <w:jc w:val="center"/>
        <w:rPr>
          <w:rFonts w:ascii="Times New Roman" w:hAnsi="Times New Roman" w:cs="Times New Roman"/>
          <w:sz w:val="28"/>
          <w:szCs w:val="28"/>
          <w:u w:val="single"/>
        </w:rPr>
      </w:pPr>
      <w:r w:rsidRPr="0073423E">
        <w:rPr>
          <w:rFonts w:ascii="Times New Roman" w:hAnsi="Times New Roman" w:cs="Times New Roman"/>
          <w:sz w:val="28"/>
          <w:szCs w:val="28"/>
          <w:u w:val="single"/>
        </w:rPr>
        <w:t xml:space="preserve">Администрация </w:t>
      </w:r>
      <w:r w:rsidR="00DD0D62">
        <w:rPr>
          <w:rFonts w:ascii="Times New Roman" w:hAnsi="Times New Roman" w:cs="Times New Roman"/>
          <w:sz w:val="28"/>
          <w:szCs w:val="28"/>
          <w:u w:val="single"/>
        </w:rPr>
        <w:t>Пустошкинского</w:t>
      </w:r>
      <w:r w:rsidRPr="0073423E">
        <w:rPr>
          <w:rFonts w:ascii="Times New Roman" w:hAnsi="Times New Roman" w:cs="Times New Roman"/>
          <w:sz w:val="28"/>
          <w:szCs w:val="28"/>
          <w:u w:val="single"/>
        </w:rPr>
        <w:t xml:space="preserve"> района Псковской области</w:t>
      </w:r>
    </w:p>
    <w:p w14:paraId="25983E4D" w14:textId="77777777" w:rsidR="00122901" w:rsidRPr="0073423E" w:rsidRDefault="00122901" w:rsidP="00122901">
      <w:pPr>
        <w:spacing w:after="0"/>
        <w:jc w:val="center"/>
        <w:rPr>
          <w:rFonts w:ascii="Times New Roman" w:hAnsi="Times New Roman" w:cs="Times New Roman"/>
          <w:sz w:val="28"/>
          <w:szCs w:val="28"/>
        </w:rPr>
      </w:pPr>
      <w:r w:rsidRPr="0073423E">
        <w:rPr>
          <w:rFonts w:ascii="Times New Roman" w:hAnsi="Times New Roman" w:cs="Times New Roman"/>
          <w:sz w:val="28"/>
          <w:szCs w:val="28"/>
        </w:rPr>
        <w:t>(наименование уполномоченного органа местного самоуправления)</w:t>
      </w:r>
    </w:p>
    <w:p w14:paraId="5C9ADA13" w14:textId="77777777" w:rsidR="00122901" w:rsidRPr="0073423E" w:rsidRDefault="00122901" w:rsidP="00122901">
      <w:pPr>
        <w:spacing w:after="0"/>
        <w:ind w:firstLine="708"/>
        <w:jc w:val="both"/>
        <w:rPr>
          <w:rFonts w:ascii="Times New Roman" w:hAnsi="Times New Roman" w:cs="Times New Roman"/>
          <w:sz w:val="28"/>
          <w:szCs w:val="28"/>
        </w:rPr>
      </w:pPr>
      <w:r w:rsidRPr="0073423E">
        <w:rPr>
          <w:rFonts w:ascii="Times New Roman" w:hAnsi="Times New Roman" w:cs="Times New Roman"/>
          <w:sz w:val="28"/>
          <w:szCs w:val="28"/>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tbl>
      <w:tblPr>
        <w:tblW w:w="5000" w:type="pct"/>
        <w:tblCellMar>
          <w:top w:w="15" w:type="dxa"/>
          <w:left w:w="15" w:type="dxa"/>
          <w:bottom w:w="15" w:type="dxa"/>
          <w:right w:w="15" w:type="dxa"/>
        </w:tblCellMar>
        <w:tblLook w:val="04A0" w:firstRow="1" w:lastRow="0" w:firstColumn="1" w:lastColumn="0" w:noHBand="0" w:noVBand="1"/>
      </w:tblPr>
      <w:tblGrid>
        <w:gridCol w:w="2747"/>
        <w:gridCol w:w="3417"/>
        <w:gridCol w:w="3302"/>
      </w:tblGrid>
      <w:tr w:rsidR="00122901" w:rsidRPr="0073423E" w14:paraId="3386F0C6" w14:textId="77777777" w:rsidTr="00F2460D">
        <w:trPr>
          <w:trHeight w:val="838"/>
        </w:trPr>
        <w:tc>
          <w:tcPr>
            <w:tcW w:w="145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ACFD65" w14:textId="77777777" w:rsidR="00122901" w:rsidRPr="0073423E" w:rsidRDefault="00122901" w:rsidP="00013FBA">
            <w:pPr>
              <w:spacing w:after="0"/>
              <w:jc w:val="both"/>
              <w:rPr>
                <w:rFonts w:ascii="Times New Roman" w:hAnsi="Times New Roman" w:cs="Times New Roman"/>
                <w:sz w:val="28"/>
                <w:szCs w:val="28"/>
              </w:rPr>
            </w:pPr>
            <w:r w:rsidRPr="0073423E">
              <w:rPr>
                <w:rFonts w:ascii="Times New Roman" w:hAnsi="Times New Roman" w:cs="Times New Roman"/>
                <w:sz w:val="28"/>
                <w:szCs w:val="28"/>
              </w:rPr>
              <w:t>№ пункта </w:t>
            </w:r>
          </w:p>
          <w:p w14:paraId="7681D425" w14:textId="187BE8F4" w:rsidR="00122901" w:rsidRPr="0073423E" w:rsidRDefault="00122901" w:rsidP="00013FBA">
            <w:pPr>
              <w:spacing w:after="0"/>
              <w:jc w:val="both"/>
              <w:rPr>
                <w:rFonts w:ascii="Times New Roman" w:hAnsi="Times New Roman" w:cs="Times New Roman"/>
                <w:sz w:val="28"/>
                <w:szCs w:val="28"/>
              </w:rPr>
            </w:pPr>
            <w:r w:rsidRPr="0073423E">
              <w:rPr>
                <w:rFonts w:ascii="Times New Roman" w:hAnsi="Times New Roman" w:cs="Times New Roman"/>
                <w:sz w:val="28"/>
                <w:szCs w:val="28"/>
              </w:rPr>
              <w:t>Административн</w:t>
            </w:r>
            <w:r w:rsidR="00F2460D">
              <w:rPr>
                <w:rFonts w:ascii="Times New Roman" w:hAnsi="Times New Roman" w:cs="Times New Roman"/>
                <w:sz w:val="28"/>
                <w:szCs w:val="28"/>
              </w:rPr>
              <w:t>ого</w:t>
            </w:r>
            <w:r w:rsidRPr="0073423E">
              <w:rPr>
                <w:rFonts w:ascii="Times New Roman" w:hAnsi="Times New Roman" w:cs="Times New Roman"/>
                <w:sz w:val="28"/>
                <w:szCs w:val="28"/>
              </w:rPr>
              <w:t xml:space="preserve"> регламента</w:t>
            </w:r>
          </w:p>
        </w:tc>
        <w:tc>
          <w:tcPr>
            <w:tcW w:w="18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B48214" w14:textId="77777777" w:rsidR="00122901" w:rsidRPr="0073423E" w:rsidRDefault="00122901" w:rsidP="00013FBA">
            <w:pPr>
              <w:spacing w:after="0"/>
              <w:jc w:val="both"/>
              <w:rPr>
                <w:rFonts w:ascii="Times New Roman" w:hAnsi="Times New Roman" w:cs="Times New Roman"/>
                <w:sz w:val="28"/>
                <w:szCs w:val="28"/>
              </w:rPr>
            </w:pPr>
            <w:r w:rsidRPr="0073423E">
              <w:rPr>
                <w:rFonts w:ascii="Times New Roman" w:hAnsi="Times New Roman" w:cs="Times New Roman"/>
                <w:sz w:val="28"/>
                <w:szCs w:val="28"/>
              </w:rPr>
              <w:t>Наименование основания для отказа в соответствии с Административным регламентом</w:t>
            </w:r>
          </w:p>
        </w:tc>
        <w:tc>
          <w:tcPr>
            <w:tcW w:w="17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EF362C" w14:textId="77777777" w:rsidR="00122901" w:rsidRPr="0073423E" w:rsidRDefault="00122901" w:rsidP="00013FBA">
            <w:pPr>
              <w:spacing w:after="0"/>
              <w:jc w:val="both"/>
              <w:rPr>
                <w:rFonts w:ascii="Times New Roman" w:hAnsi="Times New Roman" w:cs="Times New Roman"/>
                <w:sz w:val="28"/>
                <w:szCs w:val="28"/>
              </w:rPr>
            </w:pPr>
            <w:r w:rsidRPr="0073423E">
              <w:rPr>
                <w:rFonts w:ascii="Times New Roman" w:hAnsi="Times New Roman" w:cs="Times New Roman"/>
                <w:sz w:val="28"/>
                <w:szCs w:val="28"/>
              </w:rPr>
              <w:t>Разъяснение причин отказа </w:t>
            </w:r>
          </w:p>
          <w:p w14:paraId="33FE0808" w14:textId="77777777" w:rsidR="00122901" w:rsidRPr="0073423E" w:rsidRDefault="00122901" w:rsidP="00013FBA">
            <w:pPr>
              <w:spacing w:after="0"/>
              <w:jc w:val="both"/>
              <w:rPr>
                <w:rFonts w:ascii="Times New Roman" w:hAnsi="Times New Roman" w:cs="Times New Roman"/>
                <w:sz w:val="28"/>
                <w:szCs w:val="28"/>
              </w:rPr>
            </w:pPr>
            <w:r w:rsidRPr="0073423E">
              <w:rPr>
                <w:rFonts w:ascii="Times New Roman" w:hAnsi="Times New Roman" w:cs="Times New Roman"/>
                <w:sz w:val="28"/>
                <w:szCs w:val="28"/>
              </w:rPr>
              <w:t>в приеме документов</w:t>
            </w:r>
          </w:p>
        </w:tc>
      </w:tr>
      <w:tr w:rsidR="00122901" w:rsidRPr="0073423E" w14:paraId="291C7518" w14:textId="77777777" w:rsidTr="00F2460D">
        <w:trPr>
          <w:trHeight w:val="743"/>
        </w:trPr>
        <w:tc>
          <w:tcPr>
            <w:tcW w:w="145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CFBBE9" w14:textId="77777777" w:rsidR="00122901" w:rsidRPr="0073423E" w:rsidRDefault="00122901" w:rsidP="00013FBA">
            <w:pPr>
              <w:spacing w:after="0"/>
              <w:jc w:val="both"/>
              <w:rPr>
                <w:rFonts w:ascii="Times New Roman" w:hAnsi="Times New Roman" w:cs="Times New Roman"/>
                <w:sz w:val="28"/>
                <w:szCs w:val="28"/>
              </w:rPr>
            </w:pPr>
            <w:r w:rsidRPr="0073423E">
              <w:rPr>
                <w:rFonts w:ascii="Times New Roman" w:hAnsi="Times New Roman" w:cs="Times New Roman"/>
                <w:sz w:val="28"/>
                <w:szCs w:val="28"/>
              </w:rPr>
              <w:t>подпункт "а"  </w:t>
            </w:r>
          </w:p>
          <w:p w14:paraId="6E68CDA2" w14:textId="77777777" w:rsidR="00122901" w:rsidRPr="0073423E" w:rsidRDefault="00122901" w:rsidP="00013FBA">
            <w:pPr>
              <w:spacing w:after="0"/>
              <w:jc w:val="both"/>
              <w:rPr>
                <w:rFonts w:ascii="Times New Roman" w:hAnsi="Times New Roman" w:cs="Times New Roman"/>
                <w:sz w:val="28"/>
                <w:szCs w:val="28"/>
              </w:rPr>
            </w:pPr>
            <w:r w:rsidRPr="0073423E">
              <w:rPr>
                <w:rFonts w:ascii="Times New Roman" w:hAnsi="Times New Roman" w:cs="Times New Roman"/>
                <w:sz w:val="28"/>
                <w:szCs w:val="28"/>
              </w:rPr>
              <w:t>пункта 2.13 </w:t>
            </w:r>
          </w:p>
        </w:tc>
        <w:tc>
          <w:tcPr>
            <w:tcW w:w="18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A5A095" w14:textId="77777777" w:rsidR="00122901" w:rsidRPr="0073423E" w:rsidRDefault="00122901" w:rsidP="00013FBA">
            <w:pPr>
              <w:spacing w:after="0"/>
              <w:rPr>
                <w:rFonts w:ascii="Times New Roman" w:hAnsi="Times New Roman" w:cs="Times New Roman"/>
                <w:sz w:val="28"/>
                <w:szCs w:val="28"/>
              </w:rPr>
            </w:pPr>
            <w:r w:rsidRPr="0073423E">
              <w:rPr>
                <w:rFonts w:ascii="Times New Roman" w:hAnsi="Times New Roman" w:cs="Times New Roman"/>
                <w:sz w:val="28"/>
                <w:szCs w:val="28"/>
              </w:rPr>
              <w:t>Уведомление о сносе объекта </w:t>
            </w:r>
          </w:p>
          <w:p w14:paraId="7E0E6125" w14:textId="77777777" w:rsidR="00122901" w:rsidRPr="0073423E" w:rsidRDefault="00122901" w:rsidP="00013FBA">
            <w:pPr>
              <w:spacing w:after="0"/>
              <w:rPr>
                <w:rFonts w:ascii="Times New Roman" w:hAnsi="Times New Roman" w:cs="Times New Roman"/>
                <w:sz w:val="28"/>
                <w:szCs w:val="28"/>
              </w:rPr>
            </w:pPr>
            <w:r w:rsidRPr="0073423E">
              <w:rPr>
                <w:rFonts w:ascii="Times New Roman" w:hAnsi="Times New Roman" w:cs="Times New Roman"/>
                <w:sz w:val="28"/>
                <w:szCs w:val="28"/>
              </w:rPr>
              <w:t>капитального строительства и </w:t>
            </w:r>
          </w:p>
          <w:p w14:paraId="08B1D3A9" w14:textId="77777777" w:rsidR="00122901" w:rsidRPr="0073423E" w:rsidRDefault="00122901" w:rsidP="00013FBA">
            <w:pPr>
              <w:spacing w:after="0"/>
              <w:rPr>
                <w:rFonts w:ascii="Times New Roman" w:hAnsi="Times New Roman" w:cs="Times New Roman"/>
                <w:sz w:val="28"/>
                <w:szCs w:val="28"/>
              </w:rPr>
            </w:pPr>
            <w:r w:rsidRPr="0073423E">
              <w:rPr>
                <w:rFonts w:ascii="Times New Roman" w:hAnsi="Times New Roman" w:cs="Times New Roman"/>
                <w:sz w:val="28"/>
                <w:szCs w:val="28"/>
              </w:rPr>
              <w:t xml:space="preserve">уведомление о завершении сноса объекта капитального строительства представлено в орган местного самоуправления, в полномочия которых не </w:t>
            </w:r>
            <w:r w:rsidRPr="0073423E">
              <w:rPr>
                <w:rFonts w:ascii="Times New Roman" w:hAnsi="Times New Roman" w:cs="Times New Roman"/>
                <w:sz w:val="28"/>
                <w:szCs w:val="28"/>
              </w:rPr>
              <w:lastRenderedPageBreak/>
              <w:t>входит предоставление услуги</w:t>
            </w:r>
          </w:p>
        </w:tc>
        <w:tc>
          <w:tcPr>
            <w:tcW w:w="17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11C0C1" w14:textId="77777777" w:rsidR="00122901" w:rsidRPr="0073423E" w:rsidRDefault="00122901" w:rsidP="00013FBA">
            <w:pPr>
              <w:spacing w:after="0"/>
              <w:rPr>
                <w:rFonts w:ascii="Times New Roman" w:hAnsi="Times New Roman" w:cs="Times New Roman"/>
                <w:sz w:val="28"/>
                <w:szCs w:val="28"/>
              </w:rPr>
            </w:pPr>
            <w:r w:rsidRPr="0073423E">
              <w:rPr>
                <w:rFonts w:ascii="Times New Roman" w:hAnsi="Times New Roman" w:cs="Times New Roman"/>
                <w:sz w:val="28"/>
                <w:szCs w:val="28"/>
              </w:rPr>
              <w:lastRenderedPageBreak/>
              <w:t>Указывается, какое ведомство предоставляет услугу, информация о его местонахождении</w:t>
            </w:r>
          </w:p>
        </w:tc>
      </w:tr>
      <w:tr w:rsidR="00122901" w:rsidRPr="0073423E" w14:paraId="3D1D39D1" w14:textId="77777777" w:rsidTr="00F2460D">
        <w:trPr>
          <w:trHeight w:val="2061"/>
        </w:trPr>
        <w:tc>
          <w:tcPr>
            <w:tcW w:w="145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C4F069" w14:textId="77777777" w:rsidR="00122901" w:rsidRPr="0073423E" w:rsidRDefault="00122901" w:rsidP="00013FBA">
            <w:pPr>
              <w:spacing w:after="0"/>
              <w:jc w:val="both"/>
              <w:rPr>
                <w:rFonts w:ascii="Times New Roman" w:hAnsi="Times New Roman" w:cs="Times New Roman"/>
                <w:sz w:val="28"/>
                <w:szCs w:val="28"/>
              </w:rPr>
            </w:pPr>
            <w:r w:rsidRPr="0073423E">
              <w:rPr>
                <w:rFonts w:ascii="Times New Roman" w:hAnsi="Times New Roman" w:cs="Times New Roman"/>
                <w:sz w:val="28"/>
                <w:szCs w:val="28"/>
              </w:rPr>
              <w:lastRenderedPageBreak/>
              <w:t>подпункт "б"  </w:t>
            </w:r>
          </w:p>
          <w:p w14:paraId="7547CC0D" w14:textId="77777777" w:rsidR="00122901" w:rsidRPr="0073423E" w:rsidRDefault="00122901" w:rsidP="00013FBA">
            <w:pPr>
              <w:spacing w:after="0"/>
              <w:jc w:val="both"/>
              <w:rPr>
                <w:rFonts w:ascii="Times New Roman" w:hAnsi="Times New Roman" w:cs="Times New Roman"/>
                <w:sz w:val="28"/>
                <w:szCs w:val="28"/>
              </w:rPr>
            </w:pPr>
            <w:r w:rsidRPr="0073423E">
              <w:rPr>
                <w:rFonts w:ascii="Times New Roman" w:hAnsi="Times New Roman" w:cs="Times New Roman"/>
                <w:sz w:val="28"/>
                <w:szCs w:val="28"/>
              </w:rPr>
              <w:t>пункта 2.13 </w:t>
            </w:r>
          </w:p>
        </w:tc>
        <w:tc>
          <w:tcPr>
            <w:tcW w:w="18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6BFBBE" w14:textId="77777777" w:rsidR="00122901" w:rsidRPr="0073423E" w:rsidRDefault="00122901" w:rsidP="00013FBA">
            <w:pPr>
              <w:spacing w:after="0"/>
              <w:rPr>
                <w:rFonts w:ascii="Times New Roman" w:hAnsi="Times New Roman" w:cs="Times New Roman"/>
                <w:sz w:val="28"/>
                <w:szCs w:val="28"/>
              </w:rPr>
            </w:pPr>
            <w:r w:rsidRPr="0073423E">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17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A58CF3" w14:textId="77777777" w:rsidR="00122901" w:rsidRPr="0073423E" w:rsidRDefault="00122901" w:rsidP="00013FBA">
            <w:pPr>
              <w:spacing w:after="0"/>
              <w:rPr>
                <w:rFonts w:ascii="Times New Roman" w:hAnsi="Times New Roman" w:cs="Times New Roman"/>
                <w:sz w:val="28"/>
                <w:szCs w:val="28"/>
              </w:rPr>
            </w:pPr>
            <w:r w:rsidRPr="0073423E">
              <w:rPr>
                <w:rFonts w:ascii="Times New Roman" w:hAnsi="Times New Roman" w:cs="Times New Roman"/>
                <w:sz w:val="28"/>
                <w:szCs w:val="28"/>
              </w:rPr>
              <w:t>Указывается исчерпывающий перечень документов, утративших силу</w:t>
            </w:r>
          </w:p>
        </w:tc>
      </w:tr>
      <w:tr w:rsidR="00122901" w:rsidRPr="0073423E" w14:paraId="777A85CA" w14:textId="77777777" w:rsidTr="00F2460D">
        <w:trPr>
          <w:trHeight w:val="3165"/>
        </w:trPr>
        <w:tc>
          <w:tcPr>
            <w:tcW w:w="1451" w:type="pc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253FE45D" w14:textId="77777777" w:rsidR="00122901" w:rsidRPr="0073423E" w:rsidRDefault="00122901" w:rsidP="00013FBA">
            <w:pPr>
              <w:spacing w:after="0"/>
              <w:jc w:val="both"/>
              <w:rPr>
                <w:rFonts w:ascii="Times New Roman" w:hAnsi="Times New Roman" w:cs="Times New Roman"/>
                <w:sz w:val="28"/>
                <w:szCs w:val="28"/>
              </w:rPr>
            </w:pPr>
            <w:r w:rsidRPr="0073423E">
              <w:rPr>
                <w:rFonts w:ascii="Times New Roman" w:hAnsi="Times New Roman" w:cs="Times New Roman"/>
                <w:sz w:val="28"/>
                <w:szCs w:val="28"/>
              </w:rPr>
              <w:t>подпункт "в" </w:t>
            </w:r>
          </w:p>
          <w:p w14:paraId="1F288AAB" w14:textId="77777777" w:rsidR="00122901" w:rsidRPr="0073423E" w:rsidRDefault="00122901" w:rsidP="00013FBA">
            <w:pPr>
              <w:spacing w:after="0"/>
              <w:jc w:val="both"/>
              <w:rPr>
                <w:rFonts w:ascii="Times New Roman" w:hAnsi="Times New Roman" w:cs="Times New Roman"/>
                <w:sz w:val="28"/>
                <w:szCs w:val="28"/>
              </w:rPr>
            </w:pPr>
            <w:r w:rsidRPr="0073423E">
              <w:rPr>
                <w:rFonts w:ascii="Times New Roman" w:hAnsi="Times New Roman" w:cs="Times New Roman"/>
                <w:sz w:val="28"/>
                <w:szCs w:val="28"/>
              </w:rPr>
              <w:t>пункта 2.13 </w:t>
            </w:r>
          </w:p>
        </w:tc>
        <w:tc>
          <w:tcPr>
            <w:tcW w:w="1805" w:type="pc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715C9583" w14:textId="77777777" w:rsidR="00122901" w:rsidRPr="0073423E" w:rsidRDefault="00122901" w:rsidP="00013FBA">
            <w:pPr>
              <w:spacing w:after="0"/>
              <w:jc w:val="both"/>
              <w:rPr>
                <w:rFonts w:ascii="Times New Roman" w:hAnsi="Times New Roman" w:cs="Times New Roman"/>
                <w:sz w:val="28"/>
                <w:szCs w:val="28"/>
              </w:rPr>
            </w:pPr>
            <w:r w:rsidRPr="0073423E">
              <w:rPr>
                <w:rFonts w:ascii="Times New Roman" w:hAnsi="Times New Roman" w:cs="Times New Roman"/>
                <w:sz w:val="28"/>
                <w:szCs w:val="28"/>
              </w:rPr>
              <w:t>представленные документы содержат </w:t>
            </w:r>
          </w:p>
          <w:p w14:paraId="07E0C92A" w14:textId="77777777" w:rsidR="00122901" w:rsidRPr="0073423E" w:rsidRDefault="00122901" w:rsidP="00013FBA">
            <w:pPr>
              <w:spacing w:after="0"/>
              <w:jc w:val="both"/>
              <w:rPr>
                <w:rFonts w:ascii="Times New Roman" w:hAnsi="Times New Roman" w:cs="Times New Roman"/>
                <w:sz w:val="28"/>
                <w:szCs w:val="28"/>
              </w:rPr>
            </w:pPr>
            <w:r w:rsidRPr="0073423E">
              <w:rPr>
                <w:rFonts w:ascii="Times New Roman" w:hAnsi="Times New Roman" w:cs="Times New Roman"/>
                <w:sz w:val="28"/>
                <w:szCs w:val="28"/>
              </w:rPr>
              <w:t>подчистки и исправления текста </w:t>
            </w:r>
          </w:p>
        </w:tc>
        <w:tc>
          <w:tcPr>
            <w:tcW w:w="1744" w:type="pc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55920C6D" w14:textId="3456097F" w:rsidR="00122901" w:rsidRPr="0073423E" w:rsidRDefault="00122901" w:rsidP="00013FBA">
            <w:pPr>
              <w:spacing w:after="0"/>
              <w:rPr>
                <w:rFonts w:ascii="Times New Roman" w:hAnsi="Times New Roman" w:cs="Times New Roman"/>
                <w:sz w:val="28"/>
                <w:szCs w:val="28"/>
              </w:rPr>
            </w:pPr>
            <w:r w:rsidRPr="0073423E">
              <w:rPr>
                <w:rFonts w:ascii="Times New Roman" w:hAnsi="Times New Roman" w:cs="Times New Roman"/>
                <w:sz w:val="28"/>
                <w:szCs w:val="28"/>
              </w:rPr>
              <w:t>Указывается исчерпывающий перечень документов, содержащих</w:t>
            </w:r>
            <w:r w:rsidR="00DD0D62">
              <w:rPr>
                <w:rFonts w:ascii="Times New Roman" w:hAnsi="Times New Roman" w:cs="Times New Roman"/>
                <w:sz w:val="28"/>
                <w:szCs w:val="28"/>
              </w:rPr>
              <w:t xml:space="preserve"> </w:t>
            </w:r>
            <w:r w:rsidRPr="0073423E">
              <w:rPr>
                <w:rFonts w:ascii="Times New Roman" w:hAnsi="Times New Roman" w:cs="Times New Roman"/>
                <w:sz w:val="28"/>
                <w:szCs w:val="28"/>
              </w:rPr>
              <w:t>подчистки и исправления текста, не заверенные в порядке,  </w:t>
            </w:r>
          </w:p>
          <w:p w14:paraId="5EF385F7" w14:textId="77777777" w:rsidR="00122901" w:rsidRPr="0073423E" w:rsidRDefault="00122901" w:rsidP="00013FBA">
            <w:pPr>
              <w:spacing w:after="0"/>
              <w:rPr>
                <w:rFonts w:ascii="Times New Roman" w:hAnsi="Times New Roman" w:cs="Times New Roman"/>
                <w:sz w:val="28"/>
                <w:szCs w:val="28"/>
              </w:rPr>
            </w:pPr>
            <w:r w:rsidRPr="0073423E">
              <w:rPr>
                <w:rFonts w:ascii="Times New Roman" w:hAnsi="Times New Roman" w:cs="Times New Roman"/>
                <w:sz w:val="28"/>
                <w:szCs w:val="28"/>
              </w:rPr>
              <w:t>установленном </w:t>
            </w:r>
          </w:p>
          <w:p w14:paraId="3F6742CD" w14:textId="77777777" w:rsidR="00122901" w:rsidRPr="0073423E" w:rsidRDefault="00122901" w:rsidP="00013FBA">
            <w:pPr>
              <w:spacing w:after="0"/>
              <w:rPr>
                <w:rFonts w:ascii="Times New Roman" w:hAnsi="Times New Roman" w:cs="Times New Roman"/>
                <w:sz w:val="28"/>
                <w:szCs w:val="28"/>
              </w:rPr>
            </w:pPr>
            <w:r w:rsidRPr="0073423E">
              <w:rPr>
                <w:rFonts w:ascii="Times New Roman" w:hAnsi="Times New Roman" w:cs="Times New Roman"/>
                <w:sz w:val="28"/>
                <w:szCs w:val="28"/>
              </w:rPr>
              <w:t>законодательством Российской Федерации</w:t>
            </w:r>
          </w:p>
        </w:tc>
      </w:tr>
      <w:tr w:rsidR="00122901" w:rsidRPr="0073423E" w14:paraId="0FC62E6A" w14:textId="77777777" w:rsidTr="00F2460D">
        <w:trPr>
          <w:trHeight w:val="2182"/>
        </w:trPr>
        <w:tc>
          <w:tcPr>
            <w:tcW w:w="145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6B95FD" w14:textId="77777777" w:rsidR="00122901" w:rsidRPr="0073423E" w:rsidRDefault="00122901" w:rsidP="00013FBA">
            <w:pPr>
              <w:spacing w:after="0"/>
              <w:jc w:val="both"/>
              <w:rPr>
                <w:rFonts w:ascii="Times New Roman" w:hAnsi="Times New Roman" w:cs="Times New Roman"/>
                <w:sz w:val="28"/>
                <w:szCs w:val="28"/>
              </w:rPr>
            </w:pPr>
            <w:r w:rsidRPr="0073423E">
              <w:rPr>
                <w:rFonts w:ascii="Times New Roman" w:hAnsi="Times New Roman" w:cs="Times New Roman"/>
                <w:sz w:val="28"/>
                <w:szCs w:val="28"/>
              </w:rPr>
              <w:t>подпункт "г"  </w:t>
            </w:r>
          </w:p>
          <w:p w14:paraId="6465CB46" w14:textId="77777777" w:rsidR="00122901" w:rsidRPr="0073423E" w:rsidRDefault="00122901" w:rsidP="00013FBA">
            <w:pPr>
              <w:spacing w:after="0"/>
              <w:jc w:val="both"/>
              <w:rPr>
                <w:rFonts w:ascii="Times New Roman" w:hAnsi="Times New Roman" w:cs="Times New Roman"/>
                <w:sz w:val="28"/>
                <w:szCs w:val="28"/>
              </w:rPr>
            </w:pPr>
            <w:r w:rsidRPr="0073423E">
              <w:rPr>
                <w:rFonts w:ascii="Times New Roman" w:hAnsi="Times New Roman" w:cs="Times New Roman"/>
                <w:sz w:val="28"/>
                <w:szCs w:val="28"/>
              </w:rPr>
              <w:t>пункта 2.13 </w:t>
            </w:r>
          </w:p>
        </w:tc>
        <w:tc>
          <w:tcPr>
            <w:tcW w:w="18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341765" w14:textId="77777777" w:rsidR="00122901" w:rsidRPr="0073423E" w:rsidRDefault="00122901" w:rsidP="00013FBA">
            <w:pPr>
              <w:spacing w:after="0"/>
              <w:rPr>
                <w:rFonts w:ascii="Times New Roman" w:hAnsi="Times New Roman" w:cs="Times New Roman"/>
                <w:sz w:val="28"/>
                <w:szCs w:val="28"/>
              </w:rPr>
            </w:pPr>
            <w:r w:rsidRPr="0073423E">
              <w:rPr>
                <w:rFonts w:ascii="Times New Roman" w:hAnsi="Times New Roman" w:cs="Times New Roman"/>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17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7244CC" w14:textId="77777777" w:rsidR="00122901" w:rsidRPr="0073423E" w:rsidRDefault="00122901" w:rsidP="00013FBA">
            <w:pPr>
              <w:spacing w:after="0"/>
              <w:rPr>
                <w:rFonts w:ascii="Times New Roman" w:hAnsi="Times New Roman" w:cs="Times New Roman"/>
                <w:sz w:val="28"/>
                <w:szCs w:val="28"/>
              </w:rPr>
            </w:pPr>
            <w:r w:rsidRPr="0073423E">
              <w:rPr>
                <w:rFonts w:ascii="Times New Roman" w:hAnsi="Times New Roman" w:cs="Times New Roman"/>
                <w:sz w:val="28"/>
                <w:szCs w:val="28"/>
              </w:rPr>
              <w:t>Указывается исчерпывающий перечень документов, содержащих повреждения</w:t>
            </w:r>
          </w:p>
        </w:tc>
      </w:tr>
      <w:tr w:rsidR="00122901" w:rsidRPr="0073423E" w14:paraId="380574DD" w14:textId="77777777" w:rsidTr="00F2460D">
        <w:trPr>
          <w:trHeight w:val="2614"/>
        </w:trPr>
        <w:tc>
          <w:tcPr>
            <w:tcW w:w="145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EF45FD" w14:textId="77777777" w:rsidR="00122901" w:rsidRPr="0073423E" w:rsidRDefault="00122901" w:rsidP="00013FBA">
            <w:pPr>
              <w:spacing w:after="0"/>
              <w:jc w:val="both"/>
              <w:rPr>
                <w:rFonts w:ascii="Times New Roman" w:hAnsi="Times New Roman" w:cs="Times New Roman"/>
                <w:sz w:val="28"/>
                <w:szCs w:val="28"/>
              </w:rPr>
            </w:pPr>
            <w:r w:rsidRPr="0073423E">
              <w:rPr>
                <w:rFonts w:ascii="Times New Roman" w:hAnsi="Times New Roman" w:cs="Times New Roman"/>
                <w:sz w:val="28"/>
                <w:szCs w:val="28"/>
              </w:rPr>
              <w:lastRenderedPageBreak/>
              <w:t>подпункт "д" </w:t>
            </w:r>
          </w:p>
          <w:p w14:paraId="365CDE91" w14:textId="77777777" w:rsidR="00122901" w:rsidRPr="0073423E" w:rsidRDefault="00122901" w:rsidP="00013FBA">
            <w:pPr>
              <w:spacing w:after="0"/>
              <w:jc w:val="both"/>
              <w:rPr>
                <w:rFonts w:ascii="Times New Roman" w:hAnsi="Times New Roman" w:cs="Times New Roman"/>
                <w:sz w:val="28"/>
                <w:szCs w:val="28"/>
              </w:rPr>
            </w:pPr>
            <w:r w:rsidRPr="0073423E">
              <w:rPr>
                <w:rFonts w:ascii="Times New Roman" w:hAnsi="Times New Roman" w:cs="Times New Roman"/>
                <w:sz w:val="28"/>
                <w:szCs w:val="28"/>
              </w:rPr>
              <w:t>пункта 2.13 </w:t>
            </w:r>
          </w:p>
        </w:tc>
        <w:tc>
          <w:tcPr>
            <w:tcW w:w="18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D32A7B" w14:textId="77777777" w:rsidR="00122901" w:rsidRPr="0073423E" w:rsidRDefault="00122901" w:rsidP="00013FBA">
            <w:pPr>
              <w:spacing w:after="0"/>
              <w:rPr>
                <w:rFonts w:ascii="Times New Roman" w:hAnsi="Times New Roman" w:cs="Times New Roman"/>
                <w:sz w:val="28"/>
                <w:szCs w:val="28"/>
              </w:rPr>
            </w:pPr>
            <w:r w:rsidRPr="0073423E">
              <w:rPr>
                <w:rFonts w:ascii="Times New Roman" w:hAnsi="Times New Roman" w:cs="Times New Roman"/>
                <w:sz w:val="28"/>
                <w:szCs w:val="28"/>
              </w:rPr>
              <w:t>уведомления о планируемом сносе объекта капитального строительства и уведомления о завершении сноса объекта капитального строительства и документы, необходимые для </w:t>
            </w:r>
          </w:p>
          <w:p w14:paraId="7711874C" w14:textId="77777777" w:rsidR="00122901" w:rsidRPr="0073423E" w:rsidRDefault="00122901" w:rsidP="00013FBA">
            <w:pPr>
              <w:spacing w:after="0"/>
              <w:rPr>
                <w:rFonts w:ascii="Times New Roman" w:hAnsi="Times New Roman" w:cs="Times New Roman"/>
                <w:sz w:val="28"/>
                <w:szCs w:val="28"/>
              </w:rPr>
            </w:pPr>
            <w:r w:rsidRPr="0073423E">
              <w:rPr>
                <w:rFonts w:ascii="Times New Roman" w:hAnsi="Times New Roman" w:cs="Times New Roman"/>
                <w:sz w:val="28"/>
                <w:szCs w:val="28"/>
              </w:rPr>
              <w:t>предоставления услуги, поданы в электронной форме с нарушением требований, установленных пунктами 2.5-2.7 Административного регламента</w:t>
            </w:r>
          </w:p>
        </w:tc>
        <w:tc>
          <w:tcPr>
            <w:tcW w:w="17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806DE9" w14:textId="63B7112B" w:rsidR="00122901" w:rsidRPr="0073423E" w:rsidRDefault="00122901" w:rsidP="00013FBA">
            <w:pPr>
              <w:spacing w:after="0"/>
              <w:rPr>
                <w:rFonts w:ascii="Times New Roman" w:hAnsi="Times New Roman" w:cs="Times New Roman"/>
                <w:sz w:val="28"/>
                <w:szCs w:val="28"/>
              </w:rPr>
            </w:pPr>
            <w:r w:rsidRPr="0073423E">
              <w:rPr>
                <w:rFonts w:ascii="Times New Roman" w:hAnsi="Times New Roman" w:cs="Times New Roman"/>
                <w:sz w:val="28"/>
                <w:szCs w:val="28"/>
              </w:rPr>
              <w:t>Указывается исчерпывающий перечень документов, поданных с нарушением указанных</w:t>
            </w:r>
            <w:r w:rsidR="00DD0D62">
              <w:rPr>
                <w:rFonts w:ascii="Times New Roman" w:hAnsi="Times New Roman" w:cs="Times New Roman"/>
                <w:sz w:val="28"/>
                <w:szCs w:val="28"/>
              </w:rPr>
              <w:t xml:space="preserve"> </w:t>
            </w:r>
            <w:r w:rsidRPr="0073423E">
              <w:rPr>
                <w:rFonts w:ascii="Times New Roman" w:hAnsi="Times New Roman" w:cs="Times New Roman"/>
                <w:sz w:val="28"/>
                <w:szCs w:val="28"/>
              </w:rPr>
              <w:t>требований, а также нарушенные требования</w:t>
            </w:r>
          </w:p>
        </w:tc>
      </w:tr>
      <w:tr w:rsidR="00122901" w:rsidRPr="0073423E" w14:paraId="2A699CE4" w14:textId="77777777" w:rsidTr="00F2460D">
        <w:trPr>
          <w:trHeight w:val="2062"/>
        </w:trPr>
        <w:tc>
          <w:tcPr>
            <w:tcW w:w="145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610772" w14:textId="77777777" w:rsidR="00122901" w:rsidRPr="0073423E" w:rsidRDefault="00122901" w:rsidP="00013FBA">
            <w:pPr>
              <w:spacing w:after="0"/>
              <w:jc w:val="both"/>
              <w:rPr>
                <w:rFonts w:ascii="Times New Roman" w:hAnsi="Times New Roman" w:cs="Times New Roman"/>
                <w:sz w:val="28"/>
                <w:szCs w:val="28"/>
              </w:rPr>
            </w:pPr>
            <w:r w:rsidRPr="0073423E">
              <w:rPr>
                <w:rFonts w:ascii="Times New Roman" w:hAnsi="Times New Roman" w:cs="Times New Roman"/>
                <w:sz w:val="28"/>
                <w:szCs w:val="28"/>
              </w:rPr>
              <w:t>подпункт "е"  </w:t>
            </w:r>
          </w:p>
          <w:p w14:paraId="59676CFD" w14:textId="77777777" w:rsidR="00122901" w:rsidRPr="0073423E" w:rsidRDefault="00122901" w:rsidP="00013FBA">
            <w:pPr>
              <w:spacing w:after="0"/>
              <w:jc w:val="both"/>
              <w:rPr>
                <w:rFonts w:ascii="Times New Roman" w:hAnsi="Times New Roman" w:cs="Times New Roman"/>
                <w:sz w:val="28"/>
                <w:szCs w:val="28"/>
              </w:rPr>
            </w:pPr>
            <w:r w:rsidRPr="0073423E">
              <w:rPr>
                <w:rFonts w:ascii="Times New Roman" w:hAnsi="Times New Roman" w:cs="Times New Roman"/>
                <w:sz w:val="28"/>
                <w:szCs w:val="28"/>
              </w:rPr>
              <w:t>пункта 2.13 </w:t>
            </w:r>
          </w:p>
        </w:tc>
        <w:tc>
          <w:tcPr>
            <w:tcW w:w="18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CD182C" w14:textId="77777777" w:rsidR="00122901" w:rsidRPr="0073423E" w:rsidRDefault="00122901" w:rsidP="00013FBA">
            <w:pPr>
              <w:spacing w:after="0"/>
              <w:rPr>
                <w:rFonts w:ascii="Times New Roman" w:hAnsi="Times New Roman" w:cs="Times New Roman"/>
                <w:sz w:val="28"/>
                <w:szCs w:val="28"/>
              </w:rPr>
            </w:pPr>
            <w:r w:rsidRPr="0073423E">
              <w:rPr>
                <w:rFonts w:ascii="Times New Roman" w:hAnsi="Times New Roman" w:cs="Times New Roman"/>
                <w:sz w:val="28"/>
                <w:szCs w:val="28"/>
              </w:rPr>
              <w:t>выявлено несоблюдение установленных статьей 11 Федерального закона "Об электронной подписи" условий </w:t>
            </w:r>
          </w:p>
          <w:p w14:paraId="2A255043" w14:textId="77777777" w:rsidR="00122901" w:rsidRPr="0073423E" w:rsidRDefault="00122901" w:rsidP="00013FBA">
            <w:pPr>
              <w:spacing w:after="0"/>
              <w:rPr>
                <w:rFonts w:ascii="Times New Roman" w:hAnsi="Times New Roman" w:cs="Times New Roman"/>
                <w:sz w:val="28"/>
                <w:szCs w:val="28"/>
              </w:rPr>
            </w:pPr>
            <w:r w:rsidRPr="0073423E">
              <w:rPr>
                <w:rFonts w:ascii="Times New Roman" w:hAnsi="Times New Roman" w:cs="Times New Roman"/>
                <w:sz w:val="28"/>
                <w:szCs w:val="28"/>
              </w:rPr>
              <w:t>признания квалифицированной </w:t>
            </w:r>
          </w:p>
          <w:p w14:paraId="7484F2FA" w14:textId="74E45AFA" w:rsidR="00122901" w:rsidRPr="0073423E" w:rsidRDefault="00122901" w:rsidP="00013FBA">
            <w:pPr>
              <w:spacing w:after="0"/>
              <w:rPr>
                <w:rFonts w:ascii="Times New Roman" w:hAnsi="Times New Roman" w:cs="Times New Roman"/>
                <w:sz w:val="28"/>
                <w:szCs w:val="28"/>
              </w:rPr>
            </w:pPr>
            <w:r w:rsidRPr="0073423E">
              <w:rPr>
                <w:rFonts w:ascii="Times New Roman" w:hAnsi="Times New Roman" w:cs="Times New Roman"/>
                <w:sz w:val="28"/>
                <w:szCs w:val="28"/>
              </w:rPr>
              <w:t>электронной подписи</w:t>
            </w:r>
            <w:r w:rsidR="00DD0D62">
              <w:rPr>
                <w:rFonts w:ascii="Times New Roman" w:hAnsi="Times New Roman" w:cs="Times New Roman"/>
                <w:sz w:val="28"/>
                <w:szCs w:val="28"/>
              </w:rPr>
              <w:t xml:space="preserve"> </w:t>
            </w:r>
            <w:r w:rsidRPr="0073423E">
              <w:rPr>
                <w:rFonts w:ascii="Times New Roman" w:hAnsi="Times New Roman" w:cs="Times New Roman"/>
                <w:sz w:val="28"/>
                <w:szCs w:val="28"/>
              </w:rPr>
              <w:t>действительной в документах, представленных в электронной форме</w:t>
            </w:r>
          </w:p>
        </w:tc>
        <w:tc>
          <w:tcPr>
            <w:tcW w:w="17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6A5C74" w14:textId="011A9C21" w:rsidR="00122901" w:rsidRPr="0073423E" w:rsidRDefault="00122901" w:rsidP="00013FBA">
            <w:pPr>
              <w:spacing w:after="0"/>
              <w:rPr>
                <w:rFonts w:ascii="Times New Roman" w:hAnsi="Times New Roman" w:cs="Times New Roman"/>
                <w:sz w:val="28"/>
                <w:szCs w:val="28"/>
              </w:rPr>
            </w:pPr>
            <w:r w:rsidRPr="0073423E">
              <w:rPr>
                <w:rFonts w:ascii="Times New Roman" w:hAnsi="Times New Roman" w:cs="Times New Roman"/>
                <w:sz w:val="28"/>
                <w:szCs w:val="28"/>
              </w:rPr>
              <w:t>Указывается исчерпывающий перечень электронных</w:t>
            </w:r>
            <w:r w:rsidR="00DD0D62">
              <w:rPr>
                <w:rFonts w:ascii="Times New Roman" w:hAnsi="Times New Roman" w:cs="Times New Roman"/>
                <w:sz w:val="28"/>
                <w:szCs w:val="28"/>
              </w:rPr>
              <w:t xml:space="preserve"> </w:t>
            </w:r>
            <w:r w:rsidRPr="0073423E">
              <w:rPr>
                <w:rFonts w:ascii="Times New Roman" w:hAnsi="Times New Roman" w:cs="Times New Roman"/>
                <w:sz w:val="28"/>
                <w:szCs w:val="28"/>
              </w:rPr>
              <w:t>документов, не соответствующих указанному критерию</w:t>
            </w:r>
          </w:p>
        </w:tc>
      </w:tr>
    </w:tbl>
    <w:p w14:paraId="30B4ACFF" w14:textId="77777777" w:rsidR="00122901" w:rsidRPr="0073423E" w:rsidRDefault="00122901" w:rsidP="00122901">
      <w:pPr>
        <w:spacing w:after="0"/>
        <w:jc w:val="both"/>
        <w:rPr>
          <w:rFonts w:ascii="Times New Roman" w:hAnsi="Times New Roman" w:cs="Times New Roman"/>
          <w:sz w:val="28"/>
          <w:szCs w:val="28"/>
        </w:rPr>
      </w:pPr>
    </w:p>
    <w:p w14:paraId="1E5D8822" w14:textId="77777777" w:rsidR="00122901" w:rsidRPr="0073423E" w:rsidRDefault="00122901" w:rsidP="00122901">
      <w:pPr>
        <w:spacing w:after="0"/>
        <w:rPr>
          <w:rFonts w:ascii="Times New Roman" w:hAnsi="Times New Roman" w:cs="Times New Roman"/>
          <w:sz w:val="28"/>
          <w:szCs w:val="28"/>
        </w:rPr>
      </w:pPr>
      <w:r w:rsidRPr="0073423E">
        <w:rPr>
          <w:rFonts w:ascii="Times New Roman" w:hAnsi="Times New Roman" w:cs="Times New Roman"/>
          <w:sz w:val="28"/>
          <w:szCs w:val="28"/>
        </w:rPr>
        <w:t xml:space="preserve">Дополнительно информируем: ________________________________________________   _________________________________________________________________________.  </w:t>
      </w:r>
    </w:p>
    <w:p w14:paraId="053C3D7F" w14:textId="77777777" w:rsidR="00122901" w:rsidRPr="0073423E" w:rsidRDefault="00122901" w:rsidP="00122901">
      <w:pPr>
        <w:spacing w:after="0" w:line="240" w:lineRule="auto"/>
        <w:rPr>
          <w:rFonts w:ascii="Times New Roman" w:hAnsi="Times New Roman" w:cs="Times New Roman"/>
          <w:sz w:val="28"/>
          <w:szCs w:val="28"/>
        </w:rPr>
      </w:pPr>
      <w:r w:rsidRPr="0073423E">
        <w:rPr>
          <w:rFonts w:ascii="Times New Roman" w:hAnsi="Times New Roman" w:cs="Times New Roman"/>
          <w:sz w:val="28"/>
          <w:szCs w:val="28"/>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 </w:t>
      </w:r>
    </w:p>
    <w:p w14:paraId="730FED00" w14:textId="77777777" w:rsidR="00122901" w:rsidRPr="0073423E" w:rsidRDefault="00122901" w:rsidP="00122901">
      <w:pPr>
        <w:spacing w:after="0"/>
        <w:rPr>
          <w:rFonts w:ascii="Times New Roman" w:hAnsi="Times New Roman" w:cs="Times New Roman"/>
          <w:sz w:val="28"/>
          <w:szCs w:val="28"/>
        </w:rPr>
      </w:pPr>
    </w:p>
    <w:p w14:paraId="45041E39" w14:textId="77777777" w:rsidR="00122901" w:rsidRPr="0073423E" w:rsidRDefault="00122901" w:rsidP="00122901">
      <w:pPr>
        <w:spacing w:after="0"/>
        <w:jc w:val="both"/>
        <w:rPr>
          <w:rFonts w:ascii="Times New Roman" w:hAnsi="Times New Roman" w:cs="Times New Roman"/>
          <w:sz w:val="28"/>
          <w:szCs w:val="28"/>
        </w:rPr>
      </w:pPr>
      <w:r w:rsidRPr="0073423E">
        <w:rPr>
          <w:rFonts w:ascii="Times New Roman" w:hAnsi="Times New Roman" w:cs="Times New Roman"/>
          <w:sz w:val="28"/>
          <w:szCs w:val="28"/>
        </w:rPr>
        <w:t xml:space="preserve">Приложение: _______________________________________________________________   _________________________________________________________________________.  </w:t>
      </w:r>
    </w:p>
    <w:p w14:paraId="4A08490C" w14:textId="77777777" w:rsidR="00122901" w:rsidRPr="0073423E" w:rsidRDefault="00122901" w:rsidP="00122901">
      <w:pPr>
        <w:spacing w:after="0"/>
        <w:jc w:val="center"/>
        <w:rPr>
          <w:rFonts w:ascii="Times New Roman" w:hAnsi="Times New Roman" w:cs="Times New Roman"/>
          <w:sz w:val="28"/>
          <w:szCs w:val="28"/>
        </w:rPr>
      </w:pPr>
      <w:r w:rsidRPr="0073423E">
        <w:rPr>
          <w:rFonts w:ascii="Times New Roman" w:hAnsi="Times New Roman" w:cs="Times New Roman"/>
          <w:sz w:val="28"/>
          <w:szCs w:val="28"/>
        </w:rPr>
        <w:lastRenderedPageBreak/>
        <w:t>(прилагаются документы, представленные заявителем)</w:t>
      </w:r>
    </w:p>
    <w:p w14:paraId="3AE7311E" w14:textId="77777777" w:rsidR="00122901" w:rsidRPr="0073423E" w:rsidRDefault="00122901" w:rsidP="00122901">
      <w:pPr>
        <w:spacing w:after="0"/>
        <w:jc w:val="both"/>
        <w:rPr>
          <w:rFonts w:ascii="Times New Roman" w:hAnsi="Times New Roman" w:cs="Times New Roman"/>
          <w:sz w:val="28"/>
          <w:szCs w:val="28"/>
        </w:rPr>
      </w:pPr>
      <w:r w:rsidRPr="0073423E">
        <w:rPr>
          <w:rFonts w:ascii="Times New Roman" w:hAnsi="Times New Roman" w:cs="Times New Roman"/>
          <w:sz w:val="28"/>
          <w:szCs w:val="28"/>
        </w:rPr>
        <w:t>__________________________________________________________________________</w:t>
      </w:r>
    </w:p>
    <w:p w14:paraId="52542AFB" w14:textId="77777777" w:rsidR="00122901" w:rsidRPr="0073423E" w:rsidRDefault="00122901" w:rsidP="00122901">
      <w:pPr>
        <w:spacing w:after="0"/>
        <w:jc w:val="both"/>
        <w:rPr>
          <w:rFonts w:ascii="Times New Roman" w:hAnsi="Times New Roman" w:cs="Times New Roman"/>
          <w:sz w:val="28"/>
          <w:szCs w:val="28"/>
        </w:rPr>
      </w:pPr>
      <w:r w:rsidRPr="0073423E">
        <w:rPr>
          <w:rFonts w:ascii="Times New Roman" w:hAnsi="Times New Roman" w:cs="Times New Roman"/>
          <w:sz w:val="28"/>
          <w:szCs w:val="28"/>
        </w:rPr>
        <w:t>(должность) (подпись) (фамилия, имя, отчество (при наличии) </w:t>
      </w:r>
    </w:p>
    <w:p w14:paraId="0201CC49" w14:textId="77777777" w:rsidR="00122901" w:rsidRPr="0073423E" w:rsidRDefault="00122901" w:rsidP="00122901">
      <w:pPr>
        <w:spacing w:after="0"/>
        <w:jc w:val="both"/>
        <w:rPr>
          <w:rFonts w:ascii="Times New Roman" w:hAnsi="Times New Roman" w:cs="Times New Roman"/>
          <w:sz w:val="28"/>
          <w:szCs w:val="28"/>
        </w:rPr>
      </w:pPr>
    </w:p>
    <w:p w14:paraId="1A06AB9E" w14:textId="77777777" w:rsidR="00122901" w:rsidRPr="0073423E" w:rsidRDefault="00122901" w:rsidP="00122901">
      <w:pPr>
        <w:spacing w:after="0"/>
        <w:jc w:val="both"/>
        <w:rPr>
          <w:rFonts w:ascii="Times New Roman" w:hAnsi="Times New Roman" w:cs="Times New Roman"/>
          <w:sz w:val="28"/>
          <w:szCs w:val="28"/>
        </w:rPr>
      </w:pPr>
      <w:r w:rsidRPr="0073423E">
        <w:rPr>
          <w:rFonts w:ascii="Times New Roman" w:hAnsi="Times New Roman" w:cs="Times New Roman"/>
          <w:sz w:val="28"/>
          <w:szCs w:val="28"/>
        </w:rPr>
        <w:t>______________________________</w:t>
      </w:r>
    </w:p>
    <w:p w14:paraId="0CF28E7E" w14:textId="77777777" w:rsidR="00122901" w:rsidRPr="0073423E" w:rsidRDefault="00122901" w:rsidP="00122901">
      <w:pPr>
        <w:spacing w:after="0"/>
        <w:jc w:val="both"/>
        <w:rPr>
          <w:rFonts w:ascii="Times New Roman" w:hAnsi="Times New Roman" w:cs="Times New Roman"/>
          <w:sz w:val="28"/>
          <w:szCs w:val="28"/>
        </w:rPr>
      </w:pPr>
      <w:r w:rsidRPr="0073423E">
        <w:rPr>
          <w:rFonts w:ascii="Times New Roman" w:hAnsi="Times New Roman" w:cs="Times New Roman"/>
          <w:sz w:val="28"/>
          <w:szCs w:val="28"/>
        </w:rPr>
        <w:t>Дата </w:t>
      </w:r>
    </w:p>
    <w:p w14:paraId="505123D5" w14:textId="77777777" w:rsidR="00122901" w:rsidRPr="0073423E" w:rsidRDefault="00122901" w:rsidP="00122901">
      <w:pPr>
        <w:spacing w:after="0"/>
        <w:jc w:val="both"/>
        <w:rPr>
          <w:rFonts w:ascii="Times New Roman" w:hAnsi="Times New Roman" w:cs="Times New Roman"/>
          <w:sz w:val="28"/>
          <w:szCs w:val="28"/>
        </w:rPr>
      </w:pPr>
    </w:p>
    <w:p w14:paraId="53D874B9" w14:textId="77777777" w:rsidR="00122901" w:rsidRDefault="00122901" w:rsidP="00122901">
      <w:pPr>
        <w:spacing w:after="0"/>
        <w:jc w:val="both"/>
        <w:rPr>
          <w:rFonts w:ascii="Times New Roman" w:hAnsi="Times New Roman" w:cs="Times New Roman"/>
          <w:sz w:val="28"/>
          <w:szCs w:val="28"/>
        </w:rPr>
        <w:sectPr w:rsidR="00122901" w:rsidSect="0073423E">
          <w:pgSz w:w="11906" w:h="16838"/>
          <w:pgMar w:top="993" w:right="1080" w:bottom="851" w:left="1560" w:header="708" w:footer="708" w:gutter="0"/>
          <w:cols w:space="708"/>
          <w:docGrid w:linePitch="360"/>
        </w:sectPr>
      </w:pPr>
      <w:r w:rsidRPr="0073423E">
        <w:rPr>
          <w:rFonts w:ascii="Times New Roman" w:hAnsi="Times New Roman" w:cs="Times New Roman"/>
          <w:sz w:val="28"/>
          <w:szCs w:val="28"/>
        </w:rPr>
        <w:t xml:space="preserve">*Сведения об ИНН в отношении иностранного юридического лица не указываются.  </w:t>
      </w:r>
    </w:p>
    <w:p w14:paraId="3202CEF3" w14:textId="77777777" w:rsidR="00122901" w:rsidRPr="0073423E" w:rsidRDefault="00122901" w:rsidP="00122901">
      <w:pPr>
        <w:spacing w:after="0"/>
        <w:jc w:val="right"/>
        <w:rPr>
          <w:rFonts w:ascii="Times New Roman" w:hAnsi="Times New Roman" w:cs="Times New Roman"/>
          <w:sz w:val="28"/>
          <w:szCs w:val="28"/>
        </w:rPr>
      </w:pPr>
      <w:r w:rsidRPr="0073423E">
        <w:rPr>
          <w:rFonts w:ascii="Times New Roman" w:hAnsi="Times New Roman" w:cs="Times New Roman"/>
          <w:sz w:val="28"/>
          <w:szCs w:val="28"/>
        </w:rPr>
        <w:lastRenderedPageBreak/>
        <w:t>Приложение № 2 </w:t>
      </w:r>
    </w:p>
    <w:p w14:paraId="30CA0FC7" w14:textId="77777777" w:rsidR="00122901" w:rsidRPr="0073423E" w:rsidRDefault="00122901" w:rsidP="00122901">
      <w:pPr>
        <w:spacing w:after="0"/>
        <w:jc w:val="right"/>
        <w:rPr>
          <w:rFonts w:ascii="Times New Roman" w:hAnsi="Times New Roman" w:cs="Times New Roman"/>
          <w:sz w:val="28"/>
          <w:szCs w:val="28"/>
        </w:rPr>
      </w:pPr>
      <w:r w:rsidRPr="0073423E">
        <w:rPr>
          <w:rFonts w:ascii="Times New Roman" w:hAnsi="Times New Roman" w:cs="Times New Roman"/>
          <w:sz w:val="28"/>
          <w:szCs w:val="28"/>
        </w:rPr>
        <w:t>к Административному регламенту </w:t>
      </w:r>
    </w:p>
    <w:p w14:paraId="52CC146B" w14:textId="77777777" w:rsidR="00122901" w:rsidRPr="0073423E" w:rsidRDefault="00122901" w:rsidP="00122901">
      <w:pPr>
        <w:spacing w:after="0"/>
        <w:jc w:val="right"/>
        <w:rPr>
          <w:rFonts w:ascii="Times New Roman" w:hAnsi="Times New Roman" w:cs="Times New Roman"/>
          <w:sz w:val="28"/>
          <w:szCs w:val="28"/>
        </w:rPr>
      </w:pPr>
      <w:r w:rsidRPr="0073423E">
        <w:rPr>
          <w:rFonts w:ascii="Times New Roman" w:hAnsi="Times New Roman" w:cs="Times New Roman"/>
          <w:sz w:val="28"/>
          <w:szCs w:val="28"/>
        </w:rPr>
        <w:t>по предоставлению муниципальной услуги</w:t>
      </w:r>
    </w:p>
    <w:p w14:paraId="7A381F84" w14:textId="77777777" w:rsidR="00122901" w:rsidRPr="0073423E" w:rsidRDefault="00122901" w:rsidP="00122901">
      <w:pPr>
        <w:spacing w:after="0"/>
        <w:jc w:val="right"/>
        <w:rPr>
          <w:rFonts w:ascii="Times New Roman" w:hAnsi="Times New Roman" w:cs="Times New Roman"/>
          <w:sz w:val="28"/>
          <w:szCs w:val="28"/>
        </w:rPr>
      </w:pPr>
      <w:r w:rsidRPr="0073423E">
        <w:rPr>
          <w:rFonts w:ascii="Times New Roman" w:hAnsi="Times New Roman" w:cs="Times New Roman"/>
          <w:sz w:val="28"/>
          <w:szCs w:val="28"/>
        </w:rPr>
        <w:t>"Направление уведомления о планируемом сносе</w:t>
      </w:r>
    </w:p>
    <w:p w14:paraId="561DF234" w14:textId="77777777" w:rsidR="00122901" w:rsidRPr="0073423E" w:rsidRDefault="00122901" w:rsidP="00122901">
      <w:pPr>
        <w:spacing w:after="0"/>
        <w:jc w:val="right"/>
        <w:rPr>
          <w:rFonts w:ascii="Times New Roman" w:hAnsi="Times New Roman" w:cs="Times New Roman"/>
          <w:sz w:val="28"/>
          <w:szCs w:val="28"/>
        </w:rPr>
      </w:pPr>
      <w:r w:rsidRPr="0073423E">
        <w:rPr>
          <w:rFonts w:ascii="Times New Roman" w:hAnsi="Times New Roman" w:cs="Times New Roman"/>
          <w:sz w:val="28"/>
          <w:szCs w:val="28"/>
        </w:rPr>
        <w:t xml:space="preserve"> объекта капитального строительства и уведомления</w:t>
      </w:r>
    </w:p>
    <w:p w14:paraId="55E19A6B" w14:textId="77777777" w:rsidR="00122901" w:rsidRPr="0073423E" w:rsidRDefault="00122901" w:rsidP="00122901">
      <w:pPr>
        <w:spacing w:after="0"/>
        <w:jc w:val="right"/>
        <w:rPr>
          <w:rFonts w:ascii="Times New Roman" w:hAnsi="Times New Roman" w:cs="Times New Roman"/>
          <w:sz w:val="28"/>
          <w:szCs w:val="28"/>
        </w:rPr>
      </w:pPr>
      <w:r w:rsidRPr="0073423E">
        <w:rPr>
          <w:rFonts w:ascii="Times New Roman" w:hAnsi="Times New Roman" w:cs="Times New Roman"/>
          <w:sz w:val="28"/>
          <w:szCs w:val="28"/>
        </w:rPr>
        <w:t xml:space="preserve"> о завершении сноса объекта капитального строительства" </w:t>
      </w:r>
    </w:p>
    <w:p w14:paraId="4AEDD96E" w14:textId="77777777" w:rsidR="00122901" w:rsidRPr="0073423E" w:rsidRDefault="00122901" w:rsidP="00122901">
      <w:pPr>
        <w:spacing w:after="0"/>
        <w:jc w:val="both"/>
        <w:rPr>
          <w:rFonts w:ascii="Times New Roman" w:hAnsi="Times New Roman" w:cs="Times New Roman"/>
          <w:sz w:val="28"/>
          <w:szCs w:val="28"/>
        </w:rPr>
      </w:pPr>
    </w:p>
    <w:p w14:paraId="21BB33A5" w14:textId="77777777" w:rsidR="00122901" w:rsidRPr="0073423E" w:rsidRDefault="00122901" w:rsidP="00122901">
      <w:pPr>
        <w:spacing w:after="0"/>
        <w:jc w:val="both"/>
        <w:rPr>
          <w:rFonts w:ascii="Times New Roman" w:hAnsi="Times New Roman" w:cs="Times New Roman"/>
          <w:sz w:val="28"/>
          <w:szCs w:val="28"/>
        </w:rPr>
      </w:pPr>
    </w:p>
    <w:p w14:paraId="25B8FCE3" w14:textId="0579E91F" w:rsidR="00122901" w:rsidRPr="0073423E" w:rsidRDefault="00DD0D62" w:rsidP="00122901">
      <w:pPr>
        <w:pStyle w:val="a1"/>
        <w:spacing w:before="76"/>
        <w:ind w:left="2803" w:right="2386"/>
        <w:rPr>
          <w:b/>
          <w:sz w:val="28"/>
          <w:szCs w:val="28"/>
        </w:rPr>
      </w:pPr>
      <w:r>
        <w:rPr>
          <w:b/>
          <w:sz w:val="28"/>
          <w:szCs w:val="28"/>
        </w:rPr>
        <w:t xml:space="preserve">         </w:t>
      </w:r>
      <w:r w:rsidR="00122901" w:rsidRPr="0073423E">
        <w:rPr>
          <w:b/>
          <w:sz w:val="28"/>
          <w:szCs w:val="28"/>
        </w:rPr>
        <w:t>Администрац</w:t>
      </w:r>
      <w:r>
        <w:rPr>
          <w:b/>
          <w:sz w:val="28"/>
          <w:szCs w:val="28"/>
        </w:rPr>
        <w:t xml:space="preserve">ия Пустошкинского </w:t>
      </w:r>
      <w:r w:rsidR="00122901" w:rsidRPr="0073423E">
        <w:rPr>
          <w:b/>
          <w:sz w:val="28"/>
          <w:szCs w:val="28"/>
        </w:rPr>
        <w:t>района</w:t>
      </w:r>
    </w:p>
    <w:p w14:paraId="44CA4FEE" w14:textId="77777777" w:rsidR="00122901" w:rsidRPr="0073423E" w:rsidRDefault="00122901" w:rsidP="00122901">
      <w:pPr>
        <w:spacing w:after="0"/>
        <w:ind w:right="2386"/>
        <w:jc w:val="both"/>
        <w:rPr>
          <w:rFonts w:ascii="Times New Roman" w:hAnsi="Times New Roman" w:cs="Times New Roman"/>
          <w:sz w:val="28"/>
          <w:szCs w:val="28"/>
        </w:rPr>
      </w:pPr>
    </w:p>
    <w:p w14:paraId="20693188" w14:textId="77777777" w:rsidR="00122901" w:rsidRPr="0073423E" w:rsidRDefault="00122901" w:rsidP="00122901">
      <w:pPr>
        <w:spacing w:after="0"/>
        <w:jc w:val="right"/>
        <w:rPr>
          <w:rFonts w:ascii="Times New Roman" w:hAnsi="Times New Roman" w:cs="Times New Roman"/>
          <w:sz w:val="28"/>
          <w:szCs w:val="28"/>
        </w:rPr>
      </w:pPr>
      <w:r w:rsidRPr="0073423E">
        <w:rPr>
          <w:rFonts w:ascii="Times New Roman" w:hAnsi="Times New Roman" w:cs="Times New Roman"/>
          <w:sz w:val="28"/>
          <w:szCs w:val="28"/>
        </w:rPr>
        <w:t>Кому ____________________________________ </w:t>
      </w:r>
    </w:p>
    <w:p w14:paraId="7E9E0099" w14:textId="77777777" w:rsidR="00122901" w:rsidRPr="0073423E" w:rsidRDefault="00122901" w:rsidP="00122901">
      <w:pPr>
        <w:spacing w:after="0"/>
        <w:jc w:val="right"/>
        <w:rPr>
          <w:rFonts w:ascii="Times New Roman" w:hAnsi="Times New Roman" w:cs="Times New Roman"/>
          <w:sz w:val="28"/>
          <w:szCs w:val="28"/>
        </w:rPr>
      </w:pPr>
      <w:r w:rsidRPr="0073423E">
        <w:rPr>
          <w:rFonts w:ascii="Times New Roman" w:hAnsi="Times New Roman" w:cs="Times New Roman"/>
          <w:sz w:val="28"/>
          <w:szCs w:val="28"/>
        </w:rPr>
        <w:t>(фамилия, имя, отчество (при наличии) застройщика, ОГРНИП (для </w:t>
      </w:r>
    </w:p>
    <w:p w14:paraId="0E89F7C1" w14:textId="77777777" w:rsidR="00122901" w:rsidRPr="0073423E" w:rsidRDefault="00122901" w:rsidP="00122901">
      <w:pPr>
        <w:spacing w:after="0"/>
        <w:jc w:val="right"/>
        <w:rPr>
          <w:rFonts w:ascii="Times New Roman" w:hAnsi="Times New Roman" w:cs="Times New Roman"/>
          <w:sz w:val="28"/>
          <w:szCs w:val="28"/>
        </w:rPr>
      </w:pPr>
      <w:r w:rsidRPr="0073423E">
        <w:rPr>
          <w:rFonts w:ascii="Times New Roman" w:hAnsi="Times New Roman" w:cs="Times New Roman"/>
          <w:sz w:val="28"/>
          <w:szCs w:val="28"/>
        </w:rPr>
        <w:t>физического лица, зарегистрированного в качестве индивидуального </w:t>
      </w:r>
    </w:p>
    <w:p w14:paraId="5DF2587D" w14:textId="77777777" w:rsidR="00122901" w:rsidRPr="0073423E" w:rsidRDefault="00122901" w:rsidP="00122901">
      <w:pPr>
        <w:spacing w:after="0"/>
        <w:jc w:val="right"/>
        <w:rPr>
          <w:rFonts w:ascii="Times New Roman" w:hAnsi="Times New Roman" w:cs="Times New Roman"/>
          <w:sz w:val="28"/>
          <w:szCs w:val="28"/>
        </w:rPr>
      </w:pPr>
      <w:r w:rsidRPr="0073423E">
        <w:rPr>
          <w:rFonts w:ascii="Times New Roman" w:hAnsi="Times New Roman" w:cs="Times New Roman"/>
          <w:sz w:val="28"/>
          <w:szCs w:val="28"/>
        </w:rPr>
        <w:t>предпринимателя) - для физического лица, полное наименование </w:t>
      </w:r>
    </w:p>
    <w:p w14:paraId="3539A826" w14:textId="77777777" w:rsidR="00122901" w:rsidRPr="0073423E" w:rsidRDefault="00122901" w:rsidP="00122901">
      <w:pPr>
        <w:spacing w:after="0"/>
        <w:jc w:val="right"/>
        <w:rPr>
          <w:rFonts w:ascii="Times New Roman" w:hAnsi="Times New Roman" w:cs="Times New Roman"/>
          <w:sz w:val="28"/>
          <w:szCs w:val="28"/>
        </w:rPr>
      </w:pPr>
      <w:r w:rsidRPr="0073423E">
        <w:rPr>
          <w:rFonts w:ascii="Times New Roman" w:hAnsi="Times New Roman" w:cs="Times New Roman"/>
          <w:sz w:val="28"/>
          <w:szCs w:val="28"/>
        </w:rPr>
        <w:t>застройщика, ИНН*, ОГРН - для юридического лица </w:t>
      </w:r>
    </w:p>
    <w:p w14:paraId="7FF4937E" w14:textId="77777777" w:rsidR="00122901" w:rsidRPr="0073423E" w:rsidRDefault="00122901" w:rsidP="00122901">
      <w:pPr>
        <w:spacing w:after="0"/>
        <w:jc w:val="right"/>
        <w:rPr>
          <w:rFonts w:ascii="Times New Roman" w:hAnsi="Times New Roman" w:cs="Times New Roman"/>
          <w:sz w:val="28"/>
          <w:szCs w:val="28"/>
        </w:rPr>
      </w:pPr>
      <w:r w:rsidRPr="0073423E">
        <w:rPr>
          <w:rFonts w:ascii="Times New Roman" w:hAnsi="Times New Roman" w:cs="Times New Roman"/>
          <w:sz w:val="28"/>
          <w:szCs w:val="28"/>
        </w:rPr>
        <w:t>_________________________________________  </w:t>
      </w:r>
    </w:p>
    <w:p w14:paraId="64CB32DF" w14:textId="77777777" w:rsidR="00122901" w:rsidRPr="0073423E" w:rsidRDefault="00122901" w:rsidP="00122901">
      <w:pPr>
        <w:spacing w:after="0"/>
        <w:jc w:val="right"/>
        <w:rPr>
          <w:rFonts w:ascii="Times New Roman" w:hAnsi="Times New Roman" w:cs="Times New Roman"/>
          <w:sz w:val="28"/>
          <w:szCs w:val="28"/>
        </w:rPr>
      </w:pPr>
      <w:r w:rsidRPr="0073423E">
        <w:rPr>
          <w:rFonts w:ascii="Times New Roman" w:hAnsi="Times New Roman" w:cs="Times New Roman"/>
          <w:sz w:val="28"/>
          <w:szCs w:val="28"/>
        </w:rPr>
        <w:t>_________________________________________  </w:t>
      </w:r>
    </w:p>
    <w:p w14:paraId="626B76A4" w14:textId="77777777" w:rsidR="00122901" w:rsidRPr="0073423E" w:rsidRDefault="00122901" w:rsidP="00122901">
      <w:pPr>
        <w:spacing w:after="0"/>
        <w:jc w:val="right"/>
        <w:rPr>
          <w:rFonts w:ascii="Times New Roman" w:hAnsi="Times New Roman" w:cs="Times New Roman"/>
          <w:sz w:val="28"/>
          <w:szCs w:val="28"/>
        </w:rPr>
      </w:pPr>
      <w:r w:rsidRPr="0073423E">
        <w:rPr>
          <w:rFonts w:ascii="Times New Roman" w:hAnsi="Times New Roman" w:cs="Times New Roman"/>
          <w:sz w:val="28"/>
          <w:szCs w:val="28"/>
        </w:rPr>
        <w:t>почтовый индекс и адрес, телефон, адрес электронной почты застройщика) </w:t>
      </w:r>
    </w:p>
    <w:p w14:paraId="4FB3656B" w14:textId="77777777" w:rsidR="00122901" w:rsidRPr="0073423E" w:rsidRDefault="00122901" w:rsidP="00122901">
      <w:pPr>
        <w:spacing w:after="0"/>
        <w:jc w:val="both"/>
        <w:rPr>
          <w:rFonts w:ascii="Times New Roman" w:hAnsi="Times New Roman" w:cs="Times New Roman"/>
          <w:sz w:val="28"/>
          <w:szCs w:val="28"/>
        </w:rPr>
      </w:pPr>
    </w:p>
    <w:p w14:paraId="30468CAB" w14:textId="77777777" w:rsidR="00122901" w:rsidRPr="0073423E" w:rsidRDefault="00122901" w:rsidP="00122901">
      <w:pPr>
        <w:spacing w:after="0"/>
        <w:jc w:val="both"/>
        <w:rPr>
          <w:rFonts w:ascii="Times New Roman" w:hAnsi="Times New Roman" w:cs="Times New Roman"/>
          <w:sz w:val="28"/>
          <w:szCs w:val="28"/>
        </w:rPr>
      </w:pPr>
    </w:p>
    <w:p w14:paraId="1D8F4AF3" w14:textId="77777777" w:rsidR="00122901" w:rsidRPr="0073423E" w:rsidRDefault="00122901" w:rsidP="00122901">
      <w:pPr>
        <w:spacing w:after="0"/>
        <w:jc w:val="both"/>
        <w:rPr>
          <w:rFonts w:ascii="Times New Roman" w:hAnsi="Times New Roman" w:cs="Times New Roman"/>
          <w:sz w:val="28"/>
          <w:szCs w:val="28"/>
        </w:rPr>
      </w:pPr>
    </w:p>
    <w:p w14:paraId="1D3B030D" w14:textId="77777777" w:rsidR="00122901" w:rsidRPr="0073423E" w:rsidRDefault="00122901" w:rsidP="00122901">
      <w:pPr>
        <w:pStyle w:val="a0"/>
        <w:rPr>
          <w:sz w:val="28"/>
          <w:szCs w:val="28"/>
        </w:rPr>
      </w:pPr>
      <w:r w:rsidRPr="0073423E">
        <w:rPr>
          <w:sz w:val="28"/>
          <w:szCs w:val="28"/>
        </w:rPr>
        <w:t>ИЗВЕЩЕНИЕ</w:t>
      </w:r>
    </w:p>
    <w:p w14:paraId="7BF0DB17" w14:textId="2904D04B" w:rsidR="00122901" w:rsidRPr="0073423E" w:rsidRDefault="00122901" w:rsidP="00122901">
      <w:pPr>
        <w:pStyle w:val="a0"/>
        <w:spacing w:before="42" w:line="276" w:lineRule="auto"/>
        <w:ind w:right="2421"/>
        <w:rPr>
          <w:sz w:val="28"/>
          <w:szCs w:val="28"/>
        </w:rPr>
      </w:pPr>
      <w:r w:rsidRPr="0073423E">
        <w:rPr>
          <w:sz w:val="28"/>
          <w:szCs w:val="28"/>
        </w:rPr>
        <w:t>о приеме уведомления о планируемом сносе</w:t>
      </w:r>
      <w:r w:rsidR="00E65F79">
        <w:rPr>
          <w:sz w:val="28"/>
          <w:szCs w:val="28"/>
        </w:rPr>
        <w:t xml:space="preserve"> </w:t>
      </w:r>
      <w:r w:rsidRPr="0073423E">
        <w:rPr>
          <w:sz w:val="28"/>
          <w:szCs w:val="28"/>
        </w:rPr>
        <w:t>объекта</w:t>
      </w:r>
      <w:r w:rsidR="00E65F79">
        <w:rPr>
          <w:sz w:val="28"/>
          <w:szCs w:val="28"/>
        </w:rPr>
        <w:t xml:space="preserve"> </w:t>
      </w:r>
      <w:r w:rsidRPr="0073423E">
        <w:rPr>
          <w:sz w:val="28"/>
          <w:szCs w:val="28"/>
        </w:rPr>
        <w:t>капитального</w:t>
      </w:r>
      <w:r w:rsidR="00E65F79">
        <w:rPr>
          <w:sz w:val="28"/>
          <w:szCs w:val="28"/>
        </w:rPr>
        <w:t xml:space="preserve"> </w:t>
      </w:r>
      <w:r w:rsidRPr="0073423E">
        <w:rPr>
          <w:sz w:val="28"/>
          <w:szCs w:val="28"/>
        </w:rPr>
        <w:t>строительства</w:t>
      </w:r>
    </w:p>
    <w:p w14:paraId="62120B99" w14:textId="77777777" w:rsidR="00122901" w:rsidRPr="0073423E" w:rsidRDefault="00122901" w:rsidP="00122901">
      <w:pPr>
        <w:pStyle w:val="a1"/>
        <w:spacing w:line="275" w:lineRule="exact"/>
        <w:ind w:left="2576"/>
        <w:rPr>
          <w:sz w:val="28"/>
          <w:szCs w:val="28"/>
        </w:rPr>
      </w:pPr>
      <w:r w:rsidRPr="0073423E">
        <w:rPr>
          <w:sz w:val="28"/>
          <w:szCs w:val="28"/>
        </w:rPr>
        <w:t>от</w:t>
      </w:r>
      <w:r w:rsidRPr="0073423E">
        <w:rPr>
          <w:sz w:val="28"/>
          <w:szCs w:val="28"/>
          <w:u w:val="single"/>
        </w:rPr>
        <w:t>_____________</w:t>
      </w:r>
      <w:r w:rsidRPr="0073423E">
        <w:rPr>
          <w:sz w:val="28"/>
          <w:szCs w:val="28"/>
        </w:rPr>
        <w:t>№</w:t>
      </w:r>
      <w:r w:rsidRPr="0073423E">
        <w:rPr>
          <w:sz w:val="28"/>
          <w:szCs w:val="28"/>
          <w:u w:val="single"/>
        </w:rPr>
        <w:t>_______________________</w:t>
      </w:r>
      <w:r w:rsidRPr="0073423E">
        <w:rPr>
          <w:sz w:val="28"/>
          <w:szCs w:val="28"/>
        </w:rPr>
        <w:t>______________</w:t>
      </w:r>
    </w:p>
    <w:p w14:paraId="6953CB5D" w14:textId="77777777" w:rsidR="00122901" w:rsidRPr="0073423E" w:rsidRDefault="00122901" w:rsidP="00122901">
      <w:pPr>
        <w:pStyle w:val="a1"/>
        <w:tabs>
          <w:tab w:val="left" w:pos="6630"/>
        </w:tabs>
        <w:rPr>
          <w:sz w:val="28"/>
          <w:szCs w:val="28"/>
        </w:rPr>
      </w:pPr>
      <w:r w:rsidRPr="0073423E">
        <w:rPr>
          <w:sz w:val="28"/>
          <w:szCs w:val="28"/>
        </w:rPr>
        <w:t xml:space="preserve">                                                                                  (№ извещения)</w:t>
      </w:r>
    </w:p>
    <w:p w14:paraId="4EADA65F" w14:textId="7860EADC" w:rsidR="00122901" w:rsidRPr="0073423E" w:rsidRDefault="00122901" w:rsidP="00122901">
      <w:pPr>
        <w:pStyle w:val="a1"/>
        <w:tabs>
          <w:tab w:val="left" w:pos="1197"/>
          <w:tab w:val="left" w:pos="2675"/>
          <w:tab w:val="left" w:pos="4319"/>
          <w:tab w:val="left" w:pos="5881"/>
          <w:tab w:val="left" w:pos="6235"/>
          <w:tab w:val="left" w:pos="7850"/>
          <w:tab w:val="left" w:pos="8655"/>
        </w:tabs>
        <w:spacing w:before="155" w:line="276" w:lineRule="auto"/>
        <w:ind w:left="104" w:right="107" w:firstLine="566"/>
        <w:rPr>
          <w:sz w:val="28"/>
          <w:szCs w:val="28"/>
        </w:rPr>
      </w:pPr>
      <w:r w:rsidRPr="0073423E">
        <w:rPr>
          <w:sz w:val="28"/>
          <w:szCs w:val="28"/>
        </w:rPr>
        <w:t>По</w:t>
      </w:r>
      <w:r w:rsidRPr="0073423E">
        <w:rPr>
          <w:sz w:val="28"/>
          <w:szCs w:val="28"/>
        </w:rPr>
        <w:tab/>
        <w:t>результатам</w:t>
      </w:r>
      <w:r w:rsidRPr="0073423E">
        <w:rPr>
          <w:sz w:val="28"/>
          <w:szCs w:val="28"/>
        </w:rPr>
        <w:tab/>
        <w:t>рассмотрения уведомления о планируемом</w:t>
      </w:r>
      <w:r w:rsidRPr="0073423E">
        <w:rPr>
          <w:sz w:val="28"/>
          <w:szCs w:val="28"/>
        </w:rPr>
        <w:tab/>
        <w:t>сносе</w:t>
      </w:r>
      <w:r w:rsidRPr="0073423E">
        <w:rPr>
          <w:sz w:val="28"/>
          <w:szCs w:val="28"/>
        </w:rPr>
        <w:tab/>
      </w:r>
      <w:r w:rsidRPr="0073423E">
        <w:rPr>
          <w:spacing w:val="-1"/>
          <w:sz w:val="28"/>
          <w:szCs w:val="28"/>
        </w:rPr>
        <w:t>объекта</w:t>
      </w:r>
      <w:r w:rsidRPr="0073423E">
        <w:rPr>
          <w:sz w:val="28"/>
          <w:szCs w:val="28"/>
        </w:rPr>
        <w:t>капитальногостроительстваот____________№_______________приняторешение о</w:t>
      </w:r>
      <w:r w:rsidR="00E65F79">
        <w:rPr>
          <w:sz w:val="28"/>
          <w:szCs w:val="28"/>
        </w:rPr>
        <w:t xml:space="preserve"> </w:t>
      </w:r>
      <w:r w:rsidRPr="0073423E">
        <w:rPr>
          <w:sz w:val="28"/>
          <w:szCs w:val="28"/>
        </w:rPr>
        <w:t>его</w:t>
      </w:r>
      <w:r w:rsidR="00E65F79">
        <w:rPr>
          <w:sz w:val="28"/>
          <w:szCs w:val="28"/>
        </w:rPr>
        <w:t xml:space="preserve"> </w:t>
      </w:r>
      <w:r w:rsidRPr="0073423E">
        <w:rPr>
          <w:sz w:val="28"/>
          <w:szCs w:val="28"/>
        </w:rPr>
        <w:t>приеме.</w:t>
      </w:r>
    </w:p>
    <w:p w14:paraId="76D46074" w14:textId="77777777" w:rsidR="00122901" w:rsidRPr="0073423E" w:rsidRDefault="00122901" w:rsidP="00122901">
      <w:pPr>
        <w:pStyle w:val="a1"/>
        <w:rPr>
          <w:sz w:val="28"/>
          <w:szCs w:val="28"/>
        </w:rPr>
      </w:pPr>
    </w:p>
    <w:p w14:paraId="4C852917" w14:textId="77777777" w:rsidR="00122901" w:rsidRPr="0073423E" w:rsidRDefault="00122901" w:rsidP="00122901">
      <w:pPr>
        <w:pStyle w:val="a1"/>
        <w:spacing w:before="5"/>
        <w:rPr>
          <w:sz w:val="28"/>
          <w:szCs w:val="28"/>
        </w:rPr>
      </w:pPr>
    </w:p>
    <w:tbl>
      <w:tblPr>
        <w:tblW w:w="9470" w:type="dxa"/>
        <w:jc w:val="center"/>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122901" w:rsidRPr="0073423E" w14:paraId="0CF1949B" w14:textId="77777777" w:rsidTr="00013FBA">
        <w:trPr>
          <w:jc w:val="center"/>
        </w:trPr>
        <w:tc>
          <w:tcPr>
            <w:tcW w:w="3119" w:type="dxa"/>
            <w:tcBorders>
              <w:top w:val="nil"/>
              <w:left w:val="nil"/>
              <w:bottom w:val="single" w:sz="4" w:space="0" w:color="auto"/>
              <w:right w:val="nil"/>
            </w:tcBorders>
            <w:vAlign w:val="bottom"/>
          </w:tcPr>
          <w:p w14:paraId="2B864760" w14:textId="77777777" w:rsidR="00122901" w:rsidRPr="0073423E" w:rsidRDefault="00122901" w:rsidP="00013FBA">
            <w:pPr>
              <w:spacing w:after="0"/>
              <w:rPr>
                <w:rFonts w:ascii="Times New Roman" w:hAnsi="Times New Roman" w:cs="Times New Roman"/>
                <w:color w:val="000000"/>
                <w:sz w:val="28"/>
                <w:szCs w:val="28"/>
              </w:rPr>
            </w:pPr>
          </w:p>
        </w:tc>
        <w:tc>
          <w:tcPr>
            <w:tcW w:w="595" w:type="dxa"/>
            <w:tcBorders>
              <w:top w:val="nil"/>
              <w:left w:val="nil"/>
              <w:bottom w:val="nil"/>
              <w:right w:val="nil"/>
            </w:tcBorders>
            <w:vAlign w:val="bottom"/>
          </w:tcPr>
          <w:p w14:paraId="596CF68E" w14:textId="77777777" w:rsidR="00122901" w:rsidRPr="0073423E" w:rsidRDefault="00122901" w:rsidP="00013FBA">
            <w:pPr>
              <w:spacing w:after="0"/>
              <w:rPr>
                <w:rFonts w:ascii="Times New Roman" w:hAnsi="Times New Roman" w:cs="Times New Roman"/>
                <w:color w:val="000000"/>
                <w:sz w:val="28"/>
                <w:szCs w:val="28"/>
              </w:rPr>
            </w:pPr>
          </w:p>
        </w:tc>
        <w:tc>
          <w:tcPr>
            <w:tcW w:w="1957" w:type="dxa"/>
            <w:tcBorders>
              <w:top w:val="nil"/>
              <w:left w:val="nil"/>
              <w:bottom w:val="single" w:sz="4" w:space="0" w:color="auto"/>
              <w:right w:val="nil"/>
            </w:tcBorders>
            <w:vAlign w:val="bottom"/>
          </w:tcPr>
          <w:p w14:paraId="443B86C5" w14:textId="77777777" w:rsidR="00122901" w:rsidRPr="0073423E" w:rsidRDefault="00122901" w:rsidP="00013FBA">
            <w:pPr>
              <w:spacing w:after="0"/>
              <w:rPr>
                <w:rFonts w:ascii="Times New Roman" w:hAnsi="Times New Roman" w:cs="Times New Roman"/>
                <w:color w:val="000000"/>
                <w:sz w:val="28"/>
                <w:szCs w:val="28"/>
              </w:rPr>
            </w:pPr>
          </w:p>
        </w:tc>
        <w:tc>
          <w:tcPr>
            <w:tcW w:w="594" w:type="dxa"/>
            <w:tcBorders>
              <w:top w:val="nil"/>
              <w:left w:val="nil"/>
              <w:bottom w:val="nil"/>
              <w:right w:val="nil"/>
            </w:tcBorders>
            <w:vAlign w:val="bottom"/>
          </w:tcPr>
          <w:p w14:paraId="3AADFD99" w14:textId="77777777" w:rsidR="00122901" w:rsidRPr="0073423E" w:rsidRDefault="00122901" w:rsidP="00013FBA">
            <w:pPr>
              <w:spacing w:after="0"/>
              <w:rPr>
                <w:rFonts w:ascii="Times New Roman" w:hAnsi="Times New Roman" w:cs="Times New Roman"/>
                <w:color w:val="000000"/>
                <w:sz w:val="28"/>
                <w:szCs w:val="28"/>
              </w:rPr>
            </w:pPr>
          </w:p>
        </w:tc>
        <w:tc>
          <w:tcPr>
            <w:tcW w:w="3205" w:type="dxa"/>
            <w:tcBorders>
              <w:top w:val="nil"/>
              <w:left w:val="nil"/>
              <w:bottom w:val="single" w:sz="4" w:space="0" w:color="auto"/>
              <w:right w:val="nil"/>
            </w:tcBorders>
            <w:vAlign w:val="bottom"/>
          </w:tcPr>
          <w:p w14:paraId="3FE69BBE" w14:textId="77777777" w:rsidR="00122901" w:rsidRPr="0073423E" w:rsidRDefault="00122901" w:rsidP="00013FBA">
            <w:pPr>
              <w:spacing w:after="0"/>
              <w:rPr>
                <w:rFonts w:ascii="Times New Roman" w:hAnsi="Times New Roman" w:cs="Times New Roman"/>
                <w:color w:val="000000"/>
                <w:sz w:val="28"/>
                <w:szCs w:val="28"/>
              </w:rPr>
            </w:pPr>
          </w:p>
        </w:tc>
      </w:tr>
      <w:tr w:rsidR="00122901" w:rsidRPr="0073423E" w14:paraId="5D678B7D" w14:textId="77777777" w:rsidTr="00013FBA">
        <w:trPr>
          <w:jc w:val="center"/>
        </w:trPr>
        <w:tc>
          <w:tcPr>
            <w:tcW w:w="3119" w:type="dxa"/>
            <w:tcBorders>
              <w:top w:val="nil"/>
              <w:left w:val="nil"/>
              <w:bottom w:val="nil"/>
              <w:right w:val="nil"/>
            </w:tcBorders>
          </w:tcPr>
          <w:p w14:paraId="2ADEA3D9" w14:textId="77777777" w:rsidR="00122901" w:rsidRPr="0073423E" w:rsidRDefault="00122901" w:rsidP="00013FBA">
            <w:pPr>
              <w:spacing w:after="0" w:line="240" w:lineRule="atLeast"/>
              <w:jc w:val="center"/>
              <w:rPr>
                <w:rFonts w:ascii="Times New Roman" w:hAnsi="Times New Roman" w:cs="Times New Roman"/>
                <w:color w:val="000000"/>
                <w:sz w:val="28"/>
                <w:szCs w:val="28"/>
              </w:rPr>
            </w:pPr>
            <w:r w:rsidRPr="0073423E">
              <w:rPr>
                <w:rFonts w:ascii="Times New Roman" w:hAnsi="Times New Roman" w:cs="Times New Roman"/>
                <w:color w:val="000000"/>
                <w:sz w:val="28"/>
                <w:szCs w:val="28"/>
              </w:rPr>
              <w:t>(должность)</w:t>
            </w:r>
          </w:p>
        </w:tc>
        <w:tc>
          <w:tcPr>
            <w:tcW w:w="595" w:type="dxa"/>
            <w:tcBorders>
              <w:top w:val="nil"/>
              <w:left w:val="nil"/>
              <w:bottom w:val="nil"/>
              <w:right w:val="nil"/>
            </w:tcBorders>
          </w:tcPr>
          <w:p w14:paraId="3A4095BF" w14:textId="77777777" w:rsidR="00122901" w:rsidRPr="0073423E" w:rsidRDefault="00122901" w:rsidP="00013FBA">
            <w:pPr>
              <w:spacing w:after="0" w:line="240" w:lineRule="atLeast"/>
              <w:jc w:val="center"/>
              <w:rPr>
                <w:rFonts w:ascii="Times New Roman" w:hAnsi="Times New Roman" w:cs="Times New Roman"/>
                <w:color w:val="000000"/>
                <w:sz w:val="28"/>
                <w:szCs w:val="28"/>
              </w:rPr>
            </w:pPr>
          </w:p>
        </w:tc>
        <w:tc>
          <w:tcPr>
            <w:tcW w:w="1957" w:type="dxa"/>
            <w:tcBorders>
              <w:top w:val="nil"/>
              <w:left w:val="nil"/>
              <w:bottom w:val="nil"/>
              <w:right w:val="nil"/>
            </w:tcBorders>
          </w:tcPr>
          <w:p w14:paraId="5ABD9907" w14:textId="77777777" w:rsidR="00122901" w:rsidRPr="0073423E" w:rsidRDefault="00122901" w:rsidP="00013FBA">
            <w:pPr>
              <w:spacing w:after="0" w:line="240" w:lineRule="atLeast"/>
              <w:jc w:val="center"/>
              <w:rPr>
                <w:rFonts w:ascii="Times New Roman" w:hAnsi="Times New Roman" w:cs="Times New Roman"/>
                <w:color w:val="000000"/>
                <w:sz w:val="28"/>
                <w:szCs w:val="28"/>
              </w:rPr>
            </w:pPr>
            <w:r w:rsidRPr="0073423E">
              <w:rPr>
                <w:rFonts w:ascii="Times New Roman" w:hAnsi="Times New Roman" w:cs="Times New Roman"/>
                <w:color w:val="000000"/>
                <w:sz w:val="28"/>
                <w:szCs w:val="28"/>
              </w:rPr>
              <w:t>(подпись)</w:t>
            </w:r>
          </w:p>
        </w:tc>
        <w:tc>
          <w:tcPr>
            <w:tcW w:w="594" w:type="dxa"/>
            <w:tcBorders>
              <w:top w:val="nil"/>
              <w:left w:val="nil"/>
              <w:bottom w:val="nil"/>
              <w:right w:val="nil"/>
            </w:tcBorders>
          </w:tcPr>
          <w:p w14:paraId="36A476D0" w14:textId="77777777" w:rsidR="00122901" w:rsidRPr="0073423E" w:rsidRDefault="00122901" w:rsidP="00013FBA">
            <w:pPr>
              <w:spacing w:after="0" w:line="240" w:lineRule="atLeast"/>
              <w:jc w:val="center"/>
              <w:rPr>
                <w:rFonts w:ascii="Times New Roman" w:hAnsi="Times New Roman" w:cs="Times New Roman"/>
                <w:color w:val="000000"/>
                <w:sz w:val="28"/>
                <w:szCs w:val="28"/>
              </w:rPr>
            </w:pPr>
          </w:p>
        </w:tc>
        <w:tc>
          <w:tcPr>
            <w:tcW w:w="3205" w:type="dxa"/>
            <w:tcBorders>
              <w:top w:val="nil"/>
              <w:left w:val="nil"/>
              <w:bottom w:val="nil"/>
              <w:right w:val="nil"/>
            </w:tcBorders>
          </w:tcPr>
          <w:p w14:paraId="5E6ED829" w14:textId="77777777" w:rsidR="00122901" w:rsidRPr="0073423E" w:rsidRDefault="00122901" w:rsidP="00013FBA">
            <w:pPr>
              <w:spacing w:after="0" w:line="240" w:lineRule="atLeast"/>
              <w:jc w:val="center"/>
              <w:rPr>
                <w:rFonts w:ascii="Times New Roman" w:hAnsi="Times New Roman" w:cs="Times New Roman"/>
                <w:color w:val="000000"/>
                <w:sz w:val="28"/>
                <w:szCs w:val="28"/>
              </w:rPr>
            </w:pPr>
            <w:r w:rsidRPr="0073423E">
              <w:rPr>
                <w:rFonts w:ascii="Times New Roman" w:hAnsi="Times New Roman" w:cs="Times New Roman"/>
                <w:color w:val="000000"/>
                <w:sz w:val="28"/>
                <w:szCs w:val="28"/>
              </w:rPr>
              <w:t>(фамилия, имя, отчество)</w:t>
            </w:r>
          </w:p>
        </w:tc>
      </w:tr>
    </w:tbl>
    <w:p w14:paraId="685F1825" w14:textId="77777777" w:rsidR="00122901" w:rsidRPr="0073423E" w:rsidRDefault="00122901" w:rsidP="00122901">
      <w:pPr>
        <w:spacing w:after="0" w:line="240" w:lineRule="atLeast"/>
        <w:rPr>
          <w:rFonts w:ascii="Times New Roman" w:hAnsi="Times New Roman" w:cs="Times New Roman"/>
          <w:color w:val="000000"/>
          <w:sz w:val="28"/>
          <w:szCs w:val="28"/>
        </w:rPr>
      </w:pPr>
    </w:p>
    <w:p w14:paraId="232E2633" w14:textId="77777777" w:rsidR="00122901" w:rsidRPr="0073423E" w:rsidRDefault="00122901" w:rsidP="00122901">
      <w:pPr>
        <w:spacing w:after="0" w:line="240" w:lineRule="atLeast"/>
        <w:rPr>
          <w:rFonts w:ascii="Times New Roman" w:hAnsi="Times New Roman" w:cs="Times New Roman"/>
          <w:color w:val="000000"/>
          <w:sz w:val="28"/>
          <w:szCs w:val="28"/>
        </w:rPr>
      </w:pPr>
      <w:r w:rsidRPr="0073423E">
        <w:rPr>
          <w:rFonts w:ascii="Times New Roman" w:hAnsi="Times New Roman" w:cs="Times New Roman"/>
          <w:color w:val="000000"/>
          <w:sz w:val="28"/>
          <w:szCs w:val="28"/>
        </w:rPr>
        <w:t xml:space="preserve">         ____________________________</w:t>
      </w:r>
    </w:p>
    <w:p w14:paraId="3C7C3570" w14:textId="77777777" w:rsidR="00122901" w:rsidRPr="0073423E" w:rsidRDefault="00122901" w:rsidP="00122901">
      <w:pPr>
        <w:spacing w:after="0"/>
        <w:jc w:val="both"/>
        <w:rPr>
          <w:rFonts w:ascii="Times New Roman" w:hAnsi="Times New Roman" w:cs="Times New Roman"/>
          <w:color w:val="000000"/>
          <w:sz w:val="28"/>
          <w:szCs w:val="28"/>
        </w:rPr>
      </w:pPr>
      <w:r w:rsidRPr="0073423E">
        <w:rPr>
          <w:rFonts w:ascii="Times New Roman" w:hAnsi="Times New Roman" w:cs="Times New Roman"/>
          <w:color w:val="000000"/>
          <w:sz w:val="28"/>
          <w:szCs w:val="28"/>
        </w:rPr>
        <w:t>Дата</w:t>
      </w:r>
    </w:p>
    <w:p w14:paraId="041AEB66" w14:textId="77777777" w:rsidR="00122901" w:rsidRDefault="00122901" w:rsidP="00122901">
      <w:pPr>
        <w:spacing w:after="0"/>
        <w:jc w:val="both"/>
        <w:rPr>
          <w:rFonts w:ascii="Times New Roman" w:hAnsi="Times New Roman" w:cs="Times New Roman"/>
          <w:sz w:val="28"/>
          <w:szCs w:val="28"/>
        </w:rPr>
        <w:sectPr w:rsidR="00122901" w:rsidSect="0073423E">
          <w:pgSz w:w="11906" w:h="16838"/>
          <w:pgMar w:top="993" w:right="1080" w:bottom="851" w:left="1560" w:header="708" w:footer="708" w:gutter="0"/>
          <w:cols w:space="708"/>
          <w:docGrid w:linePitch="360"/>
        </w:sectPr>
      </w:pPr>
    </w:p>
    <w:p w14:paraId="17C55623" w14:textId="77777777" w:rsidR="00122901" w:rsidRPr="0073423E" w:rsidRDefault="00122901" w:rsidP="00122901">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П</w:t>
      </w:r>
      <w:r w:rsidRPr="0073423E">
        <w:rPr>
          <w:rFonts w:ascii="Times New Roman" w:hAnsi="Times New Roman" w:cs="Times New Roman"/>
          <w:sz w:val="28"/>
          <w:szCs w:val="28"/>
        </w:rPr>
        <w:t>риложение № 3 </w:t>
      </w:r>
    </w:p>
    <w:p w14:paraId="08864B65" w14:textId="77777777" w:rsidR="00122901" w:rsidRPr="0073423E" w:rsidRDefault="00122901" w:rsidP="00122901">
      <w:pPr>
        <w:spacing w:after="0"/>
        <w:jc w:val="right"/>
        <w:rPr>
          <w:rFonts w:ascii="Times New Roman" w:hAnsi="Times New Roman" w:cs="Times New Roman"/>
          <w:sz w:val="28"/>
          <w:szCs w:val="28"/>
        </w:rPr>
      </w:pPr>
      <w:r w:rsidRPr="0073423E">
        <w:rPr>
          <w:rFonts w:ascii="Times New Roman" w:hAnsi="Times New Roman" w:cs="Times New Roman"/>
          <w:sz w:val="28"/>
          <w:szCs w:val="28"/>
        </w:rPr>
        <w:t>к Административному регламенту </w:t>
      </w:r>
    </w:p>
    <w:p w14:paraId="23070A88" w14:textId="77777777" w:rsidR="00122901" w:rsidRPr="0073423E" w:rsidRDefault="00122901" w:rsidP="00122901">
      <w:pPr>
        <w:spacing w:after="0"/>
        <w:jc w:val="right"/>
        <w:rPr>
          <w:rFonts w:ascii="Times New Roman" w:hAnsi="Times New Roman" w:cs="Times New Roman"/>
          <w:sz w:val="28"/>
          <w:szCs w:val="28"/>
        </w:rPr>
      </w:pPr>
      <w:r w:rsidRPr="0073423E">
        <w:rPr>
          <w:rFonts w:ascii="Times New Roman" w:hAnsi="Times New Roman" w:cs="Times New Roman"/>
          <w:sz w:val="28"/>
          <w:szCs w:val="28"/>
        </w:rPr>
        <w:t>по предоставлению муниципальной услуги</w:t>
      </w:r>
    </w:p>
    <w:p w14:paraId="602BB6A8" w14:textId="77777777" w:rsidR="00122901" w:rsidRPr="0073423E" w:rsidRDefault="00122901" w:rsidP="00122901">
      <w:pPr>
        <w:spacing w:after="0"/>
        <w:jc w:val="right"/>
        <w:rPr>
          <w:rFonts w:ascii="Times New Roman" w:hAnsi="Times New Roman" w:cs="Times New Roman"/>
          <w:sz w:val="28"/>
          <w:szCs w:val="28"/>
        </w:rPr>
      </w:pPr>
      <w:r w:rsidRPr="0073423E">
        <w:rPr>
          <w:rFonts w:ascii="Times New Roman" w:hAnsi="Times New Roman" w:cs="Times New Roman"/>
          <w:sz w:val="28"/>
          <w:szCs w:val="28"/>
        </w:rPr>
        <w:t>"Направление уведомления о планируемом сносе</w:t>
      </w:r>
    </w:p>
    <w:p w14:paraId="080B2E2A" w14:textId="77777777" w:rsidR="00122901" w:rsidRPr="0073423E" w:rsidRDefault="00122901" w:rsidP="00122901">
      <w:pPr>
        <w:spacing w:after="0"/>
        <w:jc w:val="right"/>
        <w:rPr>
          <w:rFonts w:ascii="Times New Roman" w:hAnsi="Times New Roman" w:cs="Times New Roman"/>
          <w:sz w:val="28"/>
          <w:szCs w:val="28"/>
        </w:rPr>
      </w:pPr>
      <w:r w:rsidRPr="0073423E">
        <w:rPr>
          <w:rFonts w:ascii="Times New Roman" w:hAnsi="Times New Roman" w:cs="Times New Roman"/>
          <w:sz w:val="28"/>
          <w:szCs w:val="28"/>
        </w:rPr>
        <w:t xml:space="preserve"> объекта капитального строительства и уведомления</w:t>
      </w:r>
    </w:p>
    <w:p w14:paraId="2FF6C0A6" w14:textId="77777777" w:rsidR="00122901" w:rsidRPr="0073423E" w:rsidRDefault="00122901" w:rsidP="00122901">
      <w:pPr>
        <w:spacing w:after="0"/>
        <w:jc w:val="right"/>
        <w:rPr>
          <w:rFonts w:ascii="Times New Roman" w:hAnsi="Times New Roman" w:cs="Times New Roman"/>
          <w:sz w:val="28"/>
          <w:szCs w:val="28"/>
        </w:rPr>
      </w:pPr>
      <w:r w:rsidRPr="0073423E">
        <w:rPr>
          <w:rFonts w:ascii="Times New Roman" w:hAnsi="Times New Roman" w:cs="Times New Roman"/>
          <w:sz w:val="28"/>
          <w:szCs w:val="28"/>
        </w:rPr>
        <w:t xml:space="preserve"> о завершении сноса объекта капитального строительства" </w:t>
      </w:r>
    </w:p>
    <w:p w14:paraId="28496D68" w14:textId="77777777" w:rsidR="00122901" w:rsidRPr="0073423E" w:rsidRDefault="00122901" w:rsidP="00122901">
      <w:pPr>
        <w:spacing w:after="0"/>
        <w:jc w:val="both"/>
        <w:rPr>
          <w:rFonts w:ascii="Times New Roman" w:hAnsi="Times New Roman" w:cs="Times New Roman"/>
          <w:sz w:val="28"/>
          <w:szCs w:val="28"/>
        </w:rPr>
      </w:pPr>
    </w:p>
    <w:p w14:paraId="23F7051A" w14:textId="77777777" w:rsidR="00122901" w:rsidRPr="0073423E" w:rsidRDefault="00122901" w:rsidP="00122901">
      <w:pPr>
        <w:spacing w:after="0"/>
        <w:jc w:val="both"/>
        <w:rPr>
          <w:rFonts w:ascii="Times New Roman" w:hAnsi="Times New Roman" w:cs="Times New Roman"/>
          <w:sz w:val="28"/>
          <w:szCs w:val="28"/>
        </w:rPr>
      </w:pPr>
    </w:p>
    <w:p w14:paraId="568B7383" w14:textId="400ABFC0" w:rsidR="00122901" w:rsidRPr="0073423E" w:rsidRDefault="00E65F79" w:rsidP="00122901">
      <w:pPr>
        <w:pStyle w:val="a1"/>
        <w:spacing w:before="76"/>
        <w:ind w:left="2803" w:right="2386"/>
        <w:rPr>
          <w:b/>
          <w:sz w:val="28"/>
          <w:szCs w:val="28"/>
        </w:rPr>
      </w:pPr>
      <w:r>
        <w:rPr>
          <w:b/>
          <w:sz w:val="28"/>
          <w:szCs w:val="28"/>
        </w:rPr>
        <w:t xml:space="preserve">        </w:t>
      </w:r>
      <w:r w:rsidR="00122901" w:rsidRPr="0073423E">
        <w:rPr>
          <w:b/>
          <w:sz w:val="28"/>
          <w:szCs w:val="28"/>
        </w:rPr>
        <w:t>Администрация</w:t>
      </w:r>
      <w:r>
        <w:rPr>
          <w:b/>
          <w:sz w:val="28"/>
          <w:szCs w:val="28"/>
        </w:rPr>
        <w:t xml:space="preserve"> Пустошкинского </w:t>
      </w:r>
      <w:r w:rsidR="00122901" w:rsidRPr="0073423E">
        <w:rPr>
          <w:b/>
          <w:sz w:val="28"/>
          <w:szCs w:val="28"/>
        </w:rPr>
        <w:t>района</w:t>
      </w:r>
    </w:p>
    <w:p w14:paraId="3EDB43DA" w14:textId="77777777" w:rsidR="00122901" w:rsidRPr="0073423E" w:rsidRDefault="00122901" w:rsidP="00122901">
      <w:pPr>
        <w:spacing w:after="0"/>
        <w:ind w:right="2386"/>
        <w:jc w:val="both"/>
        <w:rPr>
          <w:rFonts w:ascii="Times New Roman" w:hAnsi="Times New Roman" w:cs="Times New Roman"/>
          <w:sz w:val="28"/>
          <w:szCs w:val="28"/>
        </w:rPr>
      </w:pPr>
    </w:p>
    <w:p w14:paraId="7CC6E52C" w14:textId="77777777" w:rsidR="00122901" w:rsidRPr="0073423E" w:rsidRDefault="00122901" w:rsidP="00122901">
      <w:pPr>
        <w:spacing w:after="0"/>
        <w:jc w:val="right"/>
        <w:rPr>
          <w:rFonts w:ascii="Times New Roman" w:hAnsi="Times New Roman" w:cs="Times New Roman"/>
          <w:sz w:val="28"/>
          <w:szCs w:val="28"/>
        </w:rPr>
      </w:pPr>
      <w:r w:rsidRPr="0073423E">
        <w:rPr>
          <w:rFonts w:ascii="Times New Roman" w:hAnsi="Times New Roman" w:cs="Times New Roman"/>
          <w:sz w:val="28"/>
          <w:szCs w:val="28"/>
        </w:rPr>
        <w:t>Кому ____________________________________ </w:t>
      </w:r>
    </w:p>
    <w:p w14:paraId="7552C729" w14:textId="77777777" w:rsidR="00122901" w:rsidRPr="0073423E" w:rsidRDefault="00122901" w:rsidP="00122901">
      <w:pPr>
        <w:spacing w:after="0"/>
        <w:jc w:val="right"/>
        <w:rPr>
          <w:rFonts w:ascii="Times New Roman" w:hAnsi="Times New Roman" w:cs="Times New Roman"/>
          <w:sz w:val="28"/>
          <w:szCs w:val="28"/>
        </w:rPr>
      </w:pPr>
      <w:r w:rsidRPr="0073423E">
        <w:rPr>
          <w:rFonts w:ascii="Times New Roman" w:hAnsi="Times New Roman" w:cs="Times New Roman"/>
          <w:sz w:val="28"/>
          <w:szCs w:val="28"/>
        </w:rPr>
        <w:t>(фамилия, имя, отчество (при наличии) застройщика, ОГРНИП (для </w:t>
      </w:r>
    </w:p>
    <w:p w14:paraId="03AF6B9B" w14:textId="77777777" w:rsidR="00122901" w:rsidRPr="0073423E" w:rsidRDefault="00122901" w:rsidP="00122901">
      <w:pPr>
        <w:spacing w:after="0"/>
        <w:jc w:val="right"/>
        <w:rPr>
          <w:rFonts w:ascii="Times New Roman" w:hAnsi="Times New Roman" w:cs="Times New Roman"/>
          <w:sz w:val="28"/>
          <w:szCs w:val="28"/>
        </w:rPr>
      </w:pPr>
      <w:r w:rsidRPr="0073423E">
        <w:rPr>
          <w:rFonts w:ascii="Times New Roman" w:hAnsi="Times New Roman" w:cs="Times New Roman"/>
          <w:sz w:val="28"/>
          <w:szCs w:val="28"/>
        </w:rPr>
        <w:t>физического лица, зарегистрированного в качестве индивидуального </w:t>
      </w:r>
    </w:p>
    <w:p w14:paraId="7BBFC896" w14:textId="77777777" w:rsidR="00122901" w:rsidRPr="0073423E" w:rsidRDefault="00122901" w:rsidP="00122901">
      <w:pPr>
        <w:spacing w:after="0"/>
        <w:jc w:val="right"/>
        <w:rPr>
          <w:rFonts w:ascii="Times New Roman" w:hAnsi="Times New Roman" w:cs="Times New Roman"/>
          <w:sz w:val="28"/>
          <w:szCs w:val="28"/>
        </w:rPr>
      </w:pPr>
      <w:r w:rsidRPr="0073423E">
        <w:rPr>
          <w:rFonts w:ascii="Times New Roman" w:hAnsi="Times New Roman" w:cs="Times New Roman"/>
          <w:sz w:val="28"/>
          <w:szCs w:val="28"/>
        </w:rPr>
        <w:t>предпринимателя) - для физического лица, полное наименование </w:t>
      </w:r>
    </w:p>
    <w:p w14:paraId="077F13F0" w14:textId="77777777" w:rsidR="00122901" w:rsidRPr="0073423E" w:rsidRDefault="00122901" w:rsidP="00122901">
      <w:pPr>
        <w:spacing w:after="0"/>
        <w:jc w:val="right"/>
        <w:rPr>
          <w:rFonts w:ascii="Times New Roman" w:hAnsi="Times New Roman" w:cs="Times New Roman"/>
          <w:sz w:val="28"/>
          <w:szCs w:val="28"/>
        </w:rPr>
      </w:pPr>
      <w:r w:rsidRPr="0073423E">
        <w:rPr>
          <w:rFonts w:ascii="Times New Roman" w:hAnsi="Times New Roman" w:cs="Times New Roman"/>
          <w:sz w:val="28"/>
          <w:szCs w:val="28"/>
        </w:rPr>
        <w:t>застройщика, ИНН*, ОГРН - для юридического лица </w:t>
      </w:r>
    </w:p>
    <w:p w14:paraId="312C91F7" w14:textId="77777777" w:rsidR="00122901" w:rsidRPr="0073423E" w:rsidRDefault="00122901" w:rsidP="00122901">
      <w:pPr>
        <w:spacing w:after="0"/>
        <w:jc w:val="right"/>
        <w:rPr>
          <w:rFonts w:ascii="Times New Roman" w:hAnsi="Times New Roman" w:cs="Times New Roman"/>
          <w:sz w:val="28"/>
          <w:szCs w:val="28"/>
        </w:rPr>
      </w:pPr>
      <w:r w:rsidRPr="0073423E">
        <w:rPr>
          <w:rFonts w:ascii="Times New Roman" w:hAnsi="Times New Roman" w:cs="Times New Roman"/>
          <w:sz w:val="28"/>
          <w:szCs w:val="28"/>
        </w:rPr>
        <w:t>_________________________________________  </w:t>
      </w:r>
    </w:p>
    <w:p w14:paraId="15E877EA" w14:textId="77777777" w:rsidR="00122901" w:rsidRPr="0073423E" w:rsidRDefault="00122901" w:rsidP="00122901">
      <w:pPr>
        <w:spacing w:after="0"/>
        <w:jc w:val="right"/>
        <w:rPr>
          <w:rFonts w:ascii="Times New Roman" w:hAnsi="Times New Roman" w:cs="Times New Roman"/>
          <w:sz w:val="28"/>
          <w:szCs w:val="28"/>
        </w:rPr>
      </w:pPr>
      <w:r w:rsidRPr="0073423E">
        <w:rPr>
          <w:rFonts w:ascii="Times New Roman" w:hAnsi="Times New Roman" w:cs="Times New Roman"/>
          <w:sz w:val="28"/>
          <w:szCs w:val="28"/>
        </w:rPr>
        <w:t>_________________________________________  </w:t>
      </w:r>
    </w:p>
    <w:p w14:paraId="124D14EB" w14:textId="77777777" w:rsidR="00122901" w:rsidRPr="0073423E" w:rsidRDefault="00122901" w:rsidP="00122901">
      <w:pPr>
        <w:spacing w:after="0"/>
        <w:jc w:val="right"/>
        <w:rPr>
          <w:rFonts w:ascii="Times New Roman" w:hAnsi="Times New Roman" w:cs="Times New Roman"/>
          <w:sz w:val="28"/>
          <w:szCs w:val="28"/>
        </w:rPr>
      </w:pPr>
      <w:r w:rsidRPr="0073423E">
        <w:rPr>
          <w:rFonts w:ascii="Times New Roman" w:hAnsi="Times New Roman" w:cs="Times New Roman"/>
          <w:sz w:val="28"/>
          <w:szCs w:val="28"/>
        </w:rPr>
        <w:t>почтовый индекс и адрес, телефон, адрес электронной почты застройщика) </w:t>
      </w:r>
    </w:p>
    <w:p w14:paraId="322824BC" w14:textId="77777777" w:rsidR="00122901" w:rsidRPr="0073423E" w:rsidRDefault="00122901" w:rsidP="00122901">
      <w:pPr>
        <w:spacing w:after="0"/>
        <w:jc w:val="both"/>
        <w:rPr>
          <w:rFonts w:ascii="Times New Roman" w:hAnsi="Times New Roman" w:cs="Times New Roman"/>
          <w:sz w:val="28"/>
          <w:szCs w:val="28"/>
        </w:rPr>
      </w:pPr>
    </w:p>
    <w:p w14:paraId="4915FDF6" w14:textId="77777777" w:rsidR="00122901" w:rsidRPr="0073423E" w:rsidRDefault="00122901" w:rsidP="00122901">
      <w:pPr>
        <w:spacing w:after="0"/>
        <w:jc w:val="both"/>
        <w:rPr>
          <w:rFonts w:ascii="Times New Roman" w:hAnsi="Times New Roman" w:cs="Times New Roman"/>
          <w:sz w:val="28"/>
          <w:szCs w:val="28"/>
        </w:rPr>
      </w:pPr>
    </w:p>
    <w:p w14:paraId="6BBCB303" w14:textId="77777777" w:rsidR="00122901" w:rsidRPr="0073423E" w:rsidRDefault="00122901" w:rsidP="00E65F79">
      <w:pPr>
        <w:spacing w:after="0"/>
        <w:ind w:left="2127"/>
        <w:jc w:val="center"/>
        <w:rPr>
          <w:rFonts w:ascii="Times New Roman" w:hAnsi="Times New Roman" w:cs="Times New Roman"/>
          <w:sz w:val="28"/>
          <w:szCs w:val="28"/>
        </w:rPr>
      </w:pPr>
    </w:p>
    <w:p w14:paraId="412C6277" w14:textId="04938352" w:rsidR="00122901" w:rsidRPr="0073423E" w:rsidRDefault="00E65F79" w:rsidP="00E65F79">
      <w:pPr>
        <w:pStyle w:val="a0"/>
        <w:ind w:left="2127" w:right="3312"/>
        <w:rPr>
          <w:sz w:val="28"/>
          <w:szCs w:val="28"/>
        </w:rPr>
      </w:pPr>
      <w:r>
        <w:rPr>
          <w:sz w:val="28"/>
          <w:szCs w:val="28"/>
        </w:rPr>
        <w:t xml:space="preserve">             </w:t>
      </w:r>
      <w:r w:rsidR="00122901" w:rsidRPr="0073423E">
        <w:rPr>
          <w:sz w:val="28"/>
          <w:szCs w:val="28"/>
        </w:rPr>
        <w:t>ИЗВЕЩЕНИЕ</w:t>
      </w:r>
    </w:p>
    <w:p w14:paraId="5ECA4A1E" w14:textId="145F1C7E" w:rsidR="00122901" w:rsidRPr="0073423E" w:rsidRDefault="00122901" w:rsidP="00E65F79">
      <w:pPr>
        <w:pStyle w:val="a0"/>
        <w:spacing w:before="42" w:line="276" w:lineRule="auto"/>
        <w:ind w:left="2127"/>
        <w:rPr>
          <w:sz w:val="28"/>
          <w:szCs w:val="28"/>
        </w:rPr>
      </w:pPr>
      <w:r w:rsidRPr="0073423E">
        <w:rPr>
          <w:sz w:val="28"/>
          <w:szCs w:val="28"/>
        </w:rPr>
        <w:t>о приёме уведомления о завершении</w:t>
      </w:r>
      <w:r w:rsidR="00E65F79">
        <w:rPr>
          <w:sz w:val="28"/>
          <w:szCs w:val="28"/>
        </w:rPr>
        <w:t xml:space="preserve"> </w:t>
      </w:r>
      <w:r w:rsidRPr="0073423E">
        <w:rPr>
          <w:sz w:val="28"/>
          <w:szCs w:val="28"/>
        </w:rPr>
        <w:t>сноса</w:t>
      </w:r>
    </w:p>
    <w:p w14:paraId="118A4767" w14:textId="776B092E" w:rsidR="00122901" w:rsidRPr="0073423E" w:rsidRDefault="00122901" w:rsidP="00E65F79">
      <w:pPr>
        <w:pStyle w:val="a0"/>
        <w:spacing w:before="42" w:line="276" w:lineRule="auto"/>
        <w:ind w:left="2127"/>
        <w:rPr>
          <w:sz w:val="28"/>
          <w:szCs w:val="28"/>
        </w:rPr>
      </w:pPr>
      <w:r w:rsidRPr="0073423E">
        <w:rPr>
          <w:sz w:val="28"/>
          <w:szCs w:val="28"/>
        </w:rPr>
        <w:t>объекта капитального</w:t>
      </w:r>
      <w:r w:rsidR="00E65F79">
        <w:rPr>
          <w:sz w:val="28"/>
          <w:szCs w:val="28"/>
        </w:rPr>
        <w:t xml:space="preserve"> </w:t>
      </w:r>
      <w:r w:rsidRPr="0073423E">
        <w:rPr>
          <w:sz w:val="28"/>
          <w:szCs w:val="28"/>
        </w:rPr>
        <w:t>строительства</w:t>
      </w:r>
    </w:p>
    <w:p w14:paraId="00E2007B" w14:textId="77777777" w:rsidR="00122901" w:rsidRPr="0073423E" w:rsidRDefault="00122901" w:rsidP="00122901">
      <w:pPr>
        <w:pStyle w:val="a1"/>
        <w:spacing w:line="275" w:lineRule="exact"/>
        <w:ind w:left="2576"/>
        <w:rPr>
          <w:sz w:val="28"/>
          <w:szCs w:val="28"/>
        </w:rPr>
      </w:pPr>
      <w:r w:rsidRPr="0073423E">
        <w:rPr>
          <w:sz w:val="28"/>
          <w:szCs w:val="28"/>
        </w:rPr>
        <w:t>от</w:t>
      </w:r>
      <w:r w:rsidRPr="0073423E">
        <w:rPr>
          <w:sz w:val="28"/>
          <w:szCs w:val="28"/>
          <w:u w:val="single"/>
        </w:rPr>
        <w:t>_____________</w:t>
      </w:r>
      <w:r w:rsidRPr="0073423E">
        <w:rPr>
          <w:sz w:val="28"/>
          <w:szCs w:val="28"/>
        </w:rPr>
        <w:t>№</w:t>
      </w:r>
      <w:r w:rsidRPr="0073423E">
        <w:rPr>
          <w:sz w:val="28"/>
          <w:szCs w:val="28"/>
          <w:u w:val="single"/>
        </w:rPr>
        <w:t>_______________________</w:t>
      </w:r>
      <w:r w:rsidRPr="0073423E">
        <w:rPr>
          <w:sz w:val="28"/>
          <w:szCs w:val="28"/>
        </w:rPr>
        <w:t>______________</w:t>
      </w:r>
    </w:p>
    <w:p w14:paraId="79391BCA" w14:textId="77777777" w:rsidR="00122901" w:rsidRPr="0073423E" w:rsidRDefault="00122901" w:rsidP="00122901">
      <w:pPr>
        <w:pStyle w:val="a1"/>
        <w:ind w:left="2576"/>
        <w:jc w:val="center"/>
        <w:rPr>
          <w:sz w:val="28"/>
          <w:szCs w:val="28"/>
        </w:rPr>
      </w:pPr>
      <w:r w:rsidRPr="0073423E">
        <w:rPr>
          <w:sz w:val="28"/>
          <w:szCs w:val="28"/>
        </w:rPr>
        <w:t>(№ извещения)</w:t>
      </w:r>
    </w:p>
    <w:p w14:paraId="1EEBFB90" w14:textId="5037B552" w:rsidR="00122901" w:rsidRPr="0073423E" w:rsidRDefault="00122901" w:rsidP="00122901">
      <w:pPr>
        <w:pStyle w:val="a1"/>
        <w:tabs>
          <w:tab w:val="left" w:pos="1221"/>
          <w:tab w:val="left" w:pos="2723"/>
          <w:tab w:val="left" w:pos="4391"/>
          <w:tab w:val="left" w:pos="5977"/>
          <w:tab w:val="left" w:pos="6355"/>
          <w:tab w:val="left" w:pos="7831"/>
          <w:tab w:val="left" w:pos="8657"/>
        </w:tabs>
        <w:spacing w:before="155" w:line="276" w:lineRule="auto"/>
        <w:ind w:left="104" w:right="105" w:firstLine="566"/>
        <w:rPr>
          <w:sz w:val="28"/>
          <w:szCs w:val="28"/>
        </w:rPr>
      </w:pPr>
      <w:r w:rsidRPr="0073423E">
        <w:rPr>
          <w:sz w:val="28"/>
          <w:szCs w:val="28"/>
        </w:rPr>
        <w:t>По</w:t>
      </w:r>
      <w:r w:rsidRPr="0073423E">
        <w:rPr>
          <w:sz w:val="28"/>
          <w:szCs w:val="28"/>
        </w:rPr>
        <w:tab/>
        <w:t>результатам</w:t>
      </w:r>
      <w:r w:rsidRPr="0073423E">
        <w:rPr>
          <w:sz w:val="28"/>
          <w:szCs w:val="28"/>
        </w:rPr>
        <w:tab/>
        <w:t>рассмотрения</w:t>
      </w:r>
      <w:r w:rsidRPr="0073423E">
        <w:rPr>
          <w:sz w:val="28"/>
          <w:szCs w:val="28"/>
        </w:rPr>
        <w:tab/>
        <w:t>уведомления</w:t>
      </w:r>
      <w:r w:rsidRPr="0073423E">
        <w:rPr>
          <w:sz w:val="28"/>
          <w:szCs w:val="28"/>
        </w:rPr>
        <w:tab/>
        <w:t>о завершении сноса</w:t>
      </w:r>
      <w:r w:rsidRPr="0073423E">
        <w:rPr>
          <w:sz w:val="28"/>
          <w:szCs w:val="28"/>
        </w:rPr>
        <w:tab/>
      </w:r>
      <w:r w:rsidRPr="0073423E">
        <w:rPr>
          <w:spacing w:val="-1"/>
          <w:sz w:val="28"/>
          <w:szCs w:val="28"/>
        </w:rPr>
        <w:t>объекта</w:t>
      </w:r>
      <w:r w:rsidRPr="0073423E">
        <w:rPr>
          <w:sz w:val="28"/>
          <w:szCs w:val="28"/>
        </w:rPr>
        <w:t>капитальногостроительстваот____________№_______________приняторешение о</w:t>
      </w:r>
      <w:r w:rsidR="00E65F79">
        <w:rPr>
          <w:sz w:val="28"/>
          <w:szCs w:val="28"/>
        </w:rPr>
        <w:t xml:space="preserve"> </w:t>
      </w:r>
      <w:r w:rsidRPr="0073423E">
        <w:rPr>
          <w:sz w:val="28"/>
          <w:szCs w:val="28"/>
        </w:rPr>
        <w:t>его</w:t>
      </w:r>
      <w:r w:rsidR="00E65F79">
        <w:rPr>
          <w:sz w:val="28"/>
          <w:szCs w:val="28"/>
        </w:rPr>
        <w:t xml:space="preserve"> </w:t>
      </w:r>
      <w:r w:rsidRPr="0073423E">
        <w:rPr>
          <w:sz w:val="28"/>
          <w:szCs w:val="28"/>
        </w:rPr>
        <w:t>приёме.</w:t>
      </w:r>
    </w:p>
    <w:p w14:paraId="5E1E86F9" w14:textId="77777777" w:rsidR="00122901" w:rsidRPr="0073423E" w:rsidRDefault="00122901" w:rsidP="00122901">
      <w:pPr>
        <w:pStyle w:val="a1"/>
        <w:rPr>
          <w:sz w:val="28"/>
          <w:szCs w:val="28"/>
        </w:rPr>
      </w:pPr>
    </w:p>
    <w:p w14:paraId="542CD91F" w14:textId="77777777" w:rsidR="00122901" w:rsidRPr="0073423E" w:rsidRDefault="00122901" w:rsidP="00122901">
      <w:pPr>
        <w:pStyle w:val="a1"/>
        <w:spacing w:before="5"/>
        <w:rPr>
          <w:sz w:val="28"/>
          <w:szCs w:val="28"/>
        </w:rPr>
      </w:pPr>
    </w:p>
    <w:p w14:paraId="57924BDC" w14:textId="77777777" w:rsidR="00122901" w:rsidRPr="0073423E" w:rsidRDefault="00122901" w:rsidP="00122901">
      <w:pPr>
        <w:pStyle w:val="a1"/>
        <w:spacing w:before="5"/>
        <w:rPr>
          <w:sz w:val="28"/>
          <w:szCs w:val="28"/>
        </w:rPr>
      </w:pPr>
    </w:p>
    <w:tbl>
      <w:tblPr>
        <w:tblW w:w="9470" w:type="dxa"/>
        <w:jc w:val="center"/>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122901" w:rsidRPr="0073423E" w14:paraId="00998173" w14:textId="77777777" w:rsidTr="00013FBA">
        <w:trPr>
          <w:jc w:val="center"/>
        </w:trPr>
        <w:tc>
          <w:tcPr>
            <w:tcW w:w="3119" w:type="dxa"/>
            <w:tcBorders>
              <w:top w:val="nil"/>
              <w:left w:val="nil"/>
              <w:bottom w:val="single" w:sz="4" w:space="0" w:color="auto"/>
              <w:right w:val="nil"/>
            </w:tcBorders>
            <w:vAlign w:val="bottom"/>
          </w:tcPr>
          <w:p w14:paraId="22750958" w14:textId="77777777" w:rsidR="00122901" w:rsidRPr="0073423E" w:rsidRDefault="00122901" w:rsidP="00013FBA">
            <w:pPr>
              <w:spacing w:after="0"/>
              <w:rPr>
                <w:rFonts w:ascii="Times New Roman" w:hAnsi="Times New Roman" w:cs="Times New Roman"/>
                <w:color w:val="000000"/>
                <w:sz w:val="28"/>
                <w:szCs w:val="28"/>
              </w:rPr>
            </w:pPr>
          </w:p>
        </w:tc>
        <w:tc>
          <w:tcPr>
            <w:tcW w:w="595" w:type="dxa"/>
            <w:tcBorders>
              <w:top w:val="nil"/>
              <w:left w:val="nil"/>
              <w:bottom w:val="nil"/>
              <w:right w:val="nil"/>
            </w:tcBorders>
            <w:vAlign w:val="bottom"/>
          </w:tcPr>
          <w:p w14:paraId="7EF44750" w14:textId="77777777" w:rsidR="00122901" w:rsidRPr="0073423E" w:rsidRDefault="00122901" w:rsidP="00013FBA">
            <w:pPr>
              <w:spacing w:after="0"/>
              <w:rPr>
                <w:rFonts w:ascii="Times New Roman" w:hAnsi="Times New Roman" w:cs="Times New Roman"/>
                <w:color w:val="000000"/>
                <w:sz w:val="28"/>
                <w:szCs w:val="28"/>
              </w:rPr>
            </w:pPr>
          </w:p>
        </w:tc>
        <w:tc>
          <w:tcPr>
            <w:tcW w:w="1957" w:type="dxa"/>
            <w:tcBorders>
              <w:top w:val="nil"/>
              <w:left w:val="nil"/>
              <w:bottom w:val="single" w:sz="4" w:space="0" w:color="auto"/>
              <w:right w:val="nil"/>
            </w:tcBorders>
            <w:vAlign w:val="bottom"/>
          </w:tcPr>
          <w:p w14:paraId="7C60B9CD" w14:textId="77777777" w:rsidR="00122901" w:rsidRPr="0073423E" w:rsidRDefault="00122901" w:rsidP="00013FBA">
            <w:pPr>
              <w:spacing w:after="0"/>
              <w:rPr>
                <w:rFonts w:ascii="Times New Roman" w:hAnsi="Times New Roman" w:cs="Times New Roman"/>
                <w:color w:val="000000"/>
                <w:sz w:val="28"/>
                <w:szCs w:val="28"/>
              </w:rPr>
            </w:pPr>
          </w:p>
        </w:tc>
        <w:tc>
          <w:tcPr>
            <w:tcW w:w="594" w:type="dxa"/>
            <w:tcBorders>
              <w:top w:val="nil"/>
              <w:left w:val="nil"/>
              <w:bottom w:val="nil"/>
              <w:right w:val="nil"/>
            </w:tcBorders>
            <w:vAlign w:val="bottom"/>
          </w:tcPr>
          <w:p w14:paraId="25C4E37D" w14:textId="77777777" w:rsidR="00122901" w:rsidRPr="0073423E" w:rsidRDefault="00122901" w:rsidP="00013FBA">
            <w:pPr>
              <w:spacing w:after="0"/>
              <w:rPr>
                <w:rFonts w:ascii="Times New Roman" w:hAnsi="Times New Roman" w:cs="Times New Roman"/>
                <w:color w:val="000000"/>
                <w:sz w:val="28"/>
                <w:szCs w:val="28"/>
              </w:rPr>
            </w:pPr>
          </w:p>
        </w:tc>
        <w:tc>
          <w:tcPr>
            <w:tcW w:w="3205" w:type="dxa"/>
            <w:tcBorders>
              <w:top w:val="nil"/>
              <w:left w:val="nil"/>
              <w:bottom w:val="single" w:sz="4" w:space="0" w:color="auto"/>
              <w:right w:val="nil"/>
            </w:tcBorders>
            <w:vAlign w:val="bottom"/>
          </w:tcPr>
          <w:p w14:paraId="0D57E930" w14:textId="77777777" w:rsidR="00122901" w:rsidRPr="0073423E" w:rsidRDefault="00122901" w:rsidP="00013FBA">
            <w:pPr>
              <w:spacing w:after="0"/>
              <w:rPr>
                <w:rFonts w:ascii="Times New Roman" w:hAnsi="Times New Roman" w:cs="Times New Roman"/>
                <w:color w:val="000000"/>
                <w:sz w:val="28"/>
                <w:szCs w:val="28"/>
              </w:rPr>
            </w:pPr>
          </w:p>
        </w:tc>
      </w:tr>
      <w:tr w:rsidR="00122901" w:rsidRPr="0073423E" w14:paraId="24F7647A" w14:textId="77777777" w:rsidTr="00013FBA">
        <w:trPr>
          <w:jc w:val="center"/>
        </w:trPr>
        <w:tc>
          <w:tcPr>
            <w:tcW w:w="3119" w:type="dxa"/>
            <w:tcBorders>
              <w:top w:val="nil"/>
              <w:left w:val="nil"/>
              <w:bottom w:val="nil"/>
              <w:right w:val="nil"/>
            </w:tcBorders>
          </w:tcPr>
          <w:p w14:paraId="1C07D64C" w14:textId="77777777" w:rsidR="00122901" w:rsidRPr="0073423E" w:rsidRDefault="00122901" w:rsidP="00013FBA">
            <w:pPr>
              <w:spacing w:after="0" w:line="240" w:lineRule="atLeast"/>
              <w:jc w:val="center"/>
              <w:rPr>
                <w:rFonts w:ascii="Times New Roman" w:hAnsi="Times New Roman" w:cs="Times New Roman"/>
                <w:color w:val="000000"/>
                <w:sz w:val="28"/>
                <w:szCs w:val="28"/>
              </w:rPr>
            </w:pPr>
            <w:r w:rsidRPr="0073423E">
              <w:rPr>
                <w:rFonts w:ascii="Times New Roman" w:hAnsi="Times New Roman" w:cs="Times New Roman"/>
                <w:color w:val="000000"/>
                <w:sz w:val="28"/>
                <w:szCs w:val="28"/>
              </w:rPr>
              <w:t>(должность)</w:t>
            </w:r>
          </w:p>
        </w:tc>
        <w:tc>
          <w:tcPr>
            <w:tcW w:w="595" w:type="dxa"/>
            <w:tcBorders>
              <w:top w:val="nil"/>
              <w:left w:val="nil"/>
              <w:bottom w:val="nil"/>
              <w:right w:val="nil"/>
            </w:tcBorders>
          </w:tcPr>
          <w:p w14:paraId="73B4D9F4" w14:textId="77777777" w:rsidR="00122901" w:rsidRPr="0073423E" w:rsidRDefault="00122901" w:rsidP="00013FBA">
            <w:pPr>
              <w:spacing w:after="0" w:line="240" w:lineRule="atLeast"/>
              <w:jc w:val="center"/>
              <w:rPr>
                <w:rFonts w:ascii="Times New Roman" w:hAnsi="Times New Roman" w:cs="Times New Roman"/>
                <w:color w:val="000000"/>
                <w:sz w:val="28"/>
                <w:szCs w:val="28"/>
              </w:rPr>
            </w:pPr>
          </w:p>
        </w:tc>
        <w:tc>
          <w:tcPr>
            <w:tcW w:w="1957" w:type="dxa"/>
            <w:tcBorders>
              <w:top w:val="nil"/>
              <w:left w:val="nil"/>
              <w:bottom w:val="nil"/>
              <w:right w:val="nil"/>
            </w:tcBorders>
          </w:tcPr>
          <w:p w14:paraId="7C1A61C2" w14:textId="77777777" w:rsidR="00122901" w:rsidRPr="0073423E" w:rsidRDefault="00122901" w:rsidP="00013FBA">
            <w:pPr>
              <w:spacing w:after="0" w:line="240" w:lineRule="atLeast"/>
              <w:jc w:val="center"/>
              <w:rPr>
                <w:rFonts w:ascii="Times New Roman" w:hAnsi="Times New Roman" w:cs="Times New Roman"/>
                <w:color w:val="000000"/>
                <w:sz w:val="28"/>
                <w:szCs w:val="28"/>
              </w:rPr>
            </w:pPr>
            <w:r w:rsidRPr="0073423E">
              <w:rPr>
                <w:rFonts w:ascii="Times New Roman" w:hAnsi="Times New Roman" w:cs="Times New Roman"/>
                <w:color w:val="000000"/>
                <w:sz w:val="28"/>
                <w:szCs w:val="28"/>
              </w:rPr>
              <w:t>(подпись)</w:t>
            </w:r>
          </w:p>
        </w:tc>
        <w:tc>
          <w:tcPr>
            <w:tcW w:w="594" w:type="dxa"/>
            <w:tcBorders>
              <w:top w:val="nil"/>
              <w:left w:val="nil"/>
              <w:bottom w:val="nil"/>
              <w:right w:val="nil"/>
            </w:tcBorders>
          </w:tcPr>
          <w:p w14:paraId="1B25384E" w14:textId="77777777" w:rsidR="00122901" w:rsidRPr="0073423E" w:rsidRDefault="00122901" w:rsidP="00013FBA">
            <w:pPr>
              <w:spacing w:after="0" w:line="240" w:lineRule="atLeast"/>
              <w:jc w:val="center"/>
              <w:rPr>
                <w:rFonts w:ascii="Times New Roman" w:hAnsi="Times New Roman" w:cs="Times New Roman"/>
                <w:color w:val="000000"/>
                <w:sz w:val="28"/>
                <w:szCs w:val="28"/>
              </w:rPr>
            </w:pPr>
          </w:p>
        </w:tc>
        <w:tc>
          <w:tcPr>
            <w:tcW w:w="3205" w:type="dxa"/>
            <w:tcBorders>
              <w:top w:val="nil"/>
              <w:left w:val="nil"/>
              <w:bottom w:val="nil"/>
              <w:right w:val="nil"/>
            </w:tcBorders>
          </w:tcPr>
          <w:p w14:paraId="7DEDC04E" w14:textId="77777777" w:rsidR="00122901" w:rsidRPr="0073423E" w:rsidRDefault="00122901" w:rsidP="00013FBA">
            <w:pPr>
              <w:spacing w:after="0" w:line="240" w:lineRule="atLeast"/>
              <w:jc w:val="center"/>
              <w:rPr>
                <w:rFonts w:ascii="Times New Roman" w:hAnsi="Times New Roman" w:cs="Times New Roman"/>
                <w:color w:val="000000"/>
                <w:sz w:val="28"/>
                <w:szCs w:val="28"/>
              </w:rPr>
            </w:pPr>
            <w:r w:rsidRPr="0073423E">
              <w:rPr>
                <w:rFonts w:ascii="Times New Roman" w:hAnsi="Times New Roman" w:cs="Times New Roman"/>
                <w:color w:val="000000"/>
                <w:sz w:val="28"/>
                <w:szCs w:val="28"/>
              </w:rPr>
              <w:t>(фамилия, имя, отчество)</w:t>
            </w:r>
          </w:p>
        </w:tc>
      </w:tr>
    </w:tbl>
    <w:p w14:paraId="41D664C7" w14:textId="77777777" w:rsidR="00122901" w:rsidRPr="0073423E" w:rsidRDefault="00122901" w:rsidP="00122901">
      <w:pPr>
        <w:spacing w:after="0" w:line="240" w:lineRule="atLeast"/>
        <w:rPr>
          <w:rFonts w:ascii="Times New Roman" w:hAnsi="Times New Roman" w:cs="Times New Roman"/>
          <w:color w:val="000000"/>
          <w:sz w:val="28"/>
          <w:szCs w:val="28"/>
        </w:rPr>
      </w:pPr>
    </w:p>
    <w:p w14:paraId="58E4F292" w14:textId="77777777" w:rsidR="00122901" w:rsidRPr="0073423E" w:rsidRDefault="00122901" w:rsidP="00122901">
      <w:pPr>
        <w:spacing w:after="0" w:line="240" w:lineRule="atLeast"/>
        <w:rPr>
          <w:rFonts w:ascii="Times New Roman" w:hAnsi="Times New Roman" w:cs="Times New Roman"/>
          <w:color w:val="000000"/>
          <w:sz w:val="28"/>
          <w:szCs w:val="28"/>
        </w:rPr>
      </w:pPr>
      <w:r w:rsidRPr="0073423E">
        <w:rPr>
          <w:rFonts w:ascii="Times New Roman" w:hAnsi="Times New Roman" w:cs="Times New Roman"/>
          <w:color w:val="000000"/>
          <w:sz w:val="28"/>
          <w:szCs w:val="28"/>
        </w:rPr>
        <w:t xml:space="preserve">         ____________________________</w:t>
      </w:r>
    </w:p>
    <w:p w14:paraId="623AA16E" w14:textId="77777777" w:rsidR="00122901" w:rsidRPr="0073423E" w:rsidRDefault="00122901" w:rsidP="00122901">
      <w:pPr>
        <w:spacing w:after="0"/>
        <w:jc w:val="both"/>
        <w:rPr>
          <w:rFonts w:ascii="Times New Roman" w:hAnsi="Times New Roman" w:cs="Times New Roman"/>
          <w:color w:val="000000"/>
          <w:sz w:val="28"/>
          <w:szCs w:val="28"/>
        </w:rPr>
      </w:pPr>
      <w:r w:rsidRPr="0073423E">
        <w:rPr>
          <w:rFonts w:ascii="Times New Roman" w:hAnsi="Times New Roman" w:cs="Times New Roman"/>
          <w:color w:val="000000"/>
          <w:sz w:val="28"/>
          <w:szCs w:val="28"/>
        </w:rPr>
        <w:t xml:space="preserve">                                Дата</w:t>
      </w:r>
    </w:p>
    <w:p w14:paraId="7E4FE35B" w14:textId="77777777" w:rsidR="00122901" w:rsidRPr="0073423E" w:rsidRDefault="00122901" w:rsidP="00122901">
      <w:pPr>
        <w:spacing w:after="0"/>
        <w:jc w:val="both"/>
        <w:rPr>
          <w:rFonts w:ascii="Times New Roman" w:hAnsi="Times New Roman" w:cs="Times New Roman"/>
          <w:sz w:val="28"/>
          <w:szCs w:val="28"/>
        </w:rPr>
      </w:pPr>
    </w:p>
    <w:p w14:paraId="1BDE3F95" w14:textId="77777777" w:rsidR="003D2DE3" w:rsidRDefault="0016088E"/>
    <w:sectPr w:rsidR="003D2DE3" w:rsidSect="00E65F79">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71FA6D" w14:textId="77777777" w:rsidR="0016088E" w:rsidRDefault="0016088E" w:rsidP="0044411E">
      <w:pPr>
        <w:spacing w:after="0" w:line="240" w:lineRule="auto"/>
      </w:pPr>
      <w:r>
        <w:separator/>
      </w:r>
    </w:p>
  </w:endnote>
  <w:endnote w:type="continuationSeparator" w:id="0">
    <w:p w14:paraId="0D528BB5" w14:textId="77777777" w:rsidR="0016088E" w:rsidRDefault="0016088E" w:rsidP="00444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B7B5B4" w14:textId="77777777" w:rsidR="0016088E" w:rsidRDefault="0016088E" w:rsidP="0044411E">
      <w:pPr>
        <w:spacing w:after="0" w:line="240" w:lineRule="auto"/>
      </w:pPr>
      <w:r>
        <w:separator/>
      </w:r>
    </w:p>
  </w:footnote>
  <w:footnote w:type="continuationSeparator" w:id="0">
    <w:p w14:paraId="387DAD6C" w14:textId="77777777" w:rsidR="0016088E" w:rsidRDefault="0016088E" w:rsidP="004441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57A68"/>
    <w:multiLevelType w:val="hybridMultilevel"/>
    <w:tmpl w:val="3C02A01E"/>
    <w:lvl w:ilvl="0" w:tplc="92F8CDA8">
      <w:start w:val="1"/>
      <w:numFmt w:val="decimal"/>
      <w:lvlText w:val="%1."/>
      <w:lvlJc w:val="left"/>
      <w:pPr>
        <w:ind w:left="1215"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CF3B2E"/>
    <w:multiLevelType w:val="hybridMultilevel"/>
    <w:tmpl w:val="12848E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5B4312"/>
    <w:multiLevelType w:val="hybridMultilevel"/>
    <w:tmpl w:val="A6101C20"/>
    <w:lvl w:ilvl="0" w:tplc="AFC473DE">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1552426"/>
    <w:multiLevelType w:val="hybridMultilevel"/>
    <w:tmpl w:val="15DE48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663225"/>
    <w:multiLevelType w:val="hybridMultilevel"/>
    <w:tmpl w:val="8946B30A"/>
    <w:lvl w:ilvl="0" w:tplc="358A61F0">
      <w:start w:val="1"/>
      <w:numFmt w:val="decimal"/>
      <w:lvlText w:val="%1."/>
      <w:lvlJc w:val="left"/>
      <w:pPr>
        <w:ind w:left="360" w:hanging="360"/>
      </w:pPr>
      <w:rPr>
        <w:sz w:val="28"/>
        <w:szCs w:val="28"/>
      </w:rPr>
    </w:lvl>
    <w:lvl w:ilvl="1" w:tplc="04190019" w:tentative="1">
      <w:start w:val="1"/>
      <w:numFmt w:val="lowerLetter"/>
      <w:pStyle w:val="2"/>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6BE"/>
    <w:rsid w:val="000210B3"/>
    <w:rsid w:val="00031A7F"/>
    <w:rsid w:val="0008000F"/>
    <w:rsid w:val="000B06BE"/>
    <w:rsid w:val="000C294B"/>
    <w:rsid w:val="00110404"/>
    <w:rsid w:val="00116F7C"/>
    <w:rsid w:val="001219AD"/>
    <w:rsid w:val="00122901"/>
    <w:rsid w:val="0016088E"/>
    <w:rsid w:val="00201BE4"/>
    <w:rsid w:val="00253279"/>
    <w:rsid w:val="00265AF8"/>
    <w:rsid w:val="00275BFD"/>
    <w:rsid w:val="002D1708"/>
    <w:rsid w:val="003C12DE"/>
    <w:rsid w:val="003F6221"/>
    <w:rsid w:val="00410888"/>
    <w:rsid w:val="0044411E"/>
    <w:rsid w:val="004778B3"/>
    <w:rsid w:val="0052259B"/>
    <w:rsid w:val="00606799"/>
    <w:rsid w:val="00610B3C"/>
    <w:rsid w:val="00610D23"/>
    <w:rsid w:val="006B56FC"/>
    <w:rsid w:val="007B1CD2"/>
    <w:rsid w:val="007E64A5"/>
    <w:rsid w:val="00830BB5"/>
    <w:rsid w:val="00846F6C"/>
    <w:rsid w:val="008E4BC1"/>
    <w:rsid w:val="008F57B9"/>
    <w:rsid w:val="00912FDB"/>
    <w:rsid w:val="009B7BA0"/>
    <w:rsid w:val="009F03E7"/>
    <w:rsid w:val="00A4570C"/>
    <w:rsid w:val="00A82226"/>
    <w:rsid w:val="00B468D5"/>
    <w:rsid w:val="00BC17D2"/>
    <w:rsid w:val="00BC6F2F"/>
    <w:rsid w:val="00BC7037"/>
    <w:rsid w:val="00BD31F6"/>
    <w:rsid w:val="00BE1B57"/>
    <w:rsid w:val="00DD0D62"/>
    <w:rsid w:val="00E65F79"/>
    <w:rsid w:val="00ED6273"/>
    <w:rsid w:val="00EF560C"/>
    <w:rsid w:val="00F054B0"/>
    <w:rsid w:val="00F2460D"/>
    <w:rsid w:val="00FB5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206A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0"/>
    <w:next w:val="a1"/>
    <w:link w:val="20"/>
    <w:qFormat/>
    <w:rsid w:val="0044411E"/>
    <w:pPr>
      <w:keepNext/>
      <w:widowControl/>
      <w:numPr>
        <w:ilvl w:val="1"/>
        <w:numId w:val="2"/>
      </w:numPr>
      <w:suppressAutoHyphens/>
      <w:autoSpaceDE/>
      <w:autoSpaceDN/>
      <w:spacing w:before="240" w:after="120" w:line="276" w:lineRule="auto"/>
      <w:ind w:right="0"/>
      <w:jc w:val="left"/>
      <w:outlineLvl w:val="1"/>
    </w:pPr>
    <w:rPr>
      <w:rFonts w:ascii="Liberation Sans" w:eastAsia="Arial Unicode MS" w:hAnsi="Liberation Sans" w:cs="Mangal"/>
      <w:b w:val="0"/>
      <w:bCs w:val="0"/>
      <w:color w:val="00000A"/>
      <w:kern w:val="1"/>
      <w:sz w:val="28"/>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basedOn w:val="a"/>
    <w:uiPriority w:val="1"/>
    <w:qFormat/>
    <w:rsid w:val="00122901"/>
    <w:pPr>
      <w:spacing w:after="0" w:line="240" w:lineRule="auto"/>
    </w:pPr>
    <w:rPr>
      <w:rFonts w:asciiTheme="majorHAnsi" w:hAnsiTheme="majorHAnsi" w:cstheme="majorBidi"/>
      <w:lang w:val="en-US" w:bidi="en-US"/>
    </w:rPr>
  </w:style>
  <w:style w:type="character" w:styleId="a6">
    <w:name w:val="Hyperlink"/>
    <w:basedOn w:val="a2"/>
    <w:uiPriority w:val="99"/>
    <w:unhideWhenUsed/>
    <w:rsid w:val="00122901"/>
    <w:rPr>
      <w:color w:val="0563C1" w:themeColor="hyperlink"/>
      <w:u w:val="single"/>
    </w:rPr>
  </w:style>
  <w:style w:type="paragraph" w:styleId="a7">
    <w:name w:val="List Paragraph"/>
    <w:basedOn w:val="a"/>
    <w:uiPriority w:val="34"/>
    <w:qFormat/>
    <w:rsid w:val="00122901"/>
    <w:pPr>
      <w:ind w:left="720"/>
      <w:contextualSpacing/>
    </w:pPr>
  </w:style>
  <w:style w:type="paragraph" w:styleId="a1">
    <w:name w:val="Body Text"/>
    <w:basedOn w:val="a"/>
    <w:link w:val="a8"/>
    <w:uiPriority w:val="1"/>
    <w:qFormat/>
    <w:rsid w:val="0012290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8">
    <w:name w:val="Основной текст Знак"/>
    <w:basedOn w:val="a2"/>
    <w:link w:val="a1"/>
    <w:uiPriority w:val="1"/>
    <w:rsid w:val="00122901"/>
    <w:rPr>
      <w:rFonts w:ascii="Times New Roman" w:eastAsia="Times New Roman" w:hAnsi="Times New Roman" w:cs="Times New Roman"/>
      <w:sz w:val="24"/>
      <w:szCs w:val="24"/>
    </w:rPr>
  </w:style>
  <w:style w:type="paragraph" w:styleId="a0">
    <w:name w:val="Title"/>
    <w:basedOn w:val="a"/>
    <w:link w:val="a9"/>
    <w:uiPriority w:val="1"/>
    <w:qFormat/>
    <w:rsid w:val="00122901"/>
    <w:pPr>
      <w:widowControl w:val="0"/>
      <w:autoSpaceDE w:val="0"/>
      <w:autoSpaceDN w:val="0"/>
      <w:spacing w:before="1" w:after="0" w:line="240" w:lineRule="auto"/>
      <w:ind w:left="2356" w:right="2359"/>
      <w:jc w:val="center"/>
    </w:pPr>
    <w:rPr>
      <w:rFonts w:ascii="Times New Roman" w:eastAsia="Times New Roman" w:hAnsi="Times New Roman" w:cs="Times New Roman"/>
      <w:b/>
      <w:bCs/>
      <w:sz w:val="24"/>
      <w:szCs w:val="24"/>
    </w:rPr>
  </w:style>
  <w:style w:type="character" w:customStyle="1" w:styleId="a9">
    <w:name w:val="Название Знак"/>
    <w:basedOn w:val="a2"/>
    <w:link w:val="a0"/>
    <w:uiPriority w:val="1"/>
    <w:rsid w:val="00122901"/>
    <w:rPr>
      <w:rFonts w:ascii="Times New Roman" w:eastAsia="Times New Roman" w:hAnsi="Times New Roman" w:cs="Times New Roman"/>
      <w:b/>
      <w:bCs/>
      <w:sz w:val="24"/>
      <w:szCs w:val="24"/>
    </w:rPr>
  </w:style>
  <w:style w:type="character" w:customStyle="1" w:styleId="20">
    <w:name w:val="Заголовок 2 Знак"/>
    <w:basedOn w:val="a2"/>
    <w:link w:val="2"/>
    <w:rsid w:val="0044411E"/>
    <w:rPr>
      <w:rFonts w:ascii="Liberation Sans" w:eastAsia="Arial Unicode MS" w:hAnsi="Liberation Sans" w:cs="Mangal"/>
      <w:color w:val="00000A"/>
      <w:kern w:val="1"/>
      <w:sz w:val="28"/>
      <w:szCs w:val="28"/>
      <w:lang w:eastAsia="ar-SA"/>
    </w:rPr>
  </w:style>
  <w:style w:type="paragraph" w:styleId="aa">
    <w:name w:val="header"/>
    <w:basedOn w:val="a"/>
    <w:link w:val="ab"/>
    <w:uiPriority w:val="99"/>
    <w:unhideWhenUsed/>
    <w:rsid w:val="0044411E"/>
    <w:pPr>
      <w:tabs>
        <w:tab w:val="center" w:pos="4677"/>
        <w:tab w:val="right" w:pos="9355"/>
      </w:tabs>
      <w:spacing w:after="0" w:line="240" w:lineRule="auto"/>
    </w:pPr>
  </w:style>
  <w:style w:type="character" w:customStyle="1" w:styleId="ab">
    <w:name w:val="Верхний колонтитул Знак"/>
    <w:basedOn w:val="a2"/>
    <w:link w:val="aa"/>
    <w:uiPriority w:val="99"/>
    <w:rsid w:val="0044411E"/>
  </w:style>
  <w:style w:type="paragraph" w:styleId="ac">
    <w:name w:val="footer"/>
    <w:basedOn w:val="a"/>
    <w:link w:val="ad"/>
    <w:uiPriority w:val="99"/>
    <w:unhideWhenUsed/>
    <w:rsid w:val="0044411E"/>
    <w:pPr>
      <w:tabs>
        <w:tab w:val="center" w:pos="4677"/>
        <w:tab w:val="right" w:pos="9355"/>
      </w:tabs>
      <w:spacing w:after="0" w:line="240" w:lineRule="auto"/>
    </w:pPr>
  </w:style>
  <w:style w:type="character" w:customStyle="1" w:styleId="ad">
    <w:name w:val="Нижний колонтитул Знак"/>
    <w:basedOn w:val="a2"/>
    <w:link w:val="ac"/>
    <w:uiPriority w:val="99"/>
    <w:rsid w:val="0044411E"/>
  </w:style>
  <w:style w:type="table" w:styleId="ae">
    <w:name w:val="Table Grid"/>
    <w:basedOn w:val="a3"/>
    <w:uiPriority w:val="39"/>
    <w:rsid w:val="00BC1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0"/>
    <w:next w:val="a1"/>
    <w:link w:val="20"/>
    <w:qFormat/>
    <w:rsid w:val="0044411E"/>
    <w:pPr>
      <w:keepNext/>
      <w:widowControl/>
      <w:numPr>
        <w:ilvl w:val="1"/>
        <w:numId w:val="2"/>
      </w:numPr>
      <w:suppressAutoHyphens/>
      <w:autoSpaceDE/>
      <w:autoSpaceDN/>
      <w:spacing w:before="240" w:after="120" w:line="276" w:lineRule="auto"/>
      <w:ind w:right="0"/>
      <w:jc w:val="left"/>
      <w:outlineLvl w:val="1"/>
    </w:pPr>
    <w:rPr>
      <w:rFonts w:ascii="Liberation Sans" w:eastAsia="Arial Unicode MS" w:hAnsi="Liberation Sans" w:cs="Mangal"/>
      <w:b w:val="0"/>
      <w:bCs w:val="0"/>
      <w:color w:val="00000A"/>
      <w:kern w:val="1"/>
      <w:sz w:val="28"/>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basedOn w:val="a"/>
    <w:uiPriority w:val="1"/>
    <w:qFormat/>
    <w:rsid w:val="00122901"/>
    <w:pPr>
      <w:spacing w:after="0" w:line="240" w:lineRule="auto"/>
    </w:pPr>
    <w:rPr>
      <w:rFonts w:asciiTheme="majorHAnsi" w:hAnsiTheme="majorHAnsi" w:cstheme="majorBidi"/>
      <w:lang w:val="en-US" w:bidi="en-US"/>
    </w:rPr>
  </w:style>
  <w:style w:type="character" w:styleId="a6">
    <w:name w:val="Hyperlink"/>
    <w:basedOn w:val="a2"/>
    <w:uiPriority w:val="99"/>
    <w:unhideWhenUsed/>
    <w:rsid w:val="00122901"/>
    <w:rPr>
      <w:color w:val="0563C1" w:themeColor="hyperlink"/>
      <w:u w:val="single"/>
    </w:rPr>
  </w:style>
  <w:style w:type="paragraph" w:styleId="a7">
    <w:name w:val="List Paragraph"/>
    <w:basedOn w:val="a"/>
    <w:uiPriority w:val="34"/>
    <w:qFormat/>
    <w:rsid w:val="00122901"/>
    <w:pPr>
      <w:ind w:left="720"/>
      <w:contextualSpacing/>
    </w:pPr>
  </w:style>
  <w:style w:type="paragraph" w:styleId="a1">
    <w:name w:val="Body Text"/>
    <w:basedOn w:val="a"/>
    <w:link w:val="a8"/>
    <w:uiPriority w:val="1"/>
    <w:qFormat/>
    <w:rsid w:val="0012290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8">
    <w:name w:val="Основной текст Знак"/>
    <w:basedOn w:val="a2"/>
    <w:link w:val="a1"/>
    <w:uiPriority w:val="1"/>
    <w:rsid w:val="00122901"/>
    <w:rPr>
      <w:rFonts w:ascii="Times New Roman" w:eastAsia="Times New Roman" w:hAnsi="Times New Roman" w:cs="Times New Roman"/>
      <w:sz w:val="24"/>
      <w:szCs w:val="24"/>
    </w:rPr>
  </w:style>
  <w:style w:type="paragraph" w:styleId="a0">
    <w:name w:val="Title"/>
    <w:basedOn w:val="a"/>
    <w:link w:val="a9"/>
    <w:uiPriority w:val="1"/>
    <w:qFormat/>
    <w:rsid w:val="00122901"/>
    <w:pPr>
      <w:widowControl w:val="0"/>
      <w:autoSpaceDE w:val="0"/>
      <w:autoSpaceDN w:val="0"/>
      <w:spacing w:before="1" w:after="0" w:line="240" w:lineRule="auto"/>
      <w:ind w:left="2356" w:right="2359"/>
      <w:jc w:val="center"/>
    </w:pPr>
    <w:rPr>
      <w:rFonts w:ascii="Times New Roman" w:eastAsia="Times New Roman" w:hAnsi="Times New Roman" w:cs="Times New Roman"/>
      <w:b/>
      <w:bCs/>
      <w:sz w:val="24"/>
      <w:szCs w:val="24"/>
    </w:rPr>
  </w:style>
  <w:style w:type="character" w:customStyle="1" w:styleId="a9">
    <w:name w:val="Название Знак"/>
    <w:basedOn w:val="a2"/>
    <w:link w:val="a0"/>
    <w:uiPriority w:val="1"/>
    <w:rsid w:val="00122901"/>
    <w:rPr>
      <w:rFonts w:ascii="Times New Roman" w:eastAsia="Times New Roman" w:hAnsi="Times New Roman" w:cs="Times New Roman"/>
      <w:b/>
      <w:bCs/>
      <w:sz w:val="24"/>
      <w:szCs w:val="24"/>
    </w:rPr>
  </w:style>
  <w:style w:type="character" w:customStyle="1" w:styleId="20">
    <w:name w:val="Заголовок 2 Знак"/>
    <w:basedOn w:val="a2"/>
    <w:link w:val="2"/>
    <w:rsid w:val="0044411E"/>
    <w:rPr>
      <w:rFonts w:ascii="Liberation Sans" w:eastAsia="Arial Unicode MS" w:hAnsi="Liberation Sans" w:cs="Mangal"/>
      <w:color w:val="00000A"/>
      <w:kern w:val="1"/>
      <w:sz w:val="28"/>
      <w:szCs w:val="28"/>
      <w:lang w:eastAsia="ar-SA"/>
    </w:rPr>
  </w:style>
  <w:style w:type="paragraph" w:styleId="aa">
    <w:name w:val="header"/>
    <w:basedOn w:val="a"/>
    <w:link w:val="ab"/>
    <w:uiPriority w:val="99"/>
    <w:unhideWhenUsed/>
    <w:rsid w:val="0044411E"/>
    <w:pPr>
      <w:tabs>
        <w:tab w:val="center" w:pos="4677"/>
        <w:tab w:val="right" w:pos="9355"/>
      </w:tabs>
      <w:spacing w:after="0" w:line="240" w:lineRule="auto"/>
    </w:pPr>
  </w:style>
  <w:style w:type="character" w:customStyle="1" w:styleId="ab">
    <w:name w:val="Верхний колонтитул Знак"/>
    <w:basedOn w:val="a2"/>
    <w:link w:val="aa"/>
    <w:uiPriority w:val="99"/>
    <w:rsid w:val="0044411E"/>
  </w:style>
  <w:style w:type="paragraph" w:styleId="ac">
    <w:name w:val="footer"/>
    <w:basedOn w:val="a"/>
    <w:link w:val="ad"/>
    <w:uiPriority w:val="99"/>
    <w:unhideWhenUsed/>
    <w:rsid w:val="0044411E"/>
    <w:pPr>
      <w:tabs>
        <w:tab w:val="center" w:pos="4677"/>
        <w:tab w:val="right" w:pos="9355"/>
      </w:tabs>
      <w:spacing w:after="0" w:line="240" w:lineRule="auto"/>
    </w:pPr>
  </w:style>
  <w:style w:type="character" w:customStyle="1" w:styleId="ad">
    <w:name w:val="Нижний колонтитул Знак"/>
    <w:basedOn w:val="a2"/>
    <w:link w:val="ac"/>
    <w:uiPriority w:val="99"/>
    <w:rsid w:val="0044411E"/>
  </w:style>
  <w:style w:type="table" w:styleId="ae">
    <w:name w:val="Table Grid"/>
    <w:basedOn w:val="a3"/>
    <w:uiPriority w:val="39"/>
    <w:rsid w:val="00BC1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stoshka@reg60.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ustoshka@reg60.ru" TargetMode="External"/><Relationship Id="rId5" Type="http://schemas.openxmlformats.org/officeDocument/2006/relationships/webSettings" Target="webSettings.xml"/><Relationship Id="rId10" Type="http://schemas.openxmlformats.org/officeDocument/2006/relationships/hyperlink" Target="https://www.gosuslugi.ru/r/pskov" TargetMode="External"/><Relationship Id="rId4" Type="http://schemas.openxmlformats.org/officeDocument/2006/relationships/settings" Target="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32</Pages>
  <Words>8876</Words>
  <Characters>50594</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28</cp:revision>
  <dcterms:created xsi:type="dcterms:W3CDTF">2023-06-26T07:58:00Z</dcterms:created>
  <dcterms:modified xsi:type="dcterms:W3CDTF">2023-08-18T14:50:00Z</dcterms:modified>
</cp:coreProperties>
</file>