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B9" w:rsidRDefault="00BC2DB9" w:rsidP="00A94273">
      <w:pPr>
        <w:pStyle w:val="a3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81663" w:rsidRPr="00BC2DB9" w:rsidRDefault="00481663" w:rsidP="00481663">
      <w:pPr>
        <w:pStyle w:val="a3"/>
        <w:spacing w:line="360" w:lineRule="auto"/>
        <w:rPr>
          <w:rFonts w:ascii="Times New Roman" w:hAnsi="Times New Roman" w:cs="Times New Roman"/>
        </w:rPr>
      </w:pPr>
    </w:p>
    <w:p w:rsidR="00DE3DBE" w:rsidRPr="00F23131" w:rsidRDefault="00DE3DBE" w:rsidP="00DE3DB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F23131">
        <w:rPr>
          <w:rFonts w:ascii="Times New Roman" w:hAnsi="Times New Roman" w:cs="Times New Roman"/>
          <w:b/>
        </w:rPr>
        <w:t>ПСКОВСКАЯ ОБЛАСТЬ</w:t>
      </w:r>
    </w:p>
    <w:p w:rsidR="00DE3DBE" w:rsidRPr="00F23131" w:rsidRDefault="00DE3DBE" w:rsidP="00DE3DBE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F23131">
        <w:rPr>
          <w:rFonts w:ascii="Times New Roman" w:hAnsi="Times New Roman" w:cs="Times New Roman"/>
          <w:b/>
        </w:rPr>
        <w:t>МУНИЦИПАЛЬНОЕ ОБРАЗОВАНИЕ «ПУСТОШКИНСКИЙ РАЙОН»</w:t>
      </w:r>
    </w:p>
    <w:p w:rsidR="00DE3DBE" w:rsidRPr="00F23131" w:rsidRDefault="00DE3DBE" w:rsidP="00DE3DBE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  <w:r w:rsidRPr="00F23131">
        <w:rPr>
          <w:rFonts w:ascii="Times New Roman" w:hAnsi="Times New Roman" w:cs="Times New Roman"/>
          <w:b/>
        </w:rPr>
        <w:t>АДМИНИСТРАЦИЯ ПУСТОШКИНСКОГО РАЙОНА</w:t>
      </w:r>
    </w:p>
    <w:p w:rsidR="00DE3DBE" w:rsidRPr="00F23131" w:rsidRDefault="00DE3DBE" w:rsidP="00DE3DB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3DBE" w:rsidRPr="00B04406" w:rsidRDefault="00DE3DBE" w:rsidP="00DE3D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3131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DE3DBE" w:rsidRPr="00F23131" w:rsidRDefault="00DE3DBE" w:rsidP="00DE3DBE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7"/>
        <w:gridCol w:w="1888"/>
        <w:gridCol w:w="471"/>
        <w:gridCol w:w="1257"/>
      </w:tblGrid>
      <w:tr w:rsidR="00DE3DBE" w:rsidRPr="00F23131" w:rsidTr="00DE3DBE">
        <w:trPr>
          <w:trHeight w:val="22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E3DBE" w:rsidRPr="00F23131" w:rsidRDefault="00DE3DBE" w:rsidP="00DE3DBE">
            <w:pPr>
              <w:spacing w:before="60"/>
              <w:rPr>
                <w:rFonts w:ascii="Times New Roman" w:eastAsia="Times New Roman" w:hAnsi="Times New Roman" w:cs="Times New Roman"/>
                <w:szCs w:val="20"/>
              </w:rPr>
            </w:pPr>
            <w:r w:rsidRPr="00F23131">
              <w:rPr>
                <w:rFonts w:ascii="Times New Roman" w:eastAsia="Times New Roman" w:hAnsi="Times New Roman" w:cs="Times New Roman"/>
                <w:szCs w:val="20"/>
              </w:rPr>
              <w:t>от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DE3DBE" w:rsidRPr="00F23131" w:rsidRDefault="00C70790" w:rsidP="00DE3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  <w:r w:rsidR="00FD0432">
              <w:rPr>
                <w:rFonts w:ascii="Times New Roman" w:eastAsia="Times New Roman" w:hAnsi="Times New Roman" w:cs="Times New Roman"/>
                <w:sz w:val="28"/>
                <w:szCs w:val="20"/>
              </w:rPr>
              <w:t>.11</w:t>
            </w:r>
            <w:r w:rsidR="00D650B1">
              <w:rPr>
                <w:rFonts w:ascii="Times New Roman" w:eastAsia="Times New Roman" w:hAnsi="Times New Roman" w:cs="Times New Roman"/>
                <w:sz w:val="28"/>
                <w:szCs w:val="20"/>
              </w:rPr>
              <w:t>.2019 г.</w:t>
            </w:r>
            <w:r w:rsidR="00C8046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E3DBE" w:rsidRPr="00F23131" w:rsidRDefault="00DE3DBE" w:rsidP="00DE3DBE">
            <w:pPr>
              <w:spacing w:before="6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23131">
              <w:rPr>
                <w:rFonts w:ascii="Times New Roman" w:eastAsia="Times New Roman" w:hAnsi="Times New Roman" w:cs="Times New Roman"/>
                <w:szCs w:val="20"/>
              </w:rPr>
              <w:t>№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DE3DBE" w:rsidRPr="00F23131" w:rsidRDefault="00C70790" w:rsidP="00DE3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136</w:t>
            </w:r>
          </w:p>
        </w:tc>
      </w:tr>
    </w:tbl>
    <w:p w:rsidR="00DE3DBE" w:rsidRPr="00F23131" w:rsidRDefault="00DE3DBE" w:rsidP="00DE3DBE">
      <w:pPr>
        <w:rPr>
          <w:rFonts w:ascii="Times New Roman" w:eastAsia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F23131">
          <w:rPr>
            <w:rFonts w:ascii="Times New Roman" w:eastAsia="Times New Roman" w:hAnsi="Times New Roman" w:cs="Times New Roman"/>
            <w:b/>
            <w:sz w:val="20"/>
            <w:szCs w:val="20"/>
          </w:rPr>
          <w:t>182300 г</w:t>
        </w:r>
      </w:smartTag>
      <w:r w:rsidRPr="00F23131">
        <w:rPr>
          <w:rFonts w:ascii="Times New Roman" w:eastAsia="Times New Roman" w:hAnsi="Times New Roman" w:cs="Times New Roman"/>
          <w:b/>
          <w:sz w:val="20"/>
          <w:szCs w:val="20"/>
        </w:rPr>
        <w:t>. Пустошка</w:t>
      </w:r>
    </w:p>
    <w:p w:rsidR="00DE3DBE" w:rsidRDefault="00DE3DBE" w:rsidP="00DE3DBE">
      <w:pPr>
        <w:pStyle w:val="a3"/>
        <w:tabs>
          <w:tab w:val="left" w:pos="5954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внесении   изменений   в    постановление Администрации   Пустошкинского  района от 18.12.2015г.  № 204  «Об              утверждении        муниципальной программы  муниципального образования          «Пустошкинский     район» «Развитие      культуры    в     Пустошкинском</w:t>
      </w:r>
      <w:r w:rsidR="00D87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районе»    на  2016 – 2021 годы   </w:t>
      </w:r>
    </w:p>
    <w:p w:rsidR="00095F3F" w:rsidRDefault="00095F3F" w:rsidP="00095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F3F" w:rsidRDefault="00095F3F" w:rsidP="00095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095F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РФ, постановлением Администрации Пустошкинского района от 30.09.2015 года № 146 «Об утверждении Порядка  разработки, формирования, реализации и оценки эффективности муниципальных программ муниципального образования Пустошкинский район», </w:t>
      </w:r>
      <w:r w:rsidR="00AA1B12">
        <w:rPr>
          <w:rFonts w:ascii="Times New Roman" w:hAnsi="Times New Roman" w:cs="Times New Roman"/>
          <w:sz w:val="28"/>
          <w:szCs w:val="28"/>
        </w:rPr>
        <w:t>с распоряжением Администрации Пустошкинского района  от 02.11.2018 г. № 490 «О внесении изменений в распоряжение  Администрации Пустошкинского района «Об  утверждении Перечня  муниципальных программ муниципального образования «Пустошкинский район» на 2016 – 2018</w:t>
      </w:r>
      <w:proofErr w:type="gramEnd"/>
      <w:r w:rsidR="00AA1B1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871E66">
        <w:rPr>
          <w:rFonts w:ascii="Times New Roman" w:hAnsi="Times New Roman" w:cs="Times New Roman"/>
          <w:sz w:val="28"/>
          <w:szCs w:val="28"/>
        </w:rPr>
        <w:t xml:space="preserve">от 25.11.2015 г. № 623 (в ред. от 06.02.2017 г. № 38, от 30.10.2017 г. № 521, от 10.11.2017 г. № 549), </w:t>
      </w:r>
      <w:r w:rsidR="00AA1B12">
        <w:rPr>
          <w:rFonts w:ascii="Times New Roman" w:hAnsi="Times New Roman" w:cs="Times New Roman"/>
          <w:sz w:val="28"/>
          <w:szCs w:val="28"/>
        </w:rPr>
        <w:t>с решением Собрания депутатов Пустошкинского района от 18.10.2019 г. № 119 «О внесении изменений  в решение  Собрания  депутатов района от 13.12.2018 г. № 77 «О бюджете  муниципального образования «Пустошкинский район на 2019 год и плановый период 2020-2021 годов»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Пустошкинского района  </w:t>
      </w:r>
    </w:p>
    <w:p w:rsidR="00095F3F" w:rsidRDefault="00DE3DBE" w:rsidP="00095F3F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3DBE" w:rsidRDefault="00095F3F" w:rsidP="00095F3F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E3DBE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Пустошкинского района от  18.12.2015г. № 204 «Об утверждении  муниципальной  программы  муниципального образования «Пустошкинский район»  «Развитие культуры в Пустошкинском районе» на 2016-2021 годы (в  ред. постановлений  Администрации Пустошкинского района от 14.03.2017г. № 44,  от 30.01.2018 </w:t>
      </w:r>
      <w:r w:rsidR="00DE3DBE">
        <w:rPr>
          <w:rFonts w:ascii="Times New Roman" w:hAnsi="Times New Roman" w:cs="Times New Roman"/>
          <w:sz w:val="28"/>
          <w:szCs w:val="28"/>
        </w:rPr>
        <w:lastRenderedPageBreak/>
        <w:t>г. № 14, от 23.07.2018г., от 09.01.2019 г. № 1</w:t>
      </w:r>
      <w:r w:rsidR="003B523E">
        <w:rPr>
          <w:rFonts w:ascii="Times New Roman" w:hAnsi="Times New Roman" w:cs="Times New Roman"/>
          <w:sz w:val="28"/>
          <w:szCs w:val="28"/>
        </w:rPr>
        <w:t xml:space="preserve">, от </w:t>
      </w:r>
      <w:r w:rsidR="00130A9F">
        <w:rPr>
          <w:rFonts w:ascii="Times New Roman" w:hAnsi="Times New Roman" w:cs="Times New Roman"/>
          <w:sz w:val="28"/>
          <w:szCs w:val="28"/>
        </w:rPr>
        <w:t>25.02.2019г.</w:t>
      </w:r>
      <w:r w:rsidR="003B523E">
        <w:rPr>
          <w:rFonts w:ascii="Times New Roman" w:hAnsi="Times New Roman" w:cs="Times New Roman"/>
          <w:sz w:val="28"/>
          <w:szCs w:val="28"/>
        </w:rPr>
        <w:t xml:space="preserve"> </w:t>
      </w:r>
      <w:r w:rsidR="00130A9F">
        <w:rPr>
          <w:rFonts w:ascii="Times New Roman" w:hAnsi="Times New Roman" w:cs="Times New Roman"/>
          <w:sz w:val="28"/>
          <w:szCs w:val="28"/>
        </w:rPr>
        <w:t>№ 21</w:t>
      </w:r>
      <w:r w:rsidR="00D650B1">
        <w:rPr>
          <w:rFonts w:ascii="Times New Roman" w:hAnsi="Times New Roman" w:cs="Times New Roman"/>
          <w:sz w:val="28"/>
          <w:szCs w:val="28"/>
        </w:rPr>
        <w:t>,</w:t>
      </w:r>
      <w:r w:rsidR="00354A3B">
        <w:rPr>
          <w:rFonts w:ascii="Times New Roman" w:hAnsi="Times New Roman" w:cs="Times New Roman"/>
          <w:sz w:val="28"/>
          <w:szCs w:val="28"/>
        </w:rPr>
        <w:t xml:space="preserve"> от 06.05.2019 г. № 50</w:t>
      </w:r>
      <w:r w:rsidR="003E36C5">
        <w:rPr>
          <w:rFonts w:ascii="Times New Roman" w:hAnsi="Times New Roman" w:cs="Times New Roman"/>
          <w:sz w:val="28"/>
          <w:szCs w:val="28"/>
        </w:rPr>
        <w:t>,от 29.07.2019 г. № 75</w:t>
      </w:r>
      <w:r w:rsidR="00DE3DBE">
        <w:rPr>
          <w:rFonts w:ascii="Times New Roman" w:hAnsi="Times New Roman" w:cs="Times New Roman"/>
          <w:sz w:val="28"/>
          <w:szCs w:val="28"/>
        </w:rPr>
        <w:t>)  следующие</w:t>
      </w:r>
      <w:proofErr w:type="gramEnd"/>
      <w:r w:rsidR="00DE3DBE">
        <w:rPr>
          <w:rFonts w:ascii="Times New Roman" w:hAnsi="Times New Roman" w:cs="Times New Roman"/>
          <w:sz w:val="28"/>
          <w:szCs w:val="28"/>
        </w:rPr>
        <w:t xml:space="preserve">  изменения и дополнения:</w:t>
      </w:r>
    </w:p>
    <w:p w:rsidR="00DE3DBE" w:rsidRDefault="00095F3F" w:rsidP="00095F3F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</w:t>
      </w:r>
      <w:r w:rsidR="00DE3DBE">
        <w:rPr>
          <w:rFonts w:ascii="Times New Roman" w:hAnsi="Times New Roman" w:cs="Times New Roman"/>
          <w:sz w:val="28"/>
          <w:szCs w:val="28"/>
        </w:rPr>
        <w:t xml:space="preserve">В муниципальной программе  «Развитие культуры в Пустошкинском районе» на 2016-2021 годы  (далее - Программа): </w:t>
      </w:r>
    </w:p>
    <w:p w:rsidR="00DE3DBE" w:rsidRDefault="00095F3F" w:rsidP="00095F3F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</w:t>
      </w:r>
      <w:r w:rsidR="00DE3DBE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71E66" w:rsidRDefault="00095F3F" w:rsidP="00095F3F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1.1.1.1.</w:t>
      </w:r>
      <w:r w:rsidR="00871E66">
        <w:rPr>
          <w:rFonts w:ascii="Times New Roman" w:hAnsi="Times New Roman" w:cs="Times New Roman"/>
          <w:sz w:val="28"/>
          <w:szCs w:val="28"/>
        </w:rPr>
        <w:t>Строку «Ответственный исполнитель муниципальной программы » изложить в следующей редакции</w:t>
      </w:r>
      <w:proofErr w:type="gramStart"/>
      <w:r w:rsidR="00871E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f3"/>
        <w:tblW w:w="0" w:type="auto"/>
        <w:tblInd w:w="108" w:type="dxa"/>
        <w:tblLook w:val="04A0"/>
      </w:tblPr>
      <w:tblGrid>
        <w:gridCol w:w="3261"/>
        <w:gridCol w:w="6095"/>
      </w:tblGrid>
      <w:tr w:rsidR="00871E66" w:rsidTr="00FB349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66" w:rsidRDefault="00871E66" w:rsidP="00BC2D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1E66" w:rsidRDefault="00871E66" w:rsidP="00BC2D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образованию, культуре и спорту Администрации Пустошкинского района</w:t>
            </w:r>
          </w:p>
        </w:tc>
      </w:tr>
    </w:tbl>
    <w:p w:rsidR="007C58C3" w:rsidRPr="007C58C3" w:rsidRDefault="00FB349C" w:rsidP="00FB349C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1.1.1.2.</w:t>
      </w:r>
      <w:r w:rsidR="00DE3DBE">
        <w:rPr>
          <w:rFonts w:ascii="Times New Roman" w:hAnsi="Times New Roman" w:cs="Times New Roman"/>
          <w:sz w:val="28"/>
          <w:szCs w:val="28"/>
        </w:rPr>
        <w:t>В строке «Объемы бюджетных ассигнований программы» (бюджетные  ассигнования  по подпрограммам, ведомственным целевым программам, основным мероприятиям, включенным в состав  программы)» Программы абзац «2019 год»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3261"/>
        <w:gridCol w:w="6095"/>
      </w:tblGrid>
      <w:tr w:rsidR="00D13E98" w:rsidRPr="00275BEF" w:rsidTr="00FB349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E98" w:rsidRDefault="00D13E98" w:rsidP="00E238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Объемы бюджетных ассигнований 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2019г. – общий объем фин</w:t>
            </w:r>
            <w:r w:rsidR="003E36C5">
              <w:rPr>
                <w:rFonts w:ascii="Times New Roman" w:hAnsi="Times New Roman" w:cs="Times New Roman"/>
              </w:rPr>
              <w:t>ансирования составляет  14853</w:t>
            </w:r>
            <w:r w:rsidR="007C58C3">
              <w:rPr>
                <w:rFonts w:ascii="Times New Roman" w:hAnsi="Times New Roman" w:cs="Times New Roman"/>
              </w:rPr>
              <w:t>,8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</w:t>
            </w:r>
            <w:r w:rsidRPr="00C8046D">
              <w:rPr>
                <w:rFonts w:ascii="Times New Roman" w:hAnsi="Times New Roman" w:cs="Times New Roman"/>
              </w:rPr>
              <w:t>355,1</w:t>
            </w:r>
            <w:r w:rsidR="00BC6B3C">
              <w:rPr>
                <w:rFonts w:ascii="Times New Roman" w:hAnsi="Times New Roman" w:cs="Times New Roman"/>
              </w:rPr>
              <w:t>7</w:t>
            </w:r>
            <w:r w:rsidRPr="00C8046D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3E36C5">
              <w:rPr>
                <w:rFonts w:ascii="Times New Roman" w:hAnsi="Times New Roman" w:cs="Times New Roman"/>
              </w:rPr>
              <w:t>едств местного бюджета: 12933,2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на реализацию подпрограммы «Культура, сохранение  культурного наследия в Пустошкинском районе:</w:t>
            </w:r>
          </w:p>
          <w:p w:rsidR="00D13E98" w:rsidRPr="00A93C7B" w:rsidRDefault="003E36C5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– 14853</w:t>
            </w:r>
            <w:r w:rsidR="00E60AC6">
              <w:rPr>
                <w:rFonts w:ascii="Times New Roman" w:hAnsi="Times New Roman" w:cs="Times New Roman"/>
              </w:rPr>
              <w:t>,8</w:t>
            </w:r>
            <w:r w:rsidR="00D13E98" w:rsidRPr="00A93C7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бюджета:355,17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D13E98" w:rsidRPr="00A93C7B" w:rsidRDefault="00D13E98" w:rsidP="00E2384D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3E36C5">
              <w:rPr>
                <w:rFonts w:ascii="Times New Roman" w:hAnsi="Times New Roman" w:cs="Times New Roman"/>
              </w:rPr>
              <w:t>едств местного бюджета: 12933,2</w:t>
            </w:r>
            <w:r w:rsidRPr="00A93C7B">
              <w:rPr>
                <w:rFonts w:ascii="Times New Roman" w:hAnsi="Times New Roman" w:cs="Times New Roman"/>
              </w:rPr>
              <w:t>тыс. руб.</w:t>
            </w:r>
          </w:p>
          <w:p w:rsidR="00D13E98" w:rsidRPr="00275BEF" w:rsidRDefault="00D13E98" w:rsidP="00E2384D">
            <w:pPr>
              <w:pStyle w:val="a3"/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  <w:r w:rsidRPr="00A93C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DE3DBE" w:rsidRDefault="00DE3DBE" w:rsidP="00DE3DBE">
      <w:pPr>
        <w:pStyle w:val="a3"/>
        <w:tabs>
          <w:tab w:val="left" w:pos="595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C58C3" w:rsidRDefault="007C58C3" w:rsidP="007C58C3">
      <w:pPr>
        <w:tabs>
          <w:tab w:val="left" w:pos="2535"/>
        </w:tabs>
      </w:pPr>
      <w:r>
        <w:tab/>
      </w:r>
    </w:p>
    <w:p w:rsidR="007C58C3" w:rsidRDefault="007C58C3" w:rsidP="007C58C3"/>
    <w:p w:rsidR="00DE3DBE" w:rsidRPr="007C58C3" w:rsidRDefault="00DE3DBE" w:rsidP="007C58C3">
      <w:pPr>
        <w:sectPr w:rsidR="00DE3DBE" w:rsidRPr="007C58C3" w:rsidSect="004816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E3DBE" w:rsidRPr="00677980" w:rsidRDefault="00FB349C" w:rsidP="00FB349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1.1.2.</w:t>
      </w:r>
      <w:r w:rsidR="00DE3DB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E3DB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E3DBE" w:rsidRPr="00DE3DBE">
        <w:rPr>
          <w:rFonts w:ascii="Times New Roman" w:hAnsi="Times New Roman" w:cs="Times New Roman"/>
          <w:sz w:val="28"/>
          <w:szCs w:val="28"/>
        </w:rPr>
        <w:t xml:space="preserve"> </w:t>
      </w:r>
      <w:r w:rsidR="00DE3DBE">
        <w:rPr>
          <w:rFonts w:ascii="Times New Roman" w:hAnsi="Times New Roman" w:cs="Times New Roman"/>
          <w:sz w:val="28"/>
          <w:szCs w:val="28"/>
        </w:rPr>
        <w:t>«</w:t>
      </w:r>
      <w:r w:rsidR="00DE3DBE" w:rsidRPr="00677980">
        <w:rPr>
          <w:rFonts w:ascii="Times New Roman" w:hAnsi="Times New Roman" w:cs="Times New Roman"/>
          <w:sz w:val="28"/>
          <w:szCs w:val="28"/>
        </w:rPr>
        <w:t>Перечень подпрограмм, ведомственных целевых программ, основных мероприятий, включенных в состав муниципальной программы</w:t>
      </w:r>
      <w:r w:rsidR="00DE3DB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  <w:r w:rsidR="00DE3DBE" w:rsidRPr="006779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43"/>
        <w:gridCol w:w="992"/>
        <w:gridCol w:w="993"/>
        <w:gridCol w:w="992"/>
        <w:gridCol w:w="992"/>
        <w:gridCol w:w="992"/>
        <w:gridCol w:w="993"/>
        <w:gridCol w:w="992"/>
        <w:gridCol w:w="992"/>
        <w:gridCol w:w="1559"/>
        <w:gridCol w:w="2552"/>
      </w:tblGrid>
      <w:tr w:rsidR="00DE3DBE" w:rsidTr="00DE3DBE">
        <w:trPr>
          <w:trHeight w:val="10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подпрограмм, ведомственных целевых программ,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(соисполнитель или участник)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реалии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 по годам (тыс. рублей)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Ожидаемый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непосредст</w:t>
            </w:r>
            <w:proofErr w:type="spellEnd"/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венный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DE3DBE" w:rsidRDefault="00DE3DBE" w:rsidP="00DE3DBE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муниципальной программы, подпрограммы, ведомственной целевой программы, основного мероприятия</w:t>
            </w:r>
          </w:p>
        </w:tc>
      </w:tr>
      <w:tr w:rsidR="00DE3DBE" w:rsidTr="00DE3DB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A253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2020</w:t>
            </w:r>
          </w:p>
          <w:p w:rsidR="00DE3DBE" w:rsidRPr="00EA253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2021</w:t>
            </w:r>
          </w:p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 w:rsidRPr="00EA253B">
              <w:rPr>
                <w:rFonts w:ascii="Times New Roman" w:hAnsi="Times New Roman" w:cs="Times New Roman"/>
              </w:rPr>
              <w:t>год</w:t>
            </w:r>
          </w:p>
          <w:p w:rsidR="00DE3DBE" w:rsidRPr="00EA253B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Подпрограмма</w:t>
            </w:r>
          </w:p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района. Соисполнитель – Финансовое управление Администрации Пустошкинского района. Участники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«Пустошкинский районный Центр культуры», Администрация сельского поселения «Гультяевская волость»,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2016-2021г.г.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36C5">
              <w:rPr>
                <w:rFonts w:ascii="Times New Roman" w:hAnsi="Times New Roman" w:cs="Times New Roman"/>
                <w:sz w:val="20"/>
                <w:szCs w:val="20"/>
              </w:rPr>
              <w:t>4302,7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D67FBE" w:rsidRDefault="00DE3DBE" w:rsidP="00271FF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E36C5">
              <w:rPr>
                <w:rFonts w:ascii="Times New Roman" w:hAnsi="Times New Roman" w:cs="Times New Roman"/>
                <w:sz w:val="20"/>
                <w:szCs w:val="20"/>
              </w:rPr>
              <w:t>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DA9" w:rsidRDefault="005C5DA9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Pr="00D67F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Повышение качества и расширение спектра муниципальных услуг в сфере культуры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Нецелевое и (или) неэффективное использование бюджетных средств, невыполнение ряда мероприятий муниципальной программы.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               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– Финансовое управление Администрации Пустошкинского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 - 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– 2021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E3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E3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3EB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53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  <w:p w:rsidR="00DE3DBE" w:rsidRPr="001D53E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Pr="001D53EB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возможности приобщения к культуре жителей  района.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ind w:left="459" w:right="-1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color w:val="000000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– Финансовое управление Администрации Пустошкинского района.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Участники: Администрация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«Гультяевская волость»,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– 2021 гг.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BB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BB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DBB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эффективного использования историко-культурного наследия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использования объектов культурного наследия. Физическая утрата объектов культурного наследия.</w:t>
            </w:r>
          </w:p>
        </w:tc>
      </w:tr>
      <w:tr w:rsidR="00DE3DBE" w:rsidTr="00DE3DB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876F5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36C5">
              <w:rPr>
                <w:rFonts w:ascii="Times New Roman" w:hAnsi="Times New Roman" w:cs="Times New Roman"/>
                <w:sz w:val="20"/>
                <w:szCs w:val="20"/>
              </w:rPr>
              <w:t>4302,7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87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E36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both"/>
              <w:rPr>
                <w:sz w:val="20"/>
                <w:szCs w:val="20"/>
              </w:rPr>
            </w:pPr>
          </w:p>
        </w:tc>
      </w:tr>
    </w:tbl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DE3DBE"/>
    <w:p w:rsidR="00DE3DBE" w:rsidRDefault="00BC6B3C">
      <w:pPr>
        <w:sectPr w:rsidR="00DE3DBE" w:rsidSect="00DE3DB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t xml:space="preserve"> </w:t>
      </w:r>
    </w:p>
    <w:p w:rsidR="00DE3DBE" w:rsidRPr="00275BEF" w:rsidRDefault="00DE3DBE" w:rsidP="00DE3DB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</w:t>
      </w:r>
      <w:r w:rsidRPr="00275BEF">
        <w:rPr>
          <w:rFonts w:ascii="Times New Roman" w:hAnsi="Times New Roman" w:cs="Times New Roman"/>
          <w:sz w:val="28"/>
          <w:szCs w:val="28"/>
        </w:rPr>
        <w:t xml:space="preserve">.«РАЗДЕЛ </w:t>
      </w:r>
      <w:r w:rsidRPr="00275BE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75BEF">
        <w:rPr>
          <w:rFonts w:ascii="Times New Roman" w:hAnsi="Times New Roman" w:cs="Times New Roman"/>
          <w:sz w:val="28"/>
          <w:szCs w:val="28"/>
        </w:rPr>
        <w:t>. Обоснование объема финансовых средств, необходимых для реализации муниципальной программы.</w:t>
      </w:r>
      <w:r w:rsidRPr="0027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BEF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образования»  изложить в следующей редакции:</w:t>
      </w:r>
    </w:p>
    <w:tbl>
      <w:tblPr>
        <w:tblW w:w="10915" w:type="dxa"/>
        <w:tblInd w:w="-1026" w:type="dxa"/>
        <w:tblLayout w:type="fixed"/>
        <w:tblLook w:val="04A0"/>
      </w:tblPr>
      <w:tblGrid>
        <w:gridCol w:w="283"/>
        <w:gridCol w:w="1702"/>
        <w:gridCol w:w="1701"/>
        <w:gridCol w:w="1134"/>
        <w:gridCol w:w="992"/>
        <w:gridCol w:w="992"/>
        <w:gridCol w:w="993"/>
        <w:gridCol w:w="992"/>
        <w:gridCol w:w="992"/>
        <w:gridCol w:w="1134"/>
      </w:tblGrid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программы, подпрограммы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граммы  муниципальной программы,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ведомственной</w:t>
            </w:r>
          </w:p>
          <w:p w:rsidR="00DE3DBE" w:rsidRDefault="00DE3DBE" w:rsidP="00DE3DB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программы,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(соисполнитель</w:t>
            </w:r>
            <w:proofErr w:type="gramEnd"/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участник программы)</w:t>
            </w:r>
          </w:p>
        </w:tc>
        <w:tc>
          <w:tcPr>
            <w:tcW w:w="722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E3DBE" w:rsidRPr="00842223" w:rsidRDefault="00DE3DBE" w:rsidP="00DE3D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22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Пустошкинского района» на 2016-2020 годы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Pr="00D876F5" w:rsidRDefault="00D876F5" w:rsidP="00DE3DBE">
            <w:pPr>
              <w:pStyle w:val="a3"/>
              <w:rPr>
                <w:rFonts w:ascii="Times New Roman" w:hAnsi="Times New Roman" w:cs="Times New Roman"/>
              </w:rPr>
            </w:pPr>
            <w:r w:rsidRPr="00D876F5">
              <w:rPr>
                <w:rFonts w:ascii="Times New Roman" w:hAnsi="Times New Roman" w:cs="Times New Roman"/>
              </w:rPr>
              <w:t>7</w:t>
            </w:r>
            <w:r w:rsidR="003E36C5">
              <w:rPr>
                <w:rFonts w:ascii="Times New Roman" w:hAnsi="Times New Roman" w:cs="Times New Roman"/>
              </w:rPr>
              <w:t>4302,7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76F5">
              <w:rPr>
                <w:rFonts w:ascii="Times New Roman" w:hAnsi="Times New Roman" w:cs="Times New Roman"/>
              </w:rPr>
              <w:t>4</w:t>
            </w:r>
            <w:r w:rsidR="003E36C5">
              <w:rPr>
                <w:rFonts w:ascii="Times New Roman" w:hAnsi="Times New Roman" w:cs="Times New Roman"/>
              </w:rPr>
              <w:t>853,8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871E66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 w:rsidR="00DE3DBE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E36C5">
              <w:rPr>
                <w:rFonts w:ascii="Times New Roman" w:hAnsi="Times New Roman" w:cs="Times New Roman"/>
              </w:rPr>
              <w:t>3</w:t>
            </w:r>
            <w:r w:rsidR="007C04D6">
              <w:rPr>
                <w:rFonts w:ascii="Times New Roman" w:hAnsi="Times New Roman" w:cs="Times New Roman"/>
              </w:rPr>
              <w:t>0</w:t>
            </w:r>
            <w:r w:rsidR="003E36C5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</w:t>
            </w:r>
            <w:r w:rsidR="003E36C5">
              <w:rPr>
                <w:rFonts w:ascii="Times New Roman" w:hAnsi="Times New Roman" w:cs="Times New Roman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E3DBE" w:rsidRDefault="00DE3DBE" w:rsidP="00DE3DBE">
            <w:pPr>
              <w:pStyle w:val="a3"/>
              <w:ind w:right="-1127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«Культура, сохранение культурного наследия в Пустошкинском районе»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7C04D6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</w:t>
            </w:r>
            <w:r w:rsidR="007C04D6">
              <w:rPr>
                <w:rFonts w:ascii="Times New Roman" w:hAnsi="Times New Roman" w:cs="Times New Roman"/>
              </w:rPr>
              <w:t>853,8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11765,5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871E66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 w:rsidR="00DE3DBE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04D6">
              <w:rPr>
                <w:rFonts w:ascii="Times New Roman" w:hAnsi="Times New Roman" w:cs="Times New Roman"/>
              </w:rPr>
              <w:t>3012,7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</w:t>
            </w:r>
            <w:r w:rsidR="007C04D6">
              <w:rPr>
                <w:rFonts w:ascii="Times New Roman" w:hAnsi="Times New Roman" w:cs="Times New Roman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«Гультяевская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2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1.Основное мероприятие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населения, библиотечного дела»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04D6">
              <w:rPr>
                <w:rFonts w:ascii="Times New Roman" w:hAnsi="Times New Roman" w:cs="Times New Roman"/>
              </w:rPr>
              <w:t>3012,7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</w:t>
            </w:r>
            <w:r w:rsidR="007C04D6">
              <w:rPr>
                <w:rFonts w:ascii="Times New Roman" w:hAnsi="Times New Roman" w:cs="Times New Roman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871E66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 и спорту </w:t>
            </w:r>
            <w:r w:rsidR="00DE3DBE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="00DE3DBE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02E60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04D6">
              <w:rPr>
                <w:rFonts w:ascii="Times New Roman" w:hAnsi="Times New Roman" w:cs="Times New Roman"/>
              </w:rPr>
              <w:t>3012,7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2E60">
              <w:rPr>
                <w:rFonts w:ascii="Times New Roman" w:hAnsi="Times New Roman" w:cs="Times New Roman"/>
              </w:rPr>
              <w:t>4</w:t>
            </w:r>
            <w:r w:rsidR="007C04D6">
              <w:rPr>
                <w:rFonts w:ascii="Times New Roman" w:hAnsi="Times New Roman" w:cs="Times New Roman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11515,5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2.Основное мероприятие</w:t>
            </w:r>
          </w:p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объектов культурного наследия Пустошкинского района»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871E66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 w:rsidR="00DE3DBE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3DBE" w:rsidTr="00DE3DBE">
        <w:tc>
          <w:tcPr>
            <w:tcW w:w="19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DBE" w:rsidRDefault="00DE3DBE" w:rsidP="00DE3DB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</w:tbl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E3DBE" w:rsidSect="00DE3DBE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BE" w:rsidRDefault="00271FFA" w:rsidP="00271FF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1.1.4.</w:t>
      </w:r>
      <w:r w:rsidR="0041437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DE3DBE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финансирования» изложить в следующей редакции:</w:t>
      </w:r>
    </w:p>
    <w:p w:rsidR="0041437B" w:rsidRPr="003D7CE4" w:rsidRDefault="0041437B" w:rsidP="004143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7CE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720" w:type="dxa"/>
        <w:jc w:val="center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2193"/>
        <w:gridCol w:w="2078"/>
        <w:gridCol w:w="1133"/>
        <w:gridCol w:w="1126"/>
        <w:gridCol w:w="1126"/>
        <w:gridCol w:w="1133"/>
        <w:gridCol w:w="1126"/>
        <w:gridCol w:w="1133"/>
        <w:gridCol w:w="1482"/>
      </w:tblGrid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DE3DBE" w:rsidTr="00DE3DBE">
        <w:trPr>
          <w:trHeight w:val="17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E3DBE" w:rsidRPr="00B16FAC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Подпрограмма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в том числе: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района. Соисполнитель – Финансовое управление Администрации Пустошкинского района. Участники - МБУК «Пустошкинский районный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культуры», Администрация сельского поселения «Гультяевская волость», Администрация сельского поселения «Пригородная волость»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2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C0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04D6">
              <w:rPr>
                <w:rFonts w:ascii="Times New Roman" w:hAnsi="Times New Roman" w:cs="Times New Roman"/>
                <w:sz w:val="20"/>
                <w:szCs w:val="20"/>
              </w:rPr>
              <w:t>4302,7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E2384D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1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355,1</w:t>
            </w:r>
            <w:r w:rsidR="00BC6B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02E6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2713,8</w:t>
            </w:r>
          </w:p>
        </w:tc>
      </w:tr>
      <w:tr w:rsidR="00DE3DBE" w:rsidRPr="0086762C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130A9F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130A9F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A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86762C" w:rsidRDefault="00C96DF0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73012,7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871E66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 и спорту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="00DE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3D7CE4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tabs>
                <w:tab w:val="center" w:pos="548"/>
                <w:tab w:val="right" w:pos="109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130A9F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BE" w:rsidRPr="003D7CE4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3D7CE4" w:rsidRDefault="00130A9F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7C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96DF0">
              <w:rPr>
                <w:rFonts w:ascii="Times New Roman" w:hAnsi="Times New Roman" w:cs="Times New Roman"/>
                <w:sz w:val="20"/>
                <w:szCs w:val="20"/>
              </w:rPr>
              <w:t>3012,7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2384D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DE3DBE"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E2384D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2384D" w:rsidRDefault="00E2384D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640DBB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B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FD0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FD04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 w:rsidR="005A7D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E3DBE" w:rsidRPr="00EA253B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 xml:space="preserve">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tabs>
                <w:tab w:val="center" w:pos="548"/>
                <w:tab w:val="right" w:pos="109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23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Pr="00EA253B" w:rsidRDefault="00DE3DBE" w:rsidP="00DE3D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Pr="00EA253B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2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E2384D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16435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640DBB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 w:rsidR="001643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0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9113,1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16435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C96D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720,7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871E66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 и спорту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="00DE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поселений (БП)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Основное мероприятие 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«Сохранение  объектов культурного наследия Пустошкинского района»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871E66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 и спорту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 w:rsidR="00DE3D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  <w:p w:rsidR="00DE3DBE" w:rsidRDefault="00DE3DBE" w:rsidP="00DE3D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привлечению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3DBE" w:rsidTr="00DE3DB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E" w:rsidRDefault="00DE3DBE" w:rsidP="00DE3D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E3DBE" w:rsidRDefault="00DE3DBE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D600CD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A94273" w:rsidP="00D600C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D600CD">
        <w:rPr>
          <w:rFonts w:ascii="Times New Roman" w:hAnsi="Times New Roman" w:cs="Times New Roman"/>
          <w:sz w:val="28"/>
          <w:szCs w:val="28"/>
        </w:rPr>
        <w:t xml:space="preserve">. </w:t>
      </w:r>
      <w:r w:rsidR="00D600CD" w:rsidRPr="0041437B">
        <w:rPr>
          <w:rFonts w:ascii="Times New Roman" w:hAnsi="Times New Roman" w:cs="Times New Roman"/>
          <w:b/>
          <w:sz w:val="28"/>
          <w:szCs w:val="28"/>
        </w:rPr>
        <w:t>«</w:t>
      </w:r>
      <w:r w:rsidR="00D600CD" w:rsidRPr="00866F51">
        <w:rPr>
          <w:rFonts w:ascii="Times New Roman" w:hAnsi="Times New Roman" w:cs="Times New Roman"/>
          <w:b/>
          <w:sz w:val="28"/>
          <w:szCs w:val="28"/>
        </w:rPr>
        <w:t>План</w:t>
      </w:r>
      <w:r w:rsidR="00D600CD" w:rsidRPr="00866F5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600CD" w:rsidRPr="0041437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на очередной финансовый год»</w:t>
      </w:r>
      <w:r w:rsidR="00D600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00CD" w:rsidRPr="00336989" w:rsidRDefault="00D600CD" w:rsidP="00D600C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2"/>
        <w:gridCol w:w="1961"/>
        <w:gridCol w:w="1384"/>
        <w:gridCol w:w="1318"/>
        <w:gridCol w:w="992"/>
        <w:gridCol w:w="1134"/>
        <w:gridCol w:w="1134"/>
        <w:gridCol w:w="1134"/>
        <w:gridCol w:w="1418"/>
        <w:gridCol w:w="2268"/>
      </w:tblGrid>
      <w:tr w:rsidR="00D600CD" w:rsidTr="0041437B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ведомственной целевой программы, отдельного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Соисполнители, участники программы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(тыс. руб.)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Ожидаемый непосредственный результат (краткое  описание) </w:t>
            </w:r>
          </w:p>
        </w:tc>
      </w:tr>
      <w:tr w:rsidR="00D600CD" w:rsidTr="0041437B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r>
              <w:rPr>
                <w:rFonts w:ascii="Times New Roman" w:hAnsi="Times New Roman" w:cs="Times New Roman"/>
              </w:rPr>
              <w:t>реалии-зации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 </w:t>
            </w:r>
            <w:proofErr w:type="spellStart"/>
            <w:r>
              <w:rPr>
                <w:rFonts w:ascii="Times New Roman" w:hAnsi="Times New Roman" w:cs="Times New Roman"/>
              </w:rPr>
              <w:t>реалии-зации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федера-льный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мест-ный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CD" w:rsidRDefault="00D600CD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00CD" w:rsidTr="0041437B">
        <w:trPr>
          <w:trHeight w:val="431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Подпрограмма</w:t>
            </w:r>
          </w:p>
          <w:p w:rsidR="00D600CD" w:rsidRDefault="00D600CD" w:rsidP="0041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«Культура, сохранение культурного наследия в Пустошкинском районе»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871E66" w:rsidRPr="00871E66">
              <w:rPr>
                <w:rFonts w:ascii="Times New Roman" w:hAnsi="Times New Roman" w:cs="Times New Roman"/>
              </w:rPr>
              <w:t>Комитет по образованию, культуре и спорту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E66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«Гультяевская волость», Администрация сельского поселения «Пригородная волость»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C96DF0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14853</w:t>
            </w:r>
            <w:r w:rsidR="00866F5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16435E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644575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</w:t>
            </w:r>
            <w:r w:rsidR="00BC6B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6DF0">
              <w:rPr>
                <w:rFonts w:ascii="Times New Roman" w:hAnsi="Times New Roman" w:cs="Times New Roman"/>
              </w:rPr>
              <w:t>933</w:t>
            </w:r>
            <w:r w:rsidR="00866F5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качества и расширение спектра муниципальных услуг в сфере культуры района.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доступности к культурному продукту на селе. Участие сферы культуры в формировании комфортной среды жизнедеятельности населенных пунктов района.</w:t>
            </w: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1.1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обслуживания населения, библиотечного дела».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– </w:t>
            </w:r>
            <w:r w:rsidR="00871E66" w:rsidRPr="00871E66">
              <w:rPr>
                <w:rFonts w:ascii="Times New Roman" w:hAnsi="Times New Roman" w:cs="Times New Roman"/>
              </w:rPr>
              <w:t xml:space="preserve">Комитет по образованию, </w:t>
            </w:r>
            <w:r w:rsidR="00871E66" w:rsidRPr="00871E66">
              <w:rPr>
                <w:rFonts w:ascii="Times New Roman" w:hAnsi="Times New Roman" w:cs="Times New Roman"/>
              </w:rPr>
              <w:lastRenderedPageBreak/>
              <w:t>культуре и спорту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E66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Пустошкинского района. Соисполнитель – Финансовое управление Администрации Пустошкинского района. Участники - МБУК «Пустошкинский районный Центр культуры»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2019г.</w:t>
            </w:r>
          </w:p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D600CD" w:rsidRDefault="00D600CD" w:rsidP="004143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C96DF0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14603,8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16435E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BC6B3C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105,1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C96DF0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12933,2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мероприятиях, проводимых муниципальными учреждениями культуры до 60%.</w:t>
            </w:r>
          </w:p>
        </w:tc>
      </w:tr>
      <w:tr w:rsidR="00D600CD" w:rsidTr="0041437B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Основное мероприятие 1.2. «Сохранение объектов культурного наследия Пустошкинского района»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="00871E66" w:rsidRPr="00871E66">
              <w:rPr>
                <w:rFonts w:ascii="Times New Roman" w:hAnsi="Times New Roman" w:cs="Times New Roman"/>
              </w:rPr>
              <w:t>Комитет по образованию, культуре и спорту</w:t>
            </w:r>
            <w:r w:rsidR="00871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2DB9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Пустошкинского района. Соисполнитель – Финансовое управление Администрации Пустошкинского района. Участники: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«Пригородная волость»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2019г.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сохранения и эффективного использования историко-культурного наследия района.</w:t>
            </w:r>
          </w:p>
          <w:p w:rsidR="00D600CD" w:rsidRDefault="00D600CD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архитектуры) -50%</w:t>
            </w:r>
          </w:p>
        </w:tc>
      </w:tr>
    </w:tbl>
    <w:p w:rsidR="00D600CD" w:rsidRDefault="00D600CD" w:rsidP="00D60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00CD" w:rsidRDefault="00D600CD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600CD" w:rsidSect="00DE3DBE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D600CD" w:rsidRDefault="00FB349C" w:rsidP="00D60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600CD">
        <w:rPr>
          <w:rFonts w:ascii="Times New Roman" w:hAnsi="Times New Roman" w:cs="Times New Roman"/>
          <w:sz w:val="28"/>
          <w:szCs w:val="28"/>
        </w:rPr>
        <w:t xml:space="preserve">1.2. В приложение к Программе внести следующие изменения: </w:t>
      </w:r>
    </w:p>
    <w:p w:rsidR="00BC2DB9" w:rsidRDefault="00FB349C" w:rsidP="00D60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1.2.1.В   </w:t>
      </w:r>
      <w:r w:rsidR="00D600CD">
        <w:rPr>
          <w:rFonts w:ascii="Times New Roman" w:hAnsi="Times New Roman" w:cs="Times New Roman"/>
          <w:sz w:val="28"/>
          <w:szCs w:val="28"/>
        </w:rPr>
        <w:t>паспорте подпрограммы  «Культура, сохранение культурного наследия в Пустошкинском районе»</w:t>
      </w:r>
      <w:r w:rsidR="00BC2DB9">
        <w:rPr>
          <w:rFonts w:ascii="Times New Roman" w:hAnsi="Times New Roman" w:cs="Times New Roman"/>
          <w:sz w:val="28"/>
          <w:szCs w:val="28"/>
        </w:rPr>
        <w:t>:</w:t>
      </w:r>
    </w:p>
    <w:p w:rsidR="00BC2DB9" w:rsidRDefault="00FB349C" w:rsidP="00A94273">
      <w:pPr>
        <w:pStyle w:val="a3"/>
        <w:tabs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273">
        <w:rPr>
          <w:rFonts w:ascii="Times New Roman" w:hAnsi="Times New Roman" w:cs="Times New Roman"/>
          <w:sz w:val="28"/>
          <w:szCs w:val="28"/>
        </w:rPr>
        <w:t>1.2.1.1.</w:t>
      </w:r>
      <w:r w:rsidR="00BC2DB9">
        <w:rPr>
          <w:rFonts w:ascii="Times New Roman" w:hAnsi="Times New Roman" w:cs="Times New Roman"/>
          <w:sz w:val="28"/>
          <w:szCs w:val="28"/>
        </w:rPr>
        <w:t xml:space="preserve">Строку «Ответственный исполнитель </w:t>
      </w:r>
      <w:r w:rsidR="00A9427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C2DB9">
        <w:rPr>
          <w:rFonts w:ascii="Times New Roman" w:hAnsi="Times New Roman" w:cs="Times New Roman"/>
          <w:sz w:val="28"/>
          <w:szCs w:val="28"/>
        </w:rPr>
        <w:t>муниципальной программы » изложить в следующей редакции</w:t>
      </w:r>
      <w:proofErr w:type="gramStart"/>
      <w:r w:rsidR="00BC2D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f3"/>
        <w:tblW w:w="0" w:type="auto"/>
        <w:tblInd w:w="108" w:type="dxa"/>
        <w:tblLook w:val="04A0"/>
      </w:tblPr>
      <w:tblGrid>
        <w:gridCol w:w="3261"/>
        <w:gridCol w:w="7087"/>
      </w:tblGrid>
      <w:tr w:rsidR="00BC2DB9" w:rsidTr="00FB349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DB9" w:rsidRDefault="00BC2DB9" w:rsidP="00BC2D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</w:t>
            </w:r>
            <w:r w:rsidR="00A94273">
              <w:rPr>
                <w:rFonts w:ascii="Times New Roman" w:hAnsi="Times New Roman" w:cs="Times New Roman"/>
              </w:rPr>
              <w:t>нный  исполнитель под</w:t>
            </w:r>
            <w:r>
              <w:rPr>
                <w:rFonts w:ascii="Times New Roman" w:hAnsi="Times New Roman" w:cs="Times New Roman"/>
              </w:rPr>
              <w:t>программы</w:t>
            </w:r>
            <w:r w:rsidR="00A9427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2DB9" w:rsidRDefault="00BC2DB9" w:rsidP="00BC2D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 по образованию, культуре и спорту Администрации Пустошкинского района</w:t>
            </w:r>
          </w:p>
        </w:tc>
      </w:tr>
    </w:tbl>
    <w:p w:rsidR="00D600CD" w:rsidRDefault="00FB349C" w:rsidP="00D600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273">
        <w:rPr>
          <w:rFonts w:ascii="Times New Roman" w:hAnsi="Times New Roman" w:cs="Times New Roman"/>
          <w:sz w:val="28"/>
          <w:szCs w:val="28"/>
        </w:rPr>
        <w:t>1.2.1</w:t>
      </w:r>
      <w:r w:rsidR="00BC2DB9">
        <w:rPr>
          <w:rFonts w:ascii="Times New Roman" w:hAnsi="Times New Roman" w:cs="Times New Roman"/>
          <w:sz w:val="28"/>
          <w:szCs w:val="28"/>
        </w:rPr>
        <w:t>.2.</w:t>
      </w:r>
      <w:r w:rsidR="00D600CD">
        <w:rPr>
          <w:rFonts w:ascii="Times New Roman" w:hAnsi="Times New Roman" w:cs="Times New Roman"/>
          <w:sz w:val="28"/>
          <w:szCs w:val="28"/>
        </w:rPr>
        <w:t xml:space="preserve"> в  строке  «Объемы  бюджетных ассигнований подпрограммы»     абзац «2019год»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3261"/>
        <w:gridCol w:w="7087"/>
      </w:tblGrid>
      <w:tr w:rsidR="0016435E" w:rsidRPr="00275BEF" w:rsidTr="00FB349C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35E" w:rsidRDefault="0016435E" w:rsidP="00BC6B3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2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</w:rPr>
              <w:t>Объемы бюджетных ассигнований программы (бюджетные ассигнования по подпрограммам, ведомственным целевым программам,  основным мероприятиям, включенным в состав программы)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2019г. – общий объем фин</w:t>
            </w:r>
            <w:r w:rsidR="00C96DF0">
              <w:rPr>
                <w:rFonts w:ascii="Times New Roman" w:hAnsi="Times New Roman" w:cs="Times New Roman"/>
              </w:rPr>
              <w:t>ансирования составляет  14853,8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</w:t>
            </w:r>
            <w:r w:rsidRPr="00C8046D">
              <w:rPr>
                <w:rFonts w:ascii="Times New Roman" w:hAnsi="Times New Roman" w:cs="Times New Roman"/>
              </w:rPr>
              <w:t>355,1</w:t>
            </w:r>
            <w:r w:rsidR="00BC6B3C">
              <w:rPr>
                <w:rFonts w:ascii="Times New Roman" w:hAnsi="Times New Roman" w:cs="Times New Roman"/>
              </w:rPr>
              <w:t>7</w:t>
            </w:r>
            <w:r w:rsidRPr="00C8046D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редств</w:t>
            </w:r>
            <w:r w:rsidR="00C96DF0">
              <w:rPr>
                <w:rFonts w:ascii="Times New Roman" w:hAnsi="Times New Roman" w:cs="Times New Roman"/>
              </w:rPr>
              <w:t xml:space="preserve"> местного бюджета: 12933</w:t>
            </w:r>
            <w:r w:rsidR="00D650B1">
              <w:rPr>
                <w:rFonts w:ascii="Times New Roman" w:hAnsi="Times New Roman" w:cs="Times New Roman"/>
              </w:rPr>
              <w:t>,2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на реализацию подпрограммы «Культура, сохранение  культурного наследия в Пустошкинском районе: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="00C96DF0">
              <w:rPr>
                <w:rFonts w:ascii="Times New Roman" w:hAnsi="Times New Roman" w:cs="Times New Roman"/>
              </w:rPr>
              <w:t xml:space="preserve"> – 14853</w:t>
            </w:r>
            <w:r w:rsidR="0064117F">
              <w:rPr>
                <w:rFonts w:ascii="Times New Roman" w:hAnsi="Times New Roman" w:cs="Times New Roman"/>
              </w:rPr>
              <w:t xml:space="preserve">,8 </w:t>
            </w:r>
            <w:r w:rsidRPr="00A93C7B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федерального бюджета:  1397,4</w:t>
            </w:r>
            <w:r w:rsidRPr="00A93C7B">
              <w:rPr>
                <w:rFonts w:ascii="Times New Roman" w:hAnsi="Times New Roman" w:cs="Times New Roman"/>
              </w:rPr>
              <w:t xml:space="preserve"> 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 xml:space="preserve">из </w:t>
            </w:r>
            <w:r>
              <w:rPr>
                <w:rFonts w:ascii="Times New Roman" w:hAnsi="Times New Roman" w:cs="Times New Roman"/>
              </w:rPr>
              <w:t>средств областного бюджета:355,17</w:t>
            </w:r>
            <w:r w:rsidRPr="00A93C7B">
              <w:rPr>
                <w:rFonts w:ascii="Times New Roman" w:hAnsi="Times New Roman" w:cs="Times New Roman"/>
              </w:rPr>
              <w:t>тыс. руб.;</w:t>
            </w:r>
          </w:p>
          <w:p w:rsidR="0016435E" w:rsidRPr="00A93C7B" w:rsidRDefault="0016435E" w:rsidP="00BC6B3C">
            <w:pPr>
              <w:pStyle w:val="a3"/>
              <w:rPr>
                <w:rFonts w:ascii="Times New Roman" w:hAnsi="Times New Roman" w:cs="Times New Roman"/>
              </w:rPr>
            </w:pPr>
            <w:r w:rsidRPr="00A93C7B">
              <w:rPr>
                <w:rFonts w:ascii="Times New Roman" w:hAnsi="Times New Roman" w:cs="Times New Roman"/>
              </w:rPr>
              <w:t>из с</w:t>
            </w:r>
            <w:r>
              <w:rPr>
                <w:rFonts w:ascii="Times New Roman" w:hAnsi="Times New Roman" w:cs="Times New Roman"/>
              </w:rPr>
              <w:t>р</w:t>
            </w:r>
            <w:r w:rsidR="00D650B1">
              <w:rPr>
                <w:rFonts w:ascii="Times New Roman" w:hAnsi="Times New Roman" w:cs="Times New Roman"/>
              </w:rPr>
              <w:t xml:space="preserve">едств местного бюджета: </w:t>
            </w:r>
            <w:r w:rsidR="00C96DF0">
              <w:rPr>
                <w:rFonts w:ascii="Times New Roman" w:hAnsi="Times New Roman" w:cs="Times New Roman"/>
              </w:rPr>
              <w:t>12933</w:t>
            </w:r>
            <w:r w:rsidR="00D650B1">
              <w:rPr>
                <w:rFonts w:ascii="Times New Roman" w:hAnsi="Times New Roman" w:cs="Times New Roman"/>
              </w:rPr>
              <w:t>,2</w:t>
            </w:r>
            <w:r w:rsidRPr="00A93C7B">
              <w:rPr>
                <w:rFonts w:ascii="Times New Roman" w:hAnsi="Times New Roman" w:cs="Times New Roman"/>
              </w:rPr>
              <w:t>тыс. руб.</w:t>
            </w:r>
          </w:p>
          <w:p w:rsidR="0016435E" w:rsidRPr="00275BEF" w:rsidRDefault="0016435E" w:rsidP="00BC6B3C">
            <w:pPr>
              <w:pStyle w:val="a3"/>
            </w:pPr>
            <w:r w:rsidRPr="00A93C7B">
              <w:rPr>
                <w:rFonts w:ascii="Times New Roman" w:hAnsi="Times New Roman" w:cs="Times New Roman"/>
              </w:rPr>
              <w:t>из средств бюджета поселений: 168,0 тыс. руб.</w:t>
            </w:r>
            <w:r w:rsidRPr="00A93C7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</w:tbl>
    <w:p w:rsidR="00D600CD" w:rsidRPr="00D600CD" w:rsidRDefault="00FB349C" w:rsidP="00D60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273">
        <w:rPr>
          <w:rFonts w:ascii="Times New Roman" w:hAnsi="Times New Roman" w:cs="Times New Roman"/>
          <w:sz w:val="28"/>
          <w:szCs w:val="28"/>
        </w:rPr>
        <w:t>1.2.2</w:t>
      </w:r>
      <w:r w:rsidR="00D600CD" w:rsidRPr="00D600CD">
        <w:rPr>
          <w:rFonts w:ascii="Times New Roman" w:hAnsi="Times New Roman" w:cs="Times New Roman"/>
          <w:sz w:val="28"/>
          <w:szCs w:val="28"/>
        </w:rPr>
        <w:t xml:space="preserve">. в разделе «Ресурсное обеспечение подпрограммы»: </w:t>
      </w:r>
    </w:p>
    <w:p w:rsidR="00D600CD" w:rsidRPr="00D600CD" w:rsidRDefault="00FB349C" w:rsidP="00D60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4273">
        <w:rPr>
          <w:rFonts w:ascii="Times New Roman" w:hAnsi="Times New Roman" w:cs="Times New Roman"/>
          <w:sz w:val="28"/>
          <w:szCs w:val="28"/>
        </w:rPr>
        <w:t>1.2.2</w:t>
      </w:r>
      <w:r w:rsidR="00D600CD" w:rsidRPr="00D600CD">
        <w:rPr>
          <w:rFonts w:ascii="Times New Roman" w:hAnsi="Times New Roman" w:cs="Times New Roman"/>
          <w:sz w:val="28"/>
          <w:szCs w:val="28"/>
        </w:rPr>
        <w:t>.1. таблицу «Ресурсное обеспечение реализации подпрограммы за счет средств бюджета муниципального образования»  изложить в следующей редакции:</w:t>
      </w:r>
    </w:p>
    <w:p w:rsidR="0041437B" w:rsidRPr="00D752FD" w:rsidRDefault="0041437B" w:rsidP="004143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«</w:t>
      </w:r>
      <w:r w:rsidRPr="00D752FD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подпрограммы за счет средств бюд</w:t>
      </w:r>
      <w:r>
        <w:rPr>
          <w:rFonts w:ascii="Times New Roman" w:hAnsi="Times New Roman" w:cs="Times New Roman"/>
          <w:b/>
          <w:sz w:val="28"/>
          <w:szCs w:val="28"/>
        </w:rPr>
        <w:t xml:space="preserve">жета муниципального образования </w:t>
      </w:r>
    </w:p>
    <w:tbl>
      <w:tblPr>
        <w:tblW w:w="10571" w:type="dxa"/>
        <w:jc w:val="center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985"/>
        <w:gridCol w:w="992"/>
        <w:gridCol w:w="992"/>
        <w:gridCol w:w="992"/>
        <w:gridCol w:w="993"/>
        <w:gridCol w:w="992"/>
        <w:gridCol w:w="992"/>
        <w:gridCol w:w="772"/>
      </w:tblGrid>
      <w:tr w:rsidR="0041437B" w:rsidTr="00FB349C">
        <w:trPr>
          <w:trHeight w:val="300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«Культура, сохранение культурного наследия в Пустошкинском районе»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</w:t>
            </w:r>
            <w:r w:rsidR="00BC2DB9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 – Финансовое управление Администрации Пустошкинского района. Участники - МБУК «Пустошкинский районный Центр культуры», Администрация сельского поселения «Гультяевская волость», 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4304DF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04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14586,8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16435E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C96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11765,5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6DF0">
              <w:rPr>
                <w:rFonts w:ascii="Times New Roman" w:hAnsi="Times New Roman" w:cs="Times New Roman"/>
              </w:rPr>
              <w:t>4302,7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156166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 «Развитие системы культурно – </w:t>
            </w:r>
            <w:proofErr w:type="spellStart"/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досугового</w:t>
            </w:r>
            <w:proofErr w:type="spellEnd"/>
            <w:r w:rsidRPr="00156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обслуживания населения, библиотечного дела»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96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9E5A7F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96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 w:rsidR="0041437B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96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886959" w:rsidRDefault="0041437B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959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9E5A7F" w:rsidP="004143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="00C96D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«Сохранение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59">
              <w:rPr>
                <w:rFonts w:ascii="Times New Roman" w:hAnsi="Times New Roman" w:cs="Times New Roman"/>
                <w:b/>
                <w:sz w:val="24"/>
                <w:szCs w:val="24"/>
              </w:rPr>
              <w:t>Пустошкинского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</w:t>
            </w:r>
            <w:r w:rsidR="0041437B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FB349C">
        <w:trPr>
          <w:trHeight w:val="300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</w:tbl>
    <w:p w:rsidR="0041437B" w:rsidRDefault="00FB349C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         </w:t>
      </w:r>
      <w:r w:rsidR="0041437B">
        <w:rPr>
          <w:rFonts w:ascii="Times New Roman" w:hAnsi="Times New Roman" w:cs="Times New Roman"/>
          <w:sz w:val="28"/>
          <w:szCs w:val="28"/>
        </w:rPr>
        <w:t>1.2</w:t>
      </w:r>
      <w:r w:rsidR="00A94273">
        <w:rPr>
          <w:rFonts w:ascii="Times New Roman" w:hAnsi="Times New Roman" w:cs="Times New Roman"/>
          <w:sz w:val="28"/>
          <w:szCs w:val="28"/>
        </w:rPr>
        <w:t>.2</w:t>
      </w:r>
      <w:r w:rsidR="0041437B">
        <w:rPr>
          <w:rFonts w:ascii="Times New Roman" w:hAnsi="Times New Roman" w:cs="Times New Roman"/>
          <w:sz w:val="28"/>
          <w:szCs w:val="28"/>
        </w:rPr>
        <w:t>.2. таблицу «П</w:t>
      </w:r>
      <w:r w:rsidR="0041437B" w:rsidRPr="00FD4ACD">
        <w:rPr>
          <w:rFonts w:ascii="Times New Roman" w:hAnsi="Times New Roman" w:cs="Times New Roman"/>
          <w:sz w:val="28"/>
          <w:szCs w:val="28"/>
        </w:rPr>
        <w:t>рогнозная (справочная) оценка ресурсного обеспечения реализации подпрограммы за счет всех источников финансирования</w:t>
      </w:r>
      <w:r w:rsidR="0041437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1437B" w:rsidRDefault="0041437B" w:rsidP="00DE3DB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1437B" w:rsidSect="00D600CD">
          <w:pgSz w:w="11906" w:h="16838"/>
          <w:pgMar w:top="1134" w:right="851" w:bottom="1134" w:left="709" w:header="708" w:footer="708" w:gutter="0"/>
          <w:cols w:space="708"/>
          <w:docGrid w:linePitch="360"/>
        </w:sectPr>
      </w:pPr>
    </w:p>
    <w:p w:rsidR="0041437B" w:rsidRPr="00644575" w:rsidRDefault="0041437B" w:rsidP="0041437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ПРОГНОЗНАЯ (СПРАВОЧНАЯ) ОЦЕНКА РЕСУРСНОГО ОБЕСПЕЧЕНИЯ РЕАЛИЗАЦИИ ПОДПРОГРАММЫ ЗА СЧЕТ ВСЕХ </w:t>
      </w:r>
      <w:r w:rsidRPr="00644575">
        <w:rPr>
          <w:rFonts w:ascii="Times New Roman" w:hAnsi="Times New Roman" w:cs="Times New Roman"/>
          <w:b/>
        </w:rPr>
        <w:t>ИСТОЧНИКОВ ФИНАНСИРОВАНИЯ</w:t>
      </w:r>
    </w:p>
    <w:p w:rsidR="0041437B" w:rsidRPr="00644575" w:rsidRDefault="0041437B" w:rsidP="0041437B">
      <w:pPr>
        <w:pStyle w:val="a3"/>
        <w:rPr>
          <w:rFonts w:ascii="Times New Roman" w:hAnsi="Times New Roman" w:cs="Times New Roman"/>
          <w:b/>
        </w:rPr>
      </w:pPr>
    </w:p>
    <w:tbl>
      <w:tblPr>
        <w:tblW w:w="16383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8"/>
        <w:gridCol w:w="2369"/>
        <w:gridCol w:w="1917"/>
        <w:gridCol w:w="1112"/>
        <w:gridCol w:w="1130"/>
        <w:gridCol w:w="1280"/>
        <w:gridCol w:w="1134"/>
        <w:gridCol w:w="900"/>
        <w:gridCol w:w="15"/>
        <w:gridCol w:w="15"/>
        <w:gridCol w:w="15"/>
        <w:gridCol w:w="1039"/>
        <w:gridCol w:w="1159"/>
      </w:tblGrid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7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(тыс. руб.), годы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2018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B07ACA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07ACA"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«Культура, сохранение культурного наследия в Пустошкинском  районе»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10934,8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6DF0">
              <w:rPr>
                <w:rFonts w:ascii="Times New Roman" w:hAnsi="Times New Roman" w:cs="Times New Roman"/>
                <w:sz w:val="20"/>
                <w:szCs w:val="20"/>
              </w:rPr>
              <w:t>853,8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4302,7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B07ACA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</w:t>
            </w:r>
            <w:r w:rsidR="00B87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355,17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933,2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9E5A7F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720,7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D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41437B">
              <w:rPr>
                <w:rFonts w:ascii="Times New Roman" w:hAnsi="Times New Roman" w:cs="Times New Roman"/>
                <w:color w:val="000000"/>
              </w:rPr>
              <w:t xml:space="preserve">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МБУК «Пустошкинский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603,8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084FF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3012,7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</w:t>
            </w:r>
            <w:r w:rsidR="006445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644575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9E5A7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4575">
              <w:rPr>
                <w:rFonts w:ascii="Times New Roman" w:hAnsi="Times New Roman" w:cs="Times New Roman"/>
                <w:sz w:val="20"/>
                <w:szCs w:val="20"/>
              </w:rPr>
              <w:t>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933,2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Pr="00E46465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46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720,7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(МБ)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64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1.1.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«Развитие системы культурно –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обслуживания населения, библиотечного дела»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7E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84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84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3012,7</w:t>
            </w:r>
          </w:p>
        </w:tc>
      </w:tr>
      <w:tr w:rsidR="0041437B" w:rsidTr="0041437B">
        <w:trPr>
          <w:trHeight w:val="364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87E3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644575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44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84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="00084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D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41437B">
              <w:rPr>
                <w:rFonts w:ascii="Times New Roman" w:hAnsi="Times New Roman" w:cs="Times New Roman"/>
                <w:color w:val="000000"/>
              </w:rPr>
              <w:t xml:space="preserve">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55A48">
              <w:rPr>
                <w:rFonts w:ascii="Times New Roman" w:hAnsi="Times New Roman" w:cs="Times New Roman"/>
                <w:b/>
                <w:bCs/>
                <w:color w:val="000000"/>
              </w:rPr>
              <w:t>МБУК «Пустошкинский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A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603,8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3012,7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3133,5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D55A48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1503,8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933,2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084FF8">
              <w:rPr>
                <w:rFonts w:ascii="Times New Roman" w:hAnsi="Times New Roman" w:cs="Times New Roman"/>
                <w:sz w:val="20"/>
                <w:szCs w:val="20"/>
              </w:rPr>
              <w:t>720,7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1.2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«Сохранение культурного наследия в Пустошкинском районе»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C2DB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 и спорту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Администрации</w:t>
            </w:r>
            <w:r w:rsidR="0041437B">
              <w:rPr>
                <w:rFonts w:ascii="Times New Roman" w:hAnsi="Times New Roman" w:cs="Times New Roman"/>
                <w:color w:val="000000"/>
              </w:rPr>
              <w:t xml:space="preserve"> Пустошкинского района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МБУК «Пустошкинский районный Центр культуры»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сельского поселения «Гультяевская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Администрация сельского поселения «Пригородная волость»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1437B" w:rsidTr="0041437B">
        <w:trPr>
          <w:trHeight w:val="30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1437B" w:rsidRDefault="0041437B" w:rsidP="00414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7B" w:rsidRDefault="0041437B" w:rsidP="00414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7B" w:rsidRDefault="0041437B" w:rsidP="004143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В разделе подпрограммы «Перечень основных мероприятий подпрограммы» таблицу «Перечень основных мероприятий подпрограммы» изложить в следующей редакции: </w:t>
      </w:r>
    </w:p>
    <w:p w:rsidR="0041437B" w:rsidRDefault="0041437B" w:rsidP="004143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подпрограммы</w:t>
      </w:r>
    </w:p>
    <w:p w:rsidR="0041437B" w:rsidRDefault="0041437B" w:rsidP="0041437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122"/>
        <w:gridCol w:w="1559"/>
        <w:gridCol w:w="1418"/>
        <w:gridCol w:w="1701"/>
        <w:gridCol w:w="1095"/>
        <w:gridCol w:w="39"/>
        <w:gridCol w:w="966"/>
        <w:gridCol w:w="31"/>
        <w:gridCol w:w="974"/>
        <w:gridCol w:w="18"/>
        <w:gridCol w:w="942"/>
        <w:gridCol w:w="50"/>
        <w:gridCol w:w="930"/>
        <w:gridCol w:w="40"/>
        <w:gridCol w:w="23"/>
        <w:gridCol w:w="945"/>
        <w:gridCol w:w="30"/>
        <w:gridCol w:w="7"/>
        <w:gridCol w:w="10"/>
        <w:gridCol w:w="28"/>
        <w:gridCol w:w="952"/>
        <w:gridCol w:w="16"/>
        <w:gridCol w:w="1559"/>
      </w:tblGrid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финансирования, тыс.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Ожидаемый результат реализованных мероприятий </w:t>
            </w: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г. 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37B" w:rsidTr="0041437B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Цель 1. 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сферы культуры   и сохранение культурного наследия Пустошкинского района</w:t>
            </w:r>
          </w:p>
        </w:tc>
      </w:tr>
      <w:tr w:rsidR="0041437B" w:rsidTr="0041437B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</w:p>
          <w:p w:rsidR="0041437B" w:rsidRPr="00DB3DD0" w:rsidRDefault="0041437B" w:rsidP="0041437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  <w:color w:val="000000"/>
              </w:rPr>
              <w:t xml:space="preserve"> </w:t>
            </w:r>
            <w:r w:rsidRPr="00DB3DD0">
              <w:rPr>
                <w:rFonts w:ascii="Times New Roman" w:hAnsi="Times New Roman" w:cs="Times New Roman"/>
              </w:rPr>
              <w:t>Создать благоприятные условия для развития сферы культуры.</w:t>
            </w:r>
          </w:p>
          <w:p w:rsidR="0041437B" w:rsidRPr="00DB3DD0" w:rsidRDefault="0041437B" w:rsidP="0041437B">
            <w:pPr>
              <w:pStyle w:val="a3"/>
              <w:rPr>
                <w:rFonts w:ascii="Times New Roman" w:hAnsi="Times New Roman" w:cs="Times New Roman"/>
              </w:rPr>
            </w:pPr>
            <w:r w:rsidRPr="00DB3DD0">
              <w:rPr>
                <w:rFonts w:ascii="Times New Roman" w:hAnsi="Times New Roman" w:cs="Times New Roman"/>
              </w:rPr>
              <w:t>Сохранить историко-культурное наследие района.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437B" w:rsidTr="0041437B"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B9" w:rsidRPr="00D676F0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 w:rsidRPr="00D6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BC2DB9" w:rsidRPr="00D676F0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Развитие системы культурно – </w:t>
            </w:r>
            <w:proofErr w:type="spellStart"/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досугового</w:t>
            </w:r>
            <w:proofErr w:type="spellEnd"/>
            <w:r w:rsidRPr="00D676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обслуживания населения, библиотечного 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10674,8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73012,7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 удельного веса населения, участвующего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культуры(65%).</w:t>
            </w: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9113,1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11515,5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67720,7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образованию, культуре и спорту Администрации Пустошкинского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– 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B9" w:rsidRDefault="00BC2DB9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МБУК «Пустошкинский районный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10674,8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10196,3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73012,7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планируемые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1152,7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161,8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1503,8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12933,2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67720,7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DB9" w:rsidTr="00BC2DB9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B9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B9" w:rsidRDefault="00BC2DB9" w:rsidP="0041437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Pr="00D676F0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6F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Основное мероприятие</w:t>
            </w:r>
            <w:r w:rsidRPr="00D67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«Сохранение объектов культурного наследия Пустошкинского района»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сохранения и эффективного использования историко-культурного наследия района.</w:t>
            </w: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объектов культурного наследия находящихся в удовлетворительном состоянии от общего количества объектов культурного наследия (по видовой принадлежности - памятники  истории и архитектуры) -60%</w:t>
            </w: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BC2DB9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культуре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спортуАдминистрации</w:t>
            </w:r>
            <w:proofErr w:type="spellEnd"/>
            <w:r w:rsidR="0041437B">
              <w:rPr>
                <w:rFonts w:ascii="Times New Roman" w:hAnsi="Times New Roman" w:cs="Times New Roman"/>
                <w:sz w:val="20"/>
                <w:szCs w:val="20"/>
              </w:rPr>
              <w:t xml:space="preserve"> Пустошкинского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«Пустошкинский районный Центр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«Гультяевская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«Пригородная волость»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2016-2021г.г.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37B" w:rsidTr="0041437B"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(БП)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7B" w:rsidRDefault="0041437B" w:rsidP="004143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7B" w:rsidRDefault="0041437B" w:rsidP="00414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37B" w:rsidRDefault="00FB349C" w:rsidP="00FB349C">
      <w:pPr>
        <w:pStyle w:val="aa"/>
        <w:jc w:val="both"/>
        <w:rPr>
          <w:szCs w:val="28"/>
        </w:rPr>
      </w:pPr>
      <w:r>
        <w:t xml:space="preserve">          </w:t>
      </w:r>
    </w:p>
    <w:p w:rsidR="00D600CD" w:rsidRPr="0041437B" w:rsidRDefault="00D600CD" w:rsidP="0041437B">
      <w:pPr>
        <w:sectPr w:rsidR="00D600CD" w:rsidRPr="0041437B" w:rsidSect="0041437B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DE3DBE" w:rsidRPr="00DE3DBE" w:rsidRDefault="00DE3DBE" w:rsidP="00FB349C">
      <w:pPr>
        <w:ind w:left="2410" w:right="2804"/>
      </w:pPr>
    </w:p>
    <w:sectPr w:rsidR="00DE3DBE" w:rsidRPr="00DE3DBE" w:rsidSect="00FB349C">
      <w:pgSz w:w="16838" w:h="11906" w:orient="landscape"/>
      <w:pgMar w:top="709" w:right="351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A3" w:rsidRDefault="00EB0DA3" w:rsidP="003F1F58">
      <w:pPr>
        <w:spacing w:after="0" w:line="240" w:lineRule="auto"/>
      </w:pPr>
      <w:r>
        <w:separator/>
      </w:r>
    </w:p>
  </w:endnote>
  <w:endnote w:type="continuationSeparator" w:id="0">
    <w:p w:rsidR="00EB0DA3" w:rsidRDefault="00EB0DA3" w:rsidP="003F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3797"/>
    </w:sdtPr>
    <w:sdtContent>
      <w:p w:rsidR="00095F3F" w:rsidRDefault="006A5E23">
        <w:pPr>
          <w:pStyle w:val="a5"/>
          <w:jc w:val="right"/>
        </w:pPr>
      </w:p>
    </w:sdtContent>
  </w:sdt>
  <w:p w:rsidR="00095F3F" w:rsidRDefault="00095F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A3" w:rsidRDefault="00EB0DA3" w:rsidP="003F1F58">
      <w:pPr>
        <w:spacing w:after="0" w:line="240" w:lineRule="auto"/>
      </w:pPr>
      <w:r>
        <w:separator/>
      </w:r>
    </w:p>
  </w:footnote>
  <w:footnote w:type="continuationSeparator" w:id="0">
    <w:p w:rsidR="00EB0DA3" w:rsidRDefault="00EB0DA3" w:rsidP="003F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B8" w:rsidRDefault="00E068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149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0024AB9"/>
    <w:multiLevelType w:val="hybridMultilevel"/>
    <w:tmpl w:val="452AD612"/>
    <w:lvl w:ilvl="0" w:tplc="079424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93B32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2217B6E"/>
    <w:multiLevelType w:val="hybridMultilevel"/>
    <w:tmpl w:val="205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6F96"/>
    <w:multiLevelType w:val="hybridMultilevel"/>
    <w:tmpl w:val="1FB4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4761C"/>
    <w:multiLevelType w:val="multilevel"/>
    <w:tmpl w:val="A002D31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3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6">
    <w:nsid w:val="5B16119C"/>
    <w:multiLevelType w:val="multilevel"/>
    <w:tmpl w:val="8A963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01825FD"/>
    <w:multiLevelType w:val="hybridMultilevel"/>
    <w:tmpl w:val="6EA65F54"/>
    <w:lvl w:ilvl="0" w:tplc="CB6C7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16136B"/>
    <w:multiLevelType w:val="multilevel"/>
    <w:tmpl w:val="66C02C7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DBE"/>
    <w:rsid w:val="00013678"/>
    <w:rsid w:val="00083785"/>
    <w:rsid w:val="00084FF8"/>
    <w:rsid w:val="00095F3F"/>
    <w:rsid w:val="000F123A"/>
    <w:rsid w:val="00130A9F"/>
    <w:rsid w:val="00130F68"/>
    <w:rsid w:val="0016435E"/>
    <w:rsid w:val="00182F3C"/>
    <w:rsid w:val="001C3225"/>
    <w:rsid w:val="002200ED"/>
    <w:rsid w:val="00220F05"/>
    <w:rsid w:val="00271FFA"/>
    <w:rsid w:val="002870CE"/>
    <w:rsid w:val="00294517"/>
    <w:rsid w:val="002A1BEE"/>
    <w:rsid w:val="002C3C14"/>
    <w:rsid w:val="002C4957"/>
    <w:rsid w:val="002D264C"/>
    <w:rsid w:val="002E1621"/>
    <w:rsid w:val="00354A3B"/>
    <w:rsid w:val="0036030F"/>
    <w:rsid w:val="003A3F5E"/>
    <w:rsid w:val="003B523E"/>
    <w:rsid w:val="003D7CE4"/>
    <w:rsid w:val="003E36C5"/>
    <w:rsid w:val="003F1F58"/>
    <w:rsid w:val="0040046C"/>
    <w:rsid w:val="0041437B"/>
    <w:rsid w:val="004340AC"/>
    <w:rsid w:val="00481663"/>
    <w:rsid w:val="00510962"/>
    <w:rsid w:val="0054592E"/>
    <w:rsid w:val="0056655A"/>
    <w:rsid w:val="00593BAB"/>
    <w:rsid w:val="00596B11"/>
    <w:rsid w:val="005A7DA8"/>
    <w:rsid w:val="005C5DA9"/>
    <w:rsid w:val="00607F6C"/>
    <w:rsid w:val="00640DBB"/>
    <w:rsid w:val="0064117F"/>
    <w:rsid w:val="00644575"/>
    <w:rsid w:val="0067601C"/>
    <w:rsid w:val="006A5E23"/>
    <w:rsid w:val="006D5B87"/>
    <w:rsid w:val="00754A98"/>
    <w:rsid w:val="00777D8C"/>
    <w:rsid w:val="007B1E01"/>
    <w:rsid w:val="007C04D6"/>
    <w:rsid w:val="007C58C3"/>
    <w:rsid w:val="008063FC"/>
    <w:rsid w:val="008274F4"/>
    <w:rsid w:val="00855FB1"/>
    <w:rsid w:val="00866F51"/>
    <w:rsid w:val="00871E66"/>
    <w:rsid w:val="00877855"/>
    <w:rsid w:val="008B3CB0"/>
    <w:rsid w:val="008C6E79"/>
    <w:rsid w:val="00904667"/>
    <w:rsid w:val="009A26B2"/>
    <w:rsid w:val="009B41E3"/>
    <w:rsid w:val="009C1391"/>
    <w:rsid w:val="009E5A7F"/>
    <w:rsid w:val="009F2895"/>
    <w:rsid w:val="00A21BB8"/>
    <w:rsid w:val="00A9416D"/>
    <w:rsid w:val="00A94273"/>
    <w:rsid w:val="00AA1B12"/>
    <w:rsid w:val="00B04406"/>
    <w:rsid w:val="00B76C6A"/>
    <w:rsid w:val="00B87E3B"/>
    <w:rsid w:val="00BC2DB9"/>
    <w:rsid w:val="00BC6B3C"/>
    <w:rsid w:val="00C70790"/>
    <w:rsid w:val="00C77393"/>
    <w:rsid w:val="00C8046D"/>
    <w:rsid w:val="00C96DF0"/>
    <w:rsid w:val="00CA033F"/>
    <w:rsid w:val="00CA4E17"/>
    <w:rsid w:val="00D02E60"/>
    <w:rsid w:val="00D13E98"/>
    <w:rsid w:val="00D55A48"/>
    <w:rsid w:val="00D600CD"/>
    <w:rsid w:val="00D650B1"/>
    <w:rsid w:val="00D876F5"/>
    <w:rsid w:val="00DE3DBE"/>
    <w:rsid w:val="00E068B8"/>
    <w:rsid w:val="00E2384D"/>
    <w:rsid w:val="00E60AC6"/>
    <w:rsid w:val="00EB0DA3"/>
    <w:rsid w:val="00F13CDC"/>
    <w:rsid w:val="00F20090"/>
    <w:rsid w:val="00FB349C"/>
    <w:rsid w:val="00FD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58"/>
  </w:style>
  <w:style w:type="paragraph" w:styleId="2">
    <w:name w:val="heading 2"/>
    <w:basedOn w:val="a"/>
    <w:next w:val="a"/>
    <w:link w:val="20"/>
    <w:semiHidden/>
    <w:unhideWhenUsed/>
    <w:qFormat/>
    <w:rsid w:val="004143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7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37B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37B"/>
    <w:rPr>
      <w:rFonts w:ascii="Times New Roman" w:eastAsia="Times New Roman" w:hAnsi="Times New Roman" w:cs="Times New Roman"/>
      <w:b/>
      <w:szCs w:val="20"/>
    </w:rPr>
  </w:style>
  <w:style w:type="paragraph" w:styleId="a3">
    <w:name w:val="No Spacing"/>
    <w:link w:val="a4"/>
    <w:uiPriority w:val="1"/>
    <w:qFormat/>
    <w:rsid w:val="00DE3DB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E3DBE"/>
  </w:style>
  <w:style w:type="paragraph" w:styleId="a5">
    <w:name w:val="footer"/>
    <w:basedOn w:val="a"/>
    <w:link w:val="a6"/>
    <w:uiPriority w:val="99"/>
    <w:unhideWhenUsed/>
    <w:rsid w:val="00DE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DBE"/>
  </w:style>
  <w:style w:type="paragraph" w:styleId="a7">
    <w:name w:val="Balloon Text"/>
    <w:basedOn w:val="a"/>
    <w:link w:val="a8"/>
    <w:uiPriority w:val="99"/>
    <w:semiHidden/>
    <w:unhideWhenUsed/>
    <w:rsid w:val="00D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0CD"/>
    <w:pPr>
      <w:ind w:left="720"/>
      <w:contextualSpacing/>
    </w:pPr>
  </w:style>
  <w:style w:type="paragraph" w:styleId="aa">
    <w:name w:val="Body Text"/>
    <w:basedOn w:val="a"/>
    <w:link w:val="ab"/>
    <w:unhideWhenUsed/>
    <w:rsid w:val="004143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41437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14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37B"/>
  </w:style>
  <w:style w:type="paragraph" w:customStyle="1" w:styleId="1">
    <w:name w:val="Текст1"/>
    <w:basedOn w:val="a"/>
    <w:rsid w:val="0041437B"/>
    <w:pPr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ar-SA"/>
    </w:rPr>
  </w:style>
  <w:style w:type="character" w:customStyle="1" w:styleId="FontStyle13">
    <w:name w:val="Font Style13"/>
    <w:rsid w:val="0041437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listparagraphbullet1gif">
    <w:name w:val="msolistparagraphbullet1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4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semiHidden/>
    <w:unhideWhenUsed/>
    <w:rsid w:val="0041437B"/>
    <w:rPr>
      <w:color w:val="0000FF"/>
      <w:u w:val="single"/>
    </w:rPr>
  </w:style>
  <w:style w:type="paragraph" w:styleId="af">
    <w:name w:val="Title"/>
    <w:basedOn w:val="a"/>
    <w:link w:val="af0"/>
    <w:qFormat/>
    <w:rsid w:val="0041437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41437B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Plain Text"/>
    <w:basedOn w:val="a"/>
    <w:link w:val="10"/>
    <w:semiHidden/>
    <w:unhideWhenUsed/>
    <w:rsid w:val="0041437B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10">
    <w:name w:val="Текст Знак1"/>
    <w:basedOn w:val="a0"/>
    <w:link w:val="af1"/>
    <w:semiHidden/>
    <w:locked/>
    <w:rsid w:val="0041437B"/>
    <w:rPr>
      <w:rFonts w:ascii="Courier New" w:hAnsi="Courier New"/>
      <w:sz w:val="24"/>
      <w:szCs w:val="24"/>
    </w:rPr>
  </w:style>
  <w:style w:type="character" w:customStyle="1" w:styleId="af2">
    <w:name w:val="Текст Знак"/>
    <w:basedOn w:val="a0"/>
    <w:link w:val="af1"/>
    <w:semiHidden/>
    <w:rsid w:val="0041437B"/>
    <w:rPr>
      <w:rFonts w:ascii="Consolas" w:hAnsi="Consolas"/>
      <w:sz w:val="21"/>
      <w:szCs w:val="21"/>
    </w:rPr>
  </w:style>
  <w:style w:type="character" w:customStyle="1" w:styleId="FontStyle19">
    <w:name w:val="Font Style19"/>
    <w:basedOn w:val="a0"/>
    <w:uiPriority w:val="99"/>
    <w:rsid w:val="0041437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41437B"/>
    <w:rPr>
      <w:rFonts w:ascii="Times New Roman" w:hAnsi="Times New Roman" w:cs="Times New Roman" w:hint="default"/>
      <w:sz w:val="26"/>
      <w:szCs w:val="26"/>
    </w:rPr>
  </w:style>
  <w:style w:type="table" w:styleId="af3">
    <w:name w:val="Table Grid"/>
    <w:basedOn w:val="a1"/>
    <w:uiPriority w:val="59"/>
    <w:rsid w:val="00871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30</Pages>
  <Words>4598</Words>
  <Characters>26210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kultura_2</dc:creator>
  <cp:keywords/>
  <dc:description/>
  <cp:lastModifiedBy>priemnaya</cp:lastModifiedBy>
  <cp:revision>33</cp:revision>
  <cp:lastPrinted>2019-11-07T22:41:00Z</cp:lastPrinted>
  <dcterms:created xsi:type="dcterms:W3CDTF">2019-02-21T08:48:00Z</dcterms:created>
  <dcterms:modified xsi:type="dcterms:W3CDTF">2019-11-18T12:01:00Z</dcterms:modified>
</cp:coreProperties>
</file>